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369D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C038DF">
                    <w:rPr>
                      <w:sz w:val="22"/>
                      <w:szCs w:val="22"/>
                    </w:rPr>
                    <w:t>6</w:t>
                  </w:r>
                  <w:r w:rsidR="0082612E">
                    <w:rPr>
                      <w:sz w:val="22"/>
                      <w:szCs w:val="22"/>
                    </w:rPr>
                    <w:t>71</w:t>
                  </w:r>
                  <w:r w:rsidR="00C038DF">
                    <w:rPr>
                      <w:sz w:val="22"/>
                      <w:szCs w:val="22"/>
                    </w:rPr>
                    <w:t>/2018-2</w:t>
                  </w:r>
                </w:p>
              </w:tc>
            </w:tr>
          </w:tbl>
          <w:p w:rsidRDefault="00986325" w:rsidP="0061095C" w:rsidR="00986325">
            <w:pPr>
              <w:pStyle w:val="VSVerzija"/>
              <w:jc w:val="right"/>
            </w:pPr>
          </w:p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b9c8b6" w14:paraId="db9c8b6" w:rsidRDefault="0034185D" w:rsidP="0034185D" w:rsidR="0034185D">
      <w:pPr>
        <w:jc w:val="center"/>
        <w15:collapsed w:val="false"/>
      </w:pPr>
      <w:r>
        <w:t>U   I M E   R E P U B L I K E   H R V A T S K E</w:t>
      </w:r>
    </w:p>
    <w:p w:rsidRDefault="0034185D" w:rsidP="0034185D" w:rsidR="0034185D">
      <w:pPr>
        <w:jc w:val="center"/>
      </w:pPr>
    </w:p>
    <w:p w:rsidRDefault="0034185D" w:rsidP="0034185D" w:rsidR="0034185D">
      <w:pPr>
        <w:jc w:val="center"/>
      </w:pPr>
      <w:r>
        <w:t>R J E Š E N J E</w:t>
      </w:r>
    </w:p>
    <w:p w:rsidRDefault="0034185D" w:rsidP="0034185D" w:rsidR="0034185D">
      <w:pPr>
        <w:rPr>
          <w:b/>
        </w:rPr>
      </w:pPr>
    </w:p>
    <w:p w:rsidRDefault="00986325" w:rsidP="0034185D" w:rsidR="00986325">
      <w:pPr>
        <w:rPr>
          <w:b/>
        </w:rPr>
      </w:pPr>
    </w:p>
    <w:p w:rsidRDefault="00986325" w:rsidP="00986325" w:rsidR="00986325">
      <w:pPr>
        <w:jc w:val="both"/>
      </w:pPr>
      <w:r>
        <w:t xml:space="preserve">Trgovački sud u Osijeku, po sucu mr. sc. Mirjani Baran, u stečajnom predmetu povodom prijedloga Financijske agencije Regionalni centar Zagreb, </w:t>
      </w:r>
      <w:r w:rsidRPr="000942B7">
        <w:t>OIB: 85821130368</w:t>
      </w:r>
      <w:r>
        <w:t xml:space="preserve">, Zagreb,Trg svibanjskih žrtava 1995. broj 1, za otvaranje stečajnog postupka nad dužnikom </w:t>
      </w:r>
      <w:r w:rsidR="0082612E">
        <w:t xml:space="preserve">SOMNIUM UGOSTITELJSTVO </w:t>
      </w:r>
      <w:r>
        <w:t xml:space="preserve">d.o.o. </w:t>
      </w:r>
      <w:r w:rsidR="0082612E">
        <w:t xml:space="preserve">za usluge, </w:t>
      </w:r>
      <w:r w:rsidR="00C038DF">
        <w:t xml:space="preserve">OIB: </w:t>
      </w:r>
      <w:r w:rsidR="0082612E">
        <w:t>08246711679</w:t>
      </w:r>
      <w:r>
        <w:t xml:space="preserve">, Zagreb, </w:t>
      </w:r>
      <w:r w:rsidR="0082612E">
        <w:t xml:space="preserve">Ulica II. </w:t>
      </w:r>
      <w:proofErr w:type="spellStart"/>
      <w:r w:rsidR="0082612E">
        <w:t>loparska</w:t>
      </w:r>
      <w:proofErr w:type="spellEnd"/>
      <w:r w:rsidR="0082612E">
        <w:t xml:space="preserve"> broj 2</w:t>
      </w:r>
      <w:r>
        <w:t xml:space="preserve">, </w:t>
      </w:r>
      <w:r w:rsidR="00C038DF">
        <w:t>26. srpnja</w:t>
      </w:r>
      <w:r>
        <w:t xml:space="preserve"> 2018.,                </w:t>
      </w:r>
    </w:p>
    <w:p w:rsidRDefault="00986325" w:rsidP="00986325" w:rsidR="00986325">
      <w:pPr>
        <w:ind w:firstLine="708"/>
        <w:jc w:val="both"/>
      </w:pPr>
    </w:p>
    <w:p w:rsidRDefault="00986325" w:rsidP="00986325" w:rsidR="00986325">
      <w:pPr>
        <w:jc w:val="center"/>
      </w:pPr>
      <w:r>
        <w:t>r i j e š i o   j e</w:t>
      </w:r>
    </w:p>
    <w:p w:rsidRDefault="00986325" w:rsidP="00986325" w:rsidR="00986325">
      <w:pPr>
        <w:pStyle w:val="Tijeloteksta"/>
      </w:pPr>
      <w:r>
        <w:tab/>
      </w:r>
    </w:p>
    <w:p w:rsidRDefault="00986325" w:rsidP="00986325" w:rsidR="00986325">
      <w:pPr>
        <w:pStyle w:val="Tijeloteksta"/>
        <w:ind w:firstLine="1418"/>
      </w:pPr>
      <w:r>
        <w:t xml:space="preserve">Odbacuje se prijedlog za otvaranje stečajnog postupka nad dužnikom </w:t>
      </w:r>
      <w:r w:rsidR="0082612E">
        <w:t xml:space="preserve">SOMNIUM UGOSTITELJSTVO d.o.o. za usluge, OIB: 08246711679, Zagreb, Ulica II. </w:t>
      </w:r>
      <w:proofErr w:type="spellStart"/>
      <w:r w:rsidR="0082612E">
        <w:t>loparska</w:t>
      </w:r>
      <w:proofErr w:type="spellEnd"/>
      <w:r w:rsidR="0082612E">
        <w:t xml:space="preserve"> broj 2</w:t>
      </w:r>
      <w:r w:rsidR="0082612E">
        <w:t>.</w:t>
      </w:r>
    </w:p>
    <w:p w:rsidRDefault="00986325" w:rsidP="00986325" w:rsidR="00986325">
      <w:pPr>
        <w:pStyle w:val="Tijeloteksta"/>
        <w:rPr>
          <w:b/>
          <w:bCs/>
        </w:rPr>
      </w:pPr>
    </w:p>
    <w:p w:rsidRDefault="00986325" w:rsidP="00986325" w:rsidR="00986325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86325" w:rsidP="00986325" w:rsidR="00986325">
      <w:pPr>
        <w:jc w:val="both"/>
        <w:rPr>
          <w:b/>
          <w:bCs/>
        </w:rPr>
      </w:pPr>
    </w:p>
    <w:p w:rsidRDefault="00986325" w:rsidP="00F80013" w:rsidR="00986325">
      <w:pPr>
        <w:ind w:firstLine="1418"/>
        <w:jc w:val="both"/>
      </w:pPr>
      <w:r>
        <w:t>Financijska agencije, Regionalni centar Zagreb,  podnijela je  Trgovačkom sud</w:t>
      </w:r>
      <w:r w:rsidR="00C038DF">
        <w:t>u u Zagrebu prijedlog, Klasa: UP</w:t>
      </w:r>
      <w:r>
        <w:t>-I/110/07/1</w:t>
      </w:r>
      <w:r w:rsidR="0082612E">
        <w:t>7</w:t>
      </w:r>
      <w:r>
        <w:t>-01/</w:t>
      </w:r>
      <w:r w:rsidR="0082612E">
        <w:t>04</w:t>
      </w:r>
      <w:r>
        <w:t xml:space="preserve">, </w:t>
      </w:r>
      <w:proofErr w:type="spellStart"/>
      <w:r>
        <w:t>Ur</w:t>
      </w:r>
      <w:proofErr w:type="spellEnd"/>
      <w:r>
        <w:t>. broj:04-06-1</w:t>
      </w:r>
      <w:r w:rsidR="00C038DF">
        <w:t>7</w:t>
      </w:r>
      <w:r>
        <w:t>-</w:t>
      </w:r>
      <w:r w:rsidR="0082612E">
        <w:t>3563</w:t>
      </w:r>
      <w:r>
        <w:t xml:space="preserve"> od </w:t>
      </w:r>
      <w:r w:rsidR="0082612E">
        <w:t>6</w:t>
      </w:r>
      <w:r>
        <w:t xml:space="preserve">. </w:t>
      </w:r>
      <w:r w:rsidR="0082612E">
        <w:t>srpnja</w:t>
      </w:r>
      <w:r>
        <w:t xml:space="preserve"> 201</w:t>
      </w:r>
      <w:r w:rsidR="00C038DF">
        <w:t>7</w:t>
      </w:r>
      <w:r>
        <w:t>,</w:t>
      </w:r>
      <w:r w:rsidRPr="00C078AE">
        <w:t xml:space="preserve"> za otvaranje stečajnog postupka</w:t>
      </w:r>
      <w:r>
        <w:t xml:space="preserve"> nad dužnikom </w:t>
      </w:r>
      <w:r w:rsidR="0082612E">
        <w:t xml:space="preserve">SOMNIUM UGOSTITELJSTVO d.o.o. za usluge, OIB: 08246711679, Zagreb, Ulica II. </w:t>
      </w:r>
      <w:proofErr w:type="spellStart"/>
      <w:r w:rsidR="0082612E">
        <w:t>loparska</w:t>
      </w:r>
      <w:proofErr w:type="spellEnd"/>
      <w:r w:rsidR="0082612E">
        <w:t xml:space="preserve"> broj 2</w:t>
      </w:r>
      <w:r>
        <w:t xml:space="preserve">.  U prijedlogu navodi kako </w:t>
      </w:r>
      <w:r w:rsidR="0082612E">
        <w:t>dužnik na dan 5. srpnja 2017. u očevidniku redoslijeda osnova za plaćanje ima evidentirane neizvršene osnove za plaćanje u neprekinutom razdoblju od 120 dana u ukupnom iznosu od 23.974.285,46 kn i da prema podacima Hrvatskog zavoda za mirovinsko osiguranje ima sedam zaposlenih.</w:t>
      </w:r>
      <w:r w:rsidR="00F80013">
        <w:t xml:space="preserve"> Na temelju odredbe članka 110. stavak 1. Stečajnog zakona Financijska agencija podnosi nadležnom trgovačkom sudu prijedlog za otvaranje stečajnog postupka nad dužnikom.</w:t>
      </w:r>
    </w:p>
    <w:p w:rsidRDefault="00986325" w:rsidP="00986325" w:rsidR="00986325">
      <w:pPr>
        <w:pStyle w:val="Tijeloteksta"/>
        <w:ind w:firstLine="1418"/>
      </w:pPr>
      <w:r>
        <w:t>Visoki Trgovački suda RH u Zagrebu je rješenjem broj 31-Su-</w:t>
      </w:r>
      <w:r w:rsidR="00934786">
        <w:t>236</w:t>
      </w:r>
      <w:r>
        <w:t>/1</w:t>
      </w:r>
      <w:r w:rsidR="00934786">
        <w:t>8</w:t>
      </w:r>
      <w:r>
        <w:t>-</w:t>
      </w:r>
      <w:r w:rsidR="00934786">
        <w:t>3</w:t>
      </w:r>
      <w:r>
        <w:t xml:space="preserve"> od </w:t>
      </w:r>
      <w:r w:rsidR="00934786">
        <w:t>9</w:t>
      </w:r>
      <w:r>
        <w:t xml:space="preserve">. </w:t>
      </w:r>
      <w:r w:rsidR="00934786">
        <w:t>ožujka 2018</w:t>
      </w:r>
      <w:r>
        <w:t xml:space="preserve">. odredio Trgovački sud u Osijeku kao drugi stvarno nadležni sud za postupanje u stečajnim predmetima Trgovačkog suda u Zagrebu. </w:t>
      </w:r>
    </w:p>
    <w:p w:rsidRDefault="00986325" w:rsidP="00986325" w:rsidR="00986325">
      <w:pPr>
        <w:ind w:firstLine="720"/>
        <w:jc w:val="both"/>
        <w:rPr>
          <w:bCs/>
        </w:rPr>
      </w:pPr>
    </w:p>
    <w:p w:rsidRDefault="00986325" w:rsidP="00986325" w:rsidR="00934786">
      <w:pPr>
        <w:ind w:firstLine="1418"/>
        <w:jc w:val="both"/>
      </w:pPr>
      <w:r>
        <w:t xml:space="preserve">Uvidom u  registar Trgovačkog suda u Zagrebu, sud je utvrdio kako je </w:t>
      </w:r>
      <w:r w:rsidR="00934786">
        <w:t>dužnik rješenjem T</w:t>
      </w:r>
      <w:r>
        <w:t xml:space="preserve">rgovačkog suda u Zagrebu, </w:t>
      </w:r>
      <w:r w:rsidR="00934786">
        <w:t xml:space="preserve">poslovni broj </w:t>
      </w:r>
      <w:proofErr w:type="spellStart"/>
      <w:r w:rsidR="00934786">
        <w:t>Tt</w:t>
      </w:r>
      <w:proofErr w:type="spellEnd"/>
      <w:r w:rsidR="00934786">
        <w:t>-18/</w:t>
      </w:r>
      <w:r w:rsidR="00F80013">
        <w:t>20122-1</w:t>
      </w:r>
      <w:r w:rsidR="00934786">
        <w:t xml:space="preserve"> </w:t>
      </w:r>
      <w:r>
        <w:t xml:space="preserve">od </w:t>
      </w:r>
      <w:r w:rsidR="00F80013">
        <w:t>13. lipnja</w:t>
      </w:r>
      <w:r w:rsidR="00934786">
        <w:t xml:space="preserve"> 2018</w:t>
      </w:r>
      <w:r w:rsidR="00F80013">
        <w:t>.</w:t>
      </w:r>
      <w:r w:rsidR="00934786">
        <w:t xml:space="preserve"> brisan iz sudskog registra.</w:t>
      </w:r>
    </w:p>
    <w:p w:rsidRDefault="00934786" w:rsidP="00986325" w:rsidR="00986325">
      <w:pPr>
        <w:ind w:firstLine="1418"/>
        <w:jc w:val="both"/>
      </w:pPr>
      <w:r>
        <w:t xml:space="preserve"> </w:t>
      </w:r>
    </w:p>
    <w:p w:rsidRDefault="00986325" w:rsidP="00986325" w:rsidR="00986325">
      <w:pPr>
        <w:ind w:firstLine="720"/>
        <w:jc w:val="both"/>
      </w:pPr>
    </w:p>
    <w:p w:rsidRDefault="00E858D6" w:rsidP="00986325" w:rsidR="00E858D6">
      <w:pPr>
        <w:ind w:firstLine="720"/>
        <w:jc w:val="both"/>
      </w:pPr>
    </w:p>
    <w:p w:rsidRDefault="009D26BB" w:rsidP="00986325" w:rsidR="009D26BB">
      <w:pPr>
        <w:ind w:firstLine="720"/>
        <w:jc w:val="both"/>
      </w:pPr>
    </w:p>
    <w:p w:rsidRDefault="009D26BB" w:rsidP="00986325" w:rsidR="009D26BB">
      <w:pPr>
        <w:ind w:firstLine="720"/>
        <w:jc w:val="both"/>
      </w:pPr>
    </w:p>
    <w:p w:rsidRDefault="00986325" w:rsidP="00986325" w:rsidR="00986325">
      <w:pPr>
        <w:ind w:firstLine="720"/>
        <w:jc w:val="both"/>
      </w:pPr>
    </w:p>
    <w:p w:rsidRDefault="00986325" w:rsidP="00986325" w:rsidR="00986325">
      <w:pPr>
        <w:ind w:firstLine="720"/>
        <w:jc w:val="both"/>
      </w:pPr>
    </w:p>
    <w:p w:rsidRDefault="00986325" w:rsidP="00986325" w:rsidR="00986325">
      <w:pPr>
        <w:ind w:firstLine="1418"/>
        <w:jc w:val="both"/>
      </w:pPr>
      <w:r>
        <w:t xml:space="preserve">Kako je </w:t>
      </w:r>
      <w:r w:rsidR="00934786">
        <w:t>dužnik brisan iz sudskog registra i kao pravna osoba više ne postoji</w:t>
      </w:r>
      <w:r>
        <w:t>, to je valjalo prijedlog za otvaranjem stečajnog postupka odbaciti kao nedopušten.</w:t>
      </w:r>
    </w:p>
    <w:p w:rsidRDefault="00986325" w:rsidP="00986325" w:rsidR="00986325">
      <w:pPr>
        <w:ind w:firstLine="1418"/>
        <w:jc w:val="both"/>
      </w:pPr>
    </w:p>
    <w:p w:rsidRDefault="00986325" w:rsidP="00986325" w:rsidR="00986325">
      <w:pPr>
        <w:ind w:firstLine="1418"/>
        <w:jc w:val="both"/>
      </w:pPr>
      <w:r>
        <w:t>Slijedom izloženoga riješeno je kao u izreci.</w:t>
      </w:r>
    </w:p>
    <w:p w:rsidRDefault="00986325" w:rsidP="00986325" w:rsidR="00986325">
      <w:pPr>
        <w:ind w:firstLine="720"/>
        <w:jc w:val="both"/>
      </w:pPr>
    </w:p>
    <w:p w:rsidRDefault="00986325" w:rsidP="00986325" w:rsidR="00986325">
      <w:pPr>
        <w:ind w:firstLine="720" w:left="2112"/>
      </w:pPr>
      <w:r>
        <w:t xml:space="preserve">Osijeku </w:t>
      </w:r>
      <w:r w:rsidR="00934786">
        <w:t>26. srpnja</w:t>
      </w:r>
      <w:r>
        <w:t xml:space="preserve"> 2018.</w:t>
      </w:r>
    </w:p>
    <w:p w:rsidRDefault="00986325" w:rsidP="00986325" w:rsidR="00986325">
      <w:pPr>
        <w:jc w:val="both"/>
      </w:pPr>
    </w:p>
    <w:p w:rsidRDefault="00986325" w:rsidP="00986325" w:rsidR="00986325">
      <w:pPr>
        <w:ind w:firstLine="2"/>
        <w:jc w:val="both"/>
        <w:rPr>
          <w:b/>
          <w:bCs/>
        </w:rPr>
      </w:pPr>
      <w:bookmarkStart w:name="_GoBack" w:id="0"/>
    </w:p>
    <w:p w:rsidRDefault="00986325" w:rsidP="00617416" w:rsidR="00986325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="00934786">
        <w:t>Stečajni sudac</w:t>
      </w:r>
    </w:p>
    <w:p w:rsidRDefault="00986325" w:rsidP="00617416" w:rsidR="00986325" w:rsidRPr="00617416">
      <w:pPr>
        <w:rPr>
          <w:b/>
        </w:rPr>
      </w:pPr>
      <w:r w:rsidRPr="00617416">
        <w:t>Snježana Andrijanić</w:t>
      </w:r>
    </w:p>
    <w:p w:rsidRDefault="00986325" w:rsidP="00617416" w:rsidR="00986325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986325" w:rsidP="00986325" w:rsidR="00986325">
      <w:pPr>
        <w:ind w:firstLine="2"/>
        <w:jc w:val="both"/>
        <w:rPr>
          <w:bCs/>
        </w:rPr>
      </w:pPr>
    </w:p>
    <w:bookmarkEnd w:id="0"/>
    <w:p w:rsidRDefault="00986325" w:rsidP="00986325" w:rsidR="00986325">
      <w:pPr>
        <w:ind w:firstLine="2"/>
        <w:jc w:val="both"/>
        <w:rPr>
          <w:b/>
          <w:bCs/>
        </w:rPr>
      </w:pPr>
    </w:p>
    <w:p w:rsidRDefault="00986325" w:rsidP="00986325" w:rsidR="00986325">
      <w:pPr>
        <w:pStyle w:val="Tijeloteksta"/>
      </w:pPr>
      <w:r>
        <w:t>POUKA O PRAVNOM LIJEKU:</w:t>
      </w:r>
    </w:p>
    <w:p w:rsidRDefault="00986325" w:rsidP="00986325" w:rsidR="00986325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986325" w:rsidP="00986325" w:rsidR="00986325"/>
    <w:p w:rsidRDefault="00986325" w:rsidP="00986325" w:rsidR="00986325"/>
    <w:p w:rsidRDefault="00986325" w:rsidP="00986325" w:rsidR="00986325"/>
    <w:p w:rsidRDefault="00986325" w:rsidP="00986325" w:rsidR="00986325">
      <w:r>
        <w:t>DNA:</w:t>
      </w:r>
    </w:p>
    <w:p w:rsidRDefault="00986325" w:rsidP="00986325" w:rsidR="00986325">
      <w:r>
        <w:t>-predlagatelju</w:t>
      </w:r>
      <w:r w:rsidR="00E858D6">
        <w:t xml:space="preserve"> FINA</w:t>
      </w:r>
    </w:p>
    <w:p w:rsidRDefault="00986325" w:rsidP="00986325" w:rsidR="00986325">
      <w:r>
        <w:t>- na e-ploču suda</w:t>
      </w:r>
    </w:p>
    <w:p w:rsidRDefault="00986325" w:rsidP="00986325" w:rsidR="00986325">
      <w:r>
        <w:t>- riješeno odbacivanjem</w:t>
      </w:r>
    </w:p>
    <w:p w:rsidRDefault="00986325" w:rsidP="00986325" w:rsidR="00986325">
      <w:r>
        <w:t xml:space="preserve">- kal. </w:t>
      </w:r>
      <w:r w:rsidR="00E858D6">
        <w:t xml:space="preserve">27/8 </w:t>
      </w:r>
      <w:r>
        <w:t>218.</w:t>
      </w:r>
    </w:p>
    <w:p w:rsidRDefault="001716CD" w:rsidP="00986325" w:rsidR="001716CD">
      <w:pPr>
        <w:ind w:firstLine="1416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223855"/>
      <w:docPartObj>
        <w:docPartGallery w:val="Page Numbers (Top of Page)"/>
        <w:docPartUnique/>
      </w:docPartObj>
    </w:sdtPr>
    <w:sdtEndPr/>
    <w:sdtContent>
      <w:p w:rsidRDefault="00986325" w:rsidR="009863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013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</w:p>
  <w:p w:rsidRDefault="00986325" w:rsidP="00986325" w:rsidR="00986325">
    <w:pPr>
      <w:pStyle w:val="Zaglavlje"/>
      <w:jc w:val="right"/>
    </w:pPr>
    <w:r>
      <w:t>10 St-</w:t>
    </w:r>
    <w:r w:rsidR="009D26BB">
      <w:t>6</w:t>
    </w:r>
    <w:r w:rsidR="00F80013">
      <w:t>71</w:t>
    </w:r>
    <w:r w:rsidR="00E858D6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7C06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4185D"/>
    <w:rsid w:val="00361BFF"/>
    <w:rsid w:val="00364EB7"/>
    <w:rsid w:val="003908EC"/>
    <w:rsid w:val="003E4468"/>
    <w:rsid w:val="00400D51"/>
    <w:rsid w:val="004049C3"/>
    <w:rsid w:val="0042054E"/>
    <w:rsid w:val="00463C3F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7F3102"/>
    <w:rsid w:val="008169C7"/>
    <w:rsid w:val="0082612E"/>
    <w:rsid w:val="00850ECF"/>
    <w:rsid w:val="00883522"/>
    <w:rsid w:val="008912F6"/>
    <w:rsid w:val="008D1548"/>
    <w:rsid w:val="008D7FA0"/>
    <w:rsid w:val="0090773D"/>
    <w:rsid w:val="009158AC"/>
    <w:rsid w:val="00927558"/>
    <w:rsid w:val="00934786"/>
    <w:rsid w:val="009369DB"/>
    <w:rsid w:val="00947F82"/>
    <w:rsid w:val="00964596"/>
    <w:rsid w:val="0098188E"/>
    <w:rsid w:val="00986325"/>
    <w:rsid w:val="009C4D46"/>
    <w:rsid w:val="009D26BB"/>
    <w:rsid w:val="00A324F9"/>
    <w:rsid w:val="00A87DC1"/>
    <w:rsid w:val="00A91681"/>
    <w:rsid w:val="00A958D2"/>
    <w:rsid w:val="00AB536E"/>
    <w:rsid w:val="00AD67F8"/>
    <w:rsid w:val="00B153E2"/>
    <w:rsid w:val="00B327A9"/>
    <w:rsid w:val="00B6125C"/>
    <w:rsid w:val="00B81691"/>
    <w:rsid w:val="00B81BF6"/>
    <w:rsid w:val="00C038DF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858D6"/>
    <w:rsid w:val="00E958F4"/>
    <w:rsid w:val="00EF1A85"/>
    <w:rsid w:val="00F254BB"/>
    <w:rsid w:val="00F264FF"/>
    <w:rsid w:val="00F57A94"/>
    <w:rsid w:val="00F80013"/>
    <w:rsid w:val="00FA01DD"/>
    <w:rsid w:val="00FA5DCA"/>
    <w:rsid w:val="00FB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5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5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St-1128/2017</izvorni_sadrzaj>
    <derivirana_varijabla naziv="DomainObject.Predmet.OznakaBroj_1">St-1128/2017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URBA-JUG d.o.o. za poslovanje nekretninama</izvorni_sadrzaj>
    <derivirana_varijabla naziv="DomainObject.Predmet.ProtustrankaFormated_1">  URBA-JUG d.o.o. za poslovanje nekretninama</derivirana_varijabla>
  </DomainObject.Predmet.ProtustrankaFormated>
  <DomainObject.Predmet.ProtustrankaFormatedOIB>
    <izvorni_sadrzaj>  URBA-JUG d.o.o. za poslovanje nekretninama, OIB 16169555835</izvorni_sadrzaj>
    <derivirana_varijabla naziv="DomainObject.Predmet.ProtustrankaFormatedOIB_1">  URBA-JUG d.o.o. za poslovanje nekretninama, OIB 16169555835</derivirana_varijabla>
  </DomainObject.Predmet.ProtustrankaFormatedOIB>
  <DomainObject.Predmet.ProtustrankaFormatedWithAdress>
    <izvorni_sadrzaj> URBA-JUG d.o.o. za poslovanje nekretninama, Koledinečka 38, 10000 Zagreb</izvorni_sadrzaj>
    <derivirana_varijabla naziv="DomainObject.Predmet.ProtustrankaFormatedWithAdress_1"> URBA-JUG d.o.o. za poslovanje nekretninama, Koledinečka 38, 10000 Zagreb</derivirana_varijabla>
  </DomainObject.Predmet.ProtustrankaFormatedWithAdress>
  <DomainObject.Predmet.ProtustrankaFormatedWithAdressOIB>
    <izvorni_sadrzaj> URBA-JUG d.o.o. za poslovanje nekretninama, OIB 16169555835, Koledinečka 38, 10000 Zagreb</izvorni_sadrzaj>
    <derivirana_varijabla naziv="DomainObject.Predmet.ProtustrankaFormatedWithAdressOIB_1"> URBA-JUG d.o.o. za poslovanje nekretninama, OIB 16169555835, Koledinečka 38, 10000 Zagreb</derivirana_varijabla>
  </DomainObject.Predmet.ProtustrankaFormatedWithAdressOIB>
  <DomainObject.Predmet.ProtustrankaWithAdress>
    <izvorni_sadrzaj>URBA-JUG d.o.o. za poslovanje nekretninama Koledinečka 38, 10000 Zagreb</izvorni_sadrzaj>
    <derivirana_varijabla naziv="DomainObject.Predmet.ProtustrankaWithAdress_1">URBA-JUG d.o.o. za poslovanje nekretninama Koledinečka 38, 10000 Zagreb</derivirana_varijabla>
  </DomainObject.Predmet.ProtustrankaWithAdress>
  <DomainObject.Predmet.ProtustrankaWithAdressOIB>
    <izvorni_sadrzaj>URBA-JUG d.o.o. za poslovanje nekretninama, OIB 16169555835, Koledinečka 38, 10000 Zagreb</izvorni_sadrzaj>
    <derivirana_varijabla naziv="DomainObject.Predmet.ProtustrankaWithAdressOIB_1">URBA-JUG d.o.o. za poslovanje nekretninama, OIB 16169555835, Koledinečka 38, 10000 Zagreb</derivirana_varijabla>
  </DomainObject.Predmet.ProtustrankaWithAdressOIB>
  <DomainObject.Predmet.ProtustrankaNazivFormated>
    <izvorni_sadrzaj>URBA-JUG d.o.o. za poslovanje nekretninama</izvorni_sadrzaj>
    <derivirana_varijabla naziv="DomainObject.Predmet.ProtustrankaNazivFormated_1">URBA-JUG d.o.o. za poslovanje nekretninama</derivirana_varijabla>
  </DomainObject.Predmet.ProtustrankaNazivFormated>
  <DomainObject.Predmet.ProtustrankaNazivFormatedOIB>
    <izvorni_sadrzaj>URBA-JUG d.o.o. za poslovanje nekretninama, OIB 16169555835</izvorni_sadrzaj>
    <derivirana_varijabla naziv="DomainObject.Predmet.ProtustrankaNazivFormatedOIB_1">URBA-JUG d.o.o. za poslovanje nekretninama,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URBA-JUG d.o.o. za poslovanje nekretninama</item>
    </izvorni_sadrzaj>
    <derivirana_varijabla naziv="DomainObject.Predmet.ProtuStrankaListFormated_1">
      <item>URBA-JUG d.o.o. za poslovanje nekretninama</item>
    </derivirana_varijabla>
  </DomainObject.Predmet.ProtuStrankaListFormated>
  <DomainObject.Predmet.ProtuStrankaListFormatedOIB>
    <izvorni_sadrzaj>
      <item>URBA-JUG d.o.o. za poslovanje nekretninama, OIB 16169555835</item>
    </izvorni_sadrzaj>
    <derivirana_varijabla naziv="DomainObject.Predmet.ProtuStrankaListFormatedOIB_1">
      <item>URBA-JUG d.o.o. za poslovanje nekretninama, OIB 16169555835</item>
    </derivirana_varijabla>
  </DomainObject.Predmet.ProtuStrankaListFormatedOIB>
  <DomainObject.Predmet.ProtuStrankaListFormatedWithAdress>
    <izvorni_sadrzaj>
      <item>URBA-JUG d.o.o. za poslovanje nekretninama, Koledinečka 38, 10000 Zagreb</item>
    </izvorni_sadrzaj>
    <derivirana_varijabla naziv="DomainObject.Predmet.ProtuStrankaListFormatedWithAdress_1">
      <item>URBA-JUG d.o.o. za poslovanje nekretninama, Koledinečka 38, 10000 Zagreb</item>
    </derivirana_varijabla>
  </DomainObject.Predmet.ProtuStrankaListFormatedWithAdress>
  <DomainObject.Predmet.ProtuStrankaListFormatedWithAdressOIB>
    <izvorni_sadrzaj>
      <item>URBA-JUG d.o.o. za poslovanje nekretninama, OIB 16169555835, Koledinečka 38, 10000 Zagreb</item>
    </izvorni_sadrzaj>
    <derivirana_varijabla naziv="DomainObject.Predmet.ProtuStrankaListFormatedWithAdressOIB_1">
      <item>URBA-JUG d.o.o. za poslovanje nekretninama, OIB 16169555835, Koledinečka 38, 10000 Zagreb</item>
    </derivirana_varijabla>
  </DomainObject.Predmet.ProtuStrankaListFormatedWithAdressOIB>
  <DomainObject.Predmet.ProtuStrankaListNazivFormated>
    <izvorni_sadrzaj>
      <item>URBA-JUG d.o.o. za poslovanje nekretninama</item>
    </izvorni_sadrzaj>
    <derivirana_varijabla naziv="DomainObject.Predmet.ProtuStrankaListNazivFormated_1">
      <item>URBA-JUG d.o.o. za poslovanje nekretninama</item>
    </derivirana_varijabla>
  </DomainObject.Predmet.ProtuStrankaListNazivFormated>
  <DomainObject.Predmet.ProtuStrankaListNazivFormatedOIB>
    <izvorni_sadrzaj>
      <item>URBA-JUG d.o.o. za poslovanje nekretninama, OIB 16169555835</item>
    </izvorni_sadrzaj>
    <derivirana_varijabla naziv="DomainObject.Predmet.ProtuStrankaListNazivFormatedOIB_1">
      <item>URBA-JUG d.o.o. za poslovanje nekretninama, OIB 16169555835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URBA-JUG d.o.o. za poslovanje nekretninama</izvorni_sadrzaj>
    <derivirana_varijabla naziv="DomainObject.Predmet.ProtustrankaIDrugi_1">URBA-JUG d.o.o. za poslovanje nekretninama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URBA-JUG d.o.o. za poslovanje nekretninama, OIB 16169555835, Koledinečka 38, 10000 Zagreb</izvorni_sadrzaj>
    <derivirana_varijabla naziv="DomainObject.Predmet.ProtustrankaIDrugiAdressOIB_1">URBA-JUG d.o.o. za poslovanje nekretninama,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URBA-JUG d.o.o. za poslovanje nekretninama</item>
    </izvorni_sadrzaj>
    <derivirana_varijabla naziv="DomainObject.Predmet.SudioniciListNaziv_1">
      <item>FINA Regionalni centar Zagreb</item>
      <item>URBA-JUG d.o.o. za poslovanje nekretninama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URBA-JUG d.o.o. za poslovanje nekretninama, OIB 16169555835, Koledinečka 38,10000 Zagreb</item>
    </izvorni_sadrzaj>
    <derivirana_varijabla naziv="DomainObject.Predmet.SudioniciListAdressOIB_1">
      <item>FINA Regionalni centar Zagreb, OIB 85821130368, Trg svibanjskih žrtava 1995. br. 1,10000 Zagreb</item>
      <item>URBA-JUG d.o.o. za poslovanje nekretninama, OIB 16169555835, Koledinečka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16169555835</item>
    </izvorni_sadrzaj>
    <derivirana_varijabla naziv="DomainObject.Predmet.SudioniciListNazivOIB_1">
      <item>, OIB 85821130368</item>
      <item>, OIB 16169555835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3C2C0-16F3-4329-8EFB-4E5986E86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2186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2018-07-26T11:38:00Z</dcterms:created>
  <dc:creator>Snježana Andrijanić</dc:creator>
  <cp:lastModifiedBy>Snježana Andrijanić</cp:lastModifiedBy>
  <cp:lastPrinted>2018-07-26T11:37:00Z</cp:lastPrinted>
  <dcterms:modified xmlns:xsi="http://www.w3.org/2001/XMLSchema-instance" xsi:type="dcterms:W3CDTF">2018-07-26T11:38:00Z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(10 St-1128-17.docx)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