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B76DB" w:rsidR="00EB76DB">
        <w:tc>
          <w:tcPr>
            <w:tcW w:type="dxa" w:w="2985"/>
            <w:hideMark/>
          </w:tcPr>
          <w:p w:rsidRDefault="00EB76DB" w:rsidR="00EB76DB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76DB" w:rsidR="00EB76DB">
            <w:pPr>
              <w:spacing w:after="0"/>
              <w:jc w:val="center"/>
            </w:pPr>
            <w:r>
              <w:t>Republika Hrvatska</w:t>
            </w:r>
          </w:p>
          <w:p w:rsidRDefault="00EB76DB" w:rsidR="00EB76DB">
            <w:pPr>
              <w:spacing w:after="0"/>
              <w:jc w:val="center"/>
            </w:pPr>
            <w:r>
              <w:t>Trgovački sud u Varaždinu</w:t>
            </w:r>
          </w:p>
          <w:p w:rsidRDefault="00EB76DB" w:rsidR="00EB76D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02b2f4" w14:paraId="102b2f4" w:rsidRDefault="00EB76DB" w:rsidP="00EB76DB" w:rsidR="00EB76D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B76DB" w:rsidR="00EB76DB">
        <w:trPr>
          <w:trHeight w:val="206"/>
          <w:jc w:val="right"/>
        </w:trPr>
        <w:tc>
          <w:tcPr>
            <w:tcW w:type="dxa" w:w="4320"/>
            <w:hideMark/>
          </w:tcPr>
          <w:p w:rsidRDefault="00EB76DB" w:rsidR="00EB76DB">
            <w:pPr>
              <w:pStyle w:val="VSVerzija"/>
              <w:jc w:val="center"/>
            </w:pPr>
            <w:r>
              <w:t xml:space="preserve">        </w:t>
            </w:r>
            <w:r>
              <w:t xml:space="preserve">  </w:t>
            </w:r>
            <w:r>
              <w:t xml:space="preserve">       </w:t>
            </w:r>
            <w:r>
              <w:t xml:space="preserve"> Poslovni broj:  </w:t>
            </w:r>
            <w:r>
              <w:t>6 St-803/2016-36</w:t>
            </w:r>
          </w:p>
        </w:tc>
      </w:tr>
    </w:tbl>
    <w:p w:rsidRDefault="00EB76DB" w:rsidP="00EB76DB" w:rsidR="00EB76DB">
      <w:pPr>
        <w:spacing w:after="0"/>
        <w:jc w:val="both"/>
      </w:pPr>
    </w:p>
    <w:p w:rsidRDefault="00EB76DB" w:rsidP="00EB76DB" w:rsidR="00EB76DB">
      <w:pPr>
        <w:spacing w:after="0"/>
        <w:jc w:val="both"/>
      </w:pPr>
    </w:p>
    <w:p w:rsidRDefault="00EB76DB" w:rsidP="00EB76DB" w:rsidR="00EB76DB">
      <w:pPr>
        <w:spacing w:after="0"/>
        <w:jc w:val="center"/>
      </w:pPr>
      <w:r>
        <w:t>REPUBLIKA HRVATSKA</w:t>
      </w:r>
    </w:p>
    <w:p w:rsidRDefault="00EB76DB" w:rsidP="00EB76DB" w:rsidR="00EB76DB">
      <w:pPr>
        <w:spacing w:after="0"/>
      </w:pPr>
    </w:p>
    <w:p w:rsidRDefault="00EB76DB" w:rsidP="00EB76DB" w:rsidR="00EB76DB">
      <w:pPr>
        <w:spacing w:after="0"/>
      </w:pPr>
    </w:p>
    <w:p w:rsidRDefault="00EB76DB" w:rsidP="00EB76DB" w:rsidR="00EB76DB">
      <w:pPr>
        <w:spacing w:after="0"/>
        <w:jc w:val="center"/>
      </w:pPr>
      <w:r>
        <w:t>R J E Š E NJ E</w:t>
      </w:r>
    </w:p>
    <w:p w:rsidRDefault="00EB76DB" w:rsidP="00EB76DB" w:rsidR="00EB76DB">
      <w:pPr>
        <w:spacing w:after="0"/>
        <w:jc w:val="center"/>
      </w:pPr>
    </w:p>
    <w:p w:rsidRDefault="00EB76DB" w:rsidP="00EB76DB" w:rsidR="00EB76DB">
      <w:pPr>
        <w:spacing w:after="0"/>
      </w:pPr>
    </w:p>
    <w:p w:rsidRDefault="00EB76DB" w:rsidP="00EB76DB" w:rsidR="00EB76DB">
      <w:pPr>
        <w:spacing w:after="0"/>
        <w:ind w:firstLine="708"/>
        <w:jc w:val="both"/>
      </w:pPr>
      <w:r>
        <w:t>Trgovački sud</w:t>
      </w:r>
      <w:r>
        <w:t xml:space="preserve"> u Varaždinu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</w:t>
      </w:r>
      <w:r>
        <w:t xml:space="preserve">postupku povodom prijedloga dužnika </w:t>
      </w:r>
      <w:r>
        <w:t xml:space="preserve">BENTEX d.o.o., OIB: 71036885213, iz Varaždina, </w:t>
      </w:r>
      <w:proofErr w:type="spellStart"/>
      <w:r>
        <w:t>Gundudlićeva</w:t>
      </w:r>
      <w:proofErr w:type="spellEnd"/>
      <w:r>
        <w:t xml:space="preserve"> br. 6</w:t>
      </w:r>
      <w:r>
        <w:t>,</w:t>
      </w:r>
      <w:r>
        <w:t xml:space="preserve"> izvan ročišta 3. svibnja</w:t>
      </w:r>
      <w:r>
        <w:t xml:space="preserve"> 201</w:t>
      </w:r>
      <w:r>
        <w:t>8</w:t>
      </w:r>
      <w:r>
        <w:t>.</w:t>
      </w:r>
    </w:p>
    <w:p w:rsidRDefault="00EB76DB" w:rsidP="00EB76DB" w:rsidR="00EB76DB">
      <w:pPr>
        <w:spacing w:after="0"/>
        <w:ind w:firstLine="708"/>
        <w:jc w:val="both"/>
      </w:pPr>
    </w:p>
    <w:p w:rsidRDefault="00EB76DB" w:rsidP="00EB76DB" w:rsidR="00EB76DB">
      <w:pPr>
        <w:spacing w:after="0"/>
        <w:ind w:firstLine="708"/>
        <w:jc w:val="both"/>
      </w:pPr>
    </w:p>
    <w:p w:rsidRDefault="00EB76DB" w:rsidP="00EB76DB" w:rsidR="00EB76DB">
      <w:pPr>
        <w:spacing w:after="0"/>
        <w:jc w:val="center"/>
      </w:pPr>
      <w:r>
        <w:t>r i j e š i o    j e</w:t>
      </w:r>
    </w:p>
    <w:p w:rsidRDefault="00EB76DB" w:rsidP="00EB76DB" w:rsidR="00EB76DB">
      <w:pPr>
        <w:spacing w:after="0"/>
        <w:jc w:val="center"/>
      </w:pPr>
    </w:p>
    <w:p w:rsidRDefault="00EB76DB" w:rsidP="00EB76DB" w:rsidR="00EB76DB">
      <w:pPr>
        <w:spacing w:after="0"/>
        <w:ind w:firstLine="720"/>
        <w:jc w:val="both"/>
      </w:pPr>
    </w:p>
    <w:p w:rsidRDefault="00EB76DB" w:rsidP="00EB76DB" w:rsidR="00EB76DB">
      <w:pPr>
        <w:spacing w:after="0"/>
        <w:ind w:hanging="705" w:left="1410"/>
        <w:jc w:val="both"/>
      </w:pPr>
      <w:r>
        <w:t>1.</w:t>
      </w:r>
      <w:r>
        <w:tab/>
        <w:t xml:space="preserve">Određuje se naknada Financijskoj agenciji, Zagreb, Ulica grada Vukovara 70, OIB: 85821130368, za obavljanje poslova u </w:t>
      </w:r>
      <w:proofErr w:type="spellStart"/>
      <w:r>
        <w:t>predstečajnom</w:t>
      </w:r>
      <w:proofErr w:type="spellEnd"/>
      <w:r>
        <w:t xml:space="preserve"> postupku u povodu prijedloga dužnika</w:t>
      </w:r>
      <w:r>
        <w:t xml:space="preserve"> </w:t>
      </w:r>
      <w:r>
        <w:t xml:space="preserve">BENTEX d.o.o., OIB: 71036885213, iz Varaždina, </w:t>
      </w:r>
      <w:proofErr w:type="spellStart"/>
      <w:r>
        <w:t>Gundudlićeva</w:t>
      </w:r>
      <w:proofErr w:type="spellEnd"/>
      <w:r>
        <w:t xml:space="preserve"> br. 6, u ukupnom iznosu od 950,00 k</w:t>
      </w:r>
      <w:r>
        <w:t>u</w:t>
      </w:r>
      <w:r>
        <w:t>n</w:t>
      </w:r>
      <w:r>
        <w:t>a</w:t>
      </w:r>
      <w:r>
        <w:t xml:space="preserve"> (760,00 k</w:t>
      </w:r>
      <w:r>
        <w:t>u</w:t>
      </w:r>
      <w:r>
        <w:t>n</w:t>
      </w:r>
      <w:r>
        <w:t>a</w:t>
      </w:r>
      <w:r>
        <w:t xml:space="preserve"> uvećano za PDV).</w:t>
      </w:r>
    </w:p>
    <w:p w:rsidRDefault="00EB76DB" w:rsidP="00EB76DB" w:rsidR="00EB76DB">
      <w:pPr>
        <w:spacing w:after="0"/>
        <w:ind w:hanging="705" w:left="705"/>
        <w:jc w:val="both"/>
      </w:pPr>
    </w:p>
    <w:p w:rsidRDefault="00EB76DB" w:rsidP="00EB76DB" w:rsidR="00EB76DB">
      <w:pPr>
        <w:spacing w:after="0"/>
        <w:ind w:hanging="705" w:left="1410"/>
        <w:jc w:val="both"/>
      </w:pPr>
      <w:r>
        <w:t>2.</w:t>
      </w:r>
      <w:r>
        <w:tab/>
        <w:t>Nalaže se računovodstvu ovoga suda iznos od 950,00 k</w:t>
      </w:r>
      <w:r w:rsidR="004B590F">
        <w:t>u</w:t>
      </w:r>
      <w:r>
        <w:t>n</w:t>
      </w:r>
      <w:r w:rsidR="004B590F">
        <w:t>a</w:t>
      </w:r>
      <w:r>
        <w:t xml:space="preserve"> s računa sudskog depozita – iz predujma uplaćenog u ovome predmetu, uplatiti na račun Financijske agencije, Zagreb, Ulica grada Vukovara 70, OIB: 85821130368.</w:t>
      </w:r>
    </w:p>
    <w:p w:rsidRDefault="00EB76DB" w:rsidP="00EB76DB" w:rsidR="00EB76DB">
      <w:pPr>
        <w:spacing w:after="0"/>
        <w:jc w:val="both"/>
        <w:rPr>
          <w:lang w:val="en-AU"/>
        </w:rPr>
      </w:pPr>
    </w:p>
    <w:p w:rsidRDefault="00EB76DB" w:rsidP="00EB76DB" w:rsidR="00EB76DB">
      <w:pPr>
        <w:spacing w:after="0"/>
        <w:jc w:val="both"/>
        <w:rPr>
          <w:lang w:val="en-AU"/>
        </w:rPr>
      </w:pPr>
    </w:p>
    <w:p w:rsidRDefault="00EB76DB" w:rsidP="00EB76DB" w:rsidR="00EB76DB">
      <w:pPr>
        <w:spacing w:after="0"/>
        <w:jc w:val="center"/>
      </w:pPr>
      <w:r>
        <w:t>Obrazloženje</w:t>
      </w:r>
    </w:p>
    <w:p w:rsidRDefault="00EB76DB" w:rsidP="00EB76DB" w:rsidR="00EB76DB">
      <w:pPr>
        <w:spacing w:after="0"/>
        <w:jc w:val="center"/>
      </w:pPr>
    </w:p>
    <w:p w:rsidRDefault="00EB76DB" w:rsidP="00EB76DB" w:rsidR="00EB76DB">
      <w:pPr>
        <w:spacing w:after="0"/>
      </w:pPr>
    </w:p>
    <w:p w:rsidRDefault="00EB76DB" w:rsidP="00EB76DB" w:rsidR="00EB76DB">
      <w:pPr>
        <w:spacing w:after="0"/>
        <w:ind w:firstLine="720"/>
        <w:jc w:val="both"/>
      </w:pPr>
      <w:r>
        <w:t xml:space="preserve">Rješenjem ovoga suda </w:t>
      </w:r>
      <w:r w:rsidR="004B590F">
        <w:t xml:space="preserve">poslovni </w:t>
      </w:r>
      <w:r>
        <w:t xml:space="preserve">broj </w:t>
      </w:r>
      <w:r w:rsidR="004B590F">
        <w:t xml:space="preserve">6 </w:t>
      </w:r>
      <w:r>
        <w:t>St-</w:t>
      </w:r>
      <w:r w:rsidR="004B590F">
        <w:t>803/16-5</w:t>
      </w:r>
      <w:r>
        <w:t xml:space="preserve"> od </w:t>
      </w:r>
      <w:r w:rsidR="004B590F">
        <w:t>17. kolovoza</w:t>
      </w:r>
      <w:r>
        <w:t xml:space="preserve"> 2016. otvoren je </w:t>
      </w:r>
      <w:proofErr w:type="spellStart"/>
      <w:r>
        <w:t>predstečajni</w:t>
      </w:r>
      <w:proofErr w:type="spellEnd"/>
      <w:r>
        <w:t xml:space="preserve"> postupak nad dužnikom </w:t>
      </w:r>
      <w:r w:rsidR="004B590F">
        <w:t xml:space="preserve">BENTEX d.o.o., OIB: 71036885213, iz Varaždina, </w:t>
      </w:r>
      <w:proofErr w:type="spellStart"/>
      <w:r w:rsidR="004B590F">
        <w:t>Gundudlićeva</w:t>
      </w:r>
      <w:proofErr w:type="spellEnd"/>
      <w:r w:rsidR="004B590F">
        <w:t xml:space="preserve"> br. 6</w:t>
      </w:r>
      <w:r w:rsidR="004B590F">
        <w:t>.</w:t>
      </w:r>
    </w:p>
    <w:p w:rsidRDefault="00EB76DB" w:rsidP="00EB76DB" w:rsidR="00EB76DB">
      <w:pPr>
        <w:spacing w:after="0"/>
        <w:ind w:firstLine="720"/>
        <w:jc w:val="both"/>
      </w:pPr>
      <w:r>
        <w:t xml:space="preserve">Podneskom od </w:t>
      </w:r>
      <w:r w:rsidR="00BB246E">
        <w:t>14. rujna 2016</w:t>
      </w:r>
      <w:r>
        <w:t xml:space="preserve">. FINA je zatražila određivanje naknade za obavljanje poslova u </w:t>
      </w:r>
      <w:proofErr w:type="spellStart"/>
      <w:r>
        <w:t>predstečajnom</w:t>
      </w:r>
      <w:proofErr w:type="spellEnd"/>
      <w:r>
        <w:t xml:space="preserve"> postupku u iznosu od 750,00 kn uvećano za PDV.</w:t>
      </w:r>
    </w:p>
    <w:p w:rsidRDefault="00EB76DB" w:rsidP="00EB76DB" w:rsidR="00EB76DB">
      <w:pPr>
        <w:spacing w:after="0"/>
        <w:ind w:firstLine="705"/>
        <w:jc w:val="both"/>
      </w:pPr>
      <w:r>
        <w:t xml:space="preserve">Odredbom čl. 2. 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troška Financijske agencije za podnošenje prijedloga za</w:t>
      </w:r>
      <w:r w:rsidR="00BB246E">
        <w:t xml:space="preserve"> otvaranje stečajnog postupka (Narodne novine br.</w:t>
      </w:r>
      <w:r>
        <w:t xml:space="preserve"> 106/2015</w:t>
      </w:r>
      <w:r w:rsidR="00BB246E">
        <w:t>.</w:t>
      </w:r>
      <w:r>
        <w:t xml:space="preserve">, dalje : Pravilnik) određeno je da Financijska agencija ima pravo na naknadu za obavljanje poslova u </w:t>
      </w:r>
      <w:proofErr w:type="spellStart"/>
      <w:r>
        <w:t>predstečajnom</w:t>
      </w:r>
      <w:proofErr w:type="spellEnd"/>
      <w:r>
        <w:t xml:space="preserve"> postupku propisanih odredbama Stečajnog zakona u iznosu od 760,00 kn uvećanom za PDV. Prema čl. 2. st. 4. Pravilnika navedena naknada isplaćuje se iz predujma za otvaranje </w:t>
      </w:r>
      <w:proofErr w:type="spellStart"/>
      <w:r>
        <w:t>predstečajnog</w:t>
      </w:r>
      <w:proofErr w:type="spellEnd"/>
      <w:r>
        <w:t xml:space="preserve"> postupka.</w:t>
      </w:r>
    </w:p>
    <w:p w:rsidRDefault="00EB76DB" w:rsidP="00EB76DB" w:rsidR="00EB76DB">
      <w:pPr>
        <w:spacing w:after="0"/>
        <w:ind w:firstLine="705"/>
        <w:jc w:val="both"/>
      </w:pPr>
    </w:p>
    <w:p w:rsidRDefault="00EB76DB" w:rsidP="00EB76DB" w:rsidR="00EB76DB">
      <w:pPr>
        <w:spacing w:after="0"/>
        <w:ind w:firstLine="705"/>
        <w:jc w:val="both"/>
      </w:pPr>
    </w:p>
    <w:p w:rsidRDefault="00EB76DB" w:rsidP="00EB76DB" w:rsidR="00EB76DB">
      <w:pPr>
        <w:spacing w:after="0"/>
        <w:ind w:firstLine="705"/>
        <w:jc w:val="both"/>
      </w:pPr>
      <w:r>
        <w:t>Temeljem navedenoga riješeno je kao u izreci.</w:t>
      </w:r>
    </w:p>
    <w:p w:rsidRDefault="004B590F" w:rsidP="00EB76DB" w:rsidR="004B590F">
      <w:pPr>
        <w:spacing w:after="0"/>
        <w:ind w:firstLine="705"/>
        <w:jc w:val="both"/>
      </w:pPr>
    </w:p>
    <w:p w:rsidRDefault="00EB76DB" w:rsidP="00EB76DB" w:rsidR="00EB76DB">
      <w:pPr>
        <w:spacing w:after="0"/>
      </w:pPr>
    </w:p>
    <w:p w:rsidRDefault="004B590F" w:rsidP="00EB76DB" w:rsidR="00EB76DB">
      <w:pPr>
        <w:spacing w:after="0"/>
        <w:jc w:val="center"/>
      </w:pPr>
      <w:r>
        <w:t>U Varaždinu 3. svibnja 2018</w:t>
      </w:r>
      <w:r w:rsidR="00EB76DB">
        <w:t xml:space="preserve">. </w:t>
      </w:r>
    </w:p>
    <w:p w:rsidRDefault="00EB76DB" w:rsidP="00EB76DB" w:rsidR="00EB76DB">
      <w:pPr>
        <w:spacing w:after="0"/>
        <w:ind w:firstLine="720"/>
        <w:jc w:val="center"/>
      </w:pPr>
    </w:p>
    <w:p w:rsidRDefault="004B590F" w:rsidP="00EB76DB" w:rsidR="00EB76D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246E">
        <w:t xml:space="preserve"> </w:t>
      </w:r>
      <w:r>
        <w:t xml:space="preserve"> Sudac</w:t>
      </w:r>
      <w:r w:rsidR="00EB76DB">
        <w:t>:</w:t>
      </w:r>
    </w:p>
    <w:p w:rsidRDefault="00EB76DB" w:rsidP="00EB76DB" w:rsidR="00EB76DB">
      <w:pPr>
        <w:spacing w:after="0"/>
        <w:ind w:firstLine="720"/>
        <w:jc w:val="both"/>
      </w:pPr>
    </w:p>
    <w:p w:rsidRDefault="00EB76DB" w:rsidP="00EB76DB" w:rsidR="00EB76D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4B590F">
        <w:tab/>
        <w:t xml:space="preserve">             Hugo Wedemeyer</w:t>
      </w:r>
      <w:r>
        <w:t>, v.</w:t>
      </w:r>
      <w:r w:rsidR="004B590F">
        <w:t xml:space="preserve"> </w:t>
      </w:r>
      <w:r>
        <w:t>r.</w:t>
      </w:r>
    </w:p>
    <w:p w:rsidRDefault="004B590F" w:rsidP="00EB76DB" w:rsidR="004B590F">
      <w:pPr>
        <w:spacing w:after="0"/>
        <w:ind w:firstLine="720"/>
        <w:jc w:val="both"/>
      </w:pPr>
    </w:p>
    <w:p w:rsidRDefault="00EB76DB" w:rsidP="00EB76DB" w:rsidR="00EB76DB">
      <w:pPr>
        <w:spacing w:after="0"/>
        <w:ind w:firstLine="720"/>
        <w:jc w:val="both"/>
      </w:pPr>
    </w:p>
    <w:p w:rsidRDefault="00EB76DB" w:rsidP="00EB76DB" w:rsidR="00EB76DB">
      <w:pPr>
        <w:spacing w:after="0"/>
        <w:ind w:firstLine="720" w:left="423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</w:t>
      </w:r>
    </w:p>
    <w:p w:rsidRDefault="00EB76DB" w:rsidP="00EB76DB" w:rsidR="00EB76DB">
      <w:pPr>
        <w:spacing w:after="0"/>
        <w:ind w:firstLine="720"/>
        <w:jc w:val="both"/>
      </w:pPr>
    </w:p>
    <w:p w:rsidRDefault="00EB76DB" w:rsidP="00EB76DB" w:rsidR="00EB76D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B76DB" w:rsidP="00EB76DB" w:rsidR="00EB76D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76DB" w:rsidP="00EB76DB" w:rsidR="00EB76D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BB246E" w:rsidP="00EB76DB" w:rsidR="00EB76DB">
      <w:pPr>
        <w:spacing w:after="0"/>
        <w:jc w:val="both"/>
      </w:pPr>
      <w:r>
        <w:t xml:space="preserve">Uputa  o  pravnom  lijeku </w:t>
      </w:r>
      <w:r w:rsidR="00EB76DB">
        <w:t>:</w:t>
      </w:r>
    </w:p>
    <w:p w:rsidRDefault="00EB76DB" w:rsidP="00EB76DB" w:rsidR="00EB76DB">
      <w:pPr>
        <w:spacing w:after="0"/>
        <w:jc w:val="both"/>
      </w:pPr>
      <w:r>
        <w:t>Protiv ovoga rješenja žalbu dopuštena je žalba u roku od osam</w:t>
      </w:r>
      <w:r w:rsidR="00BB246E">
        <w:t xml:space="preserve"> (8)</w:t>
      </w:r>
      <w:r>
        <w:t xml:space="preserve"> dana od isteka osmog dana od objave rješenja na e-</w:t>
      </w:r>
      <w:r w:rsidR="00BB246E">
        <w:t>O</w:t>
      </w:r>
      <w:r>
        <w:t>glasnoj ploči. Žalba se podnosi putem ovog suda u tri</w:t>
      </w:r>
      <w:r w:rsidR="00BB246E">
        <w:t xml:space="preserve"> (3)</w:t>
      </w:r>
      <w:r>
        <w:t xml:space="preserve"> primjerka, a o žalbi odlučuje Visoki trgovački sud Republike Hrvatske</w:t>
      </w:r>
      <w:r w:rsidR="00BB246E">
        <w:t xml:space="preserve"> u Zagrebu</w:t>
      </w:r>
      <w:r>
        <w:t xml:space="preserve">.  </w:t>
      </w:r>
    </w:p>
    <w:p w:rsidRDefault="00EB76DB" w:rsidP="00EB76DB" w:rsidR="00EB76DB">
      <w:pPr>
        <w:spacing w:after="0"/>
        <w:jc w:val="both"/>
      </w:pPr>
    </w:p>
    <w:p w:rsidRDefault="00BB246E" w:rsidP="00EB76DB" w:rsidR="00BB246E">
      <w:pPr>
        <w:spacing w:after="0"/>
        <w:jc w:val="both"/>
      </w:pPr>
      <w:bookmarkStart w:name="_GoBack" w:id="0"/>
      <w:bookmarkEnd w:id="0"/>
    </w:p>
    <w:p w:rsidRDefault="00EB76DB" w:rsidP="00EB76DB" w:rsidR="00EB76DB">
      <w:pPr>
        <w:spacing w:after="0"/>
        <w:jc w:val="both"/>
      </w:pPr>
      <w:r>
        <w:t>DNA:</w:t>
      </w:r>
    </w:p>
    <w:p w:rsidRDefault="00BB246E" w:rsidP="00EB76DB" w:rsidR="00BB246E">
      <w:pPr>
        <w:spacing w:after="0"/>
        <w:jc w:val="both"/>
      </w:pPr>
    </w:p>
    <w:p w:rsidRDefault="00BB246E" w:rsidP="00EB76DB" w:rsidR="00EB76DB">
      <w:pPr>
        <w:spacing w:after="0"/>
        <w:jc w:val="both"/>
      </w:pPr>
      <w:r>
        <w:t>- e-O</w:t>
      </w:r>
      <w:r w:rsidR="00EB76DB">
        <w:t>glasna ploča</w:t>
      </w:r>
      <w:r>
        <w:t xml:space="preserve"> ovoga suda,</w:t>
      </w:r>
    </w:p>
    <w:p w:rsidRDefault="00EB76DB" w:rsidP="00EB76DB" w:rsidR="00EB76DB">
      <w:pPr>
        <w:spacing w:after="0"/>
        <w:jc w:val="both"/>
      </w:pPr>
      <w:r>
        <w:t xml:space="preserve">- računovodstvo - </w:t>
      </w:r>
      <w:r>
        <w:rPr>
          <w:i/>
        </w:rPr>
        <w:t>nakon pravomoćnosti</w:t>
      </w:r>
      <w:r>
        <w:t>.</w:t>
      </w:r>
    </w:p>
    <w:p w:rsidRDefault="00EB76DB" w:rsidP="00EB76DB" w:rsidR="00EB76DB">
      <w:pPr>
        <w:spacing w:after="0"/>
        <w:jc w:val="both"/>
        <w:rPr>
          <w:i/>
          <w:lang w:val="en-AU"/>
        </w:rPr>
      </w:pPr>
    </w:p>
    <w:p w:rsidRDefault="00EB76DB" w:rsidP="00EB76DB" w:rsidR="00EB76DB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B76DB" w:rsidP="00EB76DB" w:rsidR="00EB76DB">
      <w:pPr>
        <w:pStyle w:val="Naslovdokumenta"/>
        <w:spacing w:after="0"/>
      </w:pPr>
    </w:p>
    <w:p w:rsidRDefault="00EB76DB" w:rsidP="004F27AE" w:rsidR="00EB76DB" w:rsidRPr="00B76F3C">
      <w:pPr>
        <w:pStyle w:val="NormaleSPIS"/>
      </w:pPr>
    </w:p>
    <w:sectPr w:rsidSect="00EB76DB" w:rsidR="00EB76DB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86" w:rsidP="00537B78" w:rsidR="00CF6286">
      <w:r>
        <w:separator/>
      </w:r>
    </w:p>
  </w:endnote>
  <w:endnote w:id="0" w:type="continuationSeparator">
    <w:p w:rsidRDefault="00CF6286" w:rsidP="00537B78" w:rsidR="00CF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8220549"/>
      <w:docPartObj>
        <w:docPartGallery w:val="Page Numbers (Bottom of Page)"/>
        <w:docPartUnique/>
      </w:docPartObj>
    </w:sdtPr>
    <w:sdtContent>
      <w:p w:rsidRDefault="00EB76DB" w:rsidR="00EB76D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46E">
          <w:t>2</w:t>
        </w:r>
        <w:r>
          <w:fldChar w:fldCharType="end"/>
        </w:r>
      </w:p>
    </w:sdtContent>
  </w:sdt>
  <w:p w:rsidRDefault="00EB76DB" w:rsidR="00EB76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86" w:rsidP="00537B78" w:rsidR="00CF6286">
      <w:r>
        <w:separator/>
      </w:r>
    </w:p>
  </w:footnote>
  <w:footnote w:id="0" w:type="continuationSeparator">
    <w:p w:rsidRDefault="00CF6286" w:rsidP="00537B78" w:rsidR="00CF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6DB" w:rsidR="008333A9">
    <w:pPr>
      <w:pStyle w:val="Zaglavlje"/>
    </w:pPr>
    <w:r>
      <w:rPr>
        <w:rStyle w:val="PozadinaSvijetloCrvena"/>
        <w:shd w:fill="auto" w:color="auto" w:val="clear"/>
      </w:rPr>
      <w:t>Poslovni broj : 6 St-803/2016-36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90F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46E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286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6DB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B76D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B76D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76D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B76D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61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345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St-803/2016-36</izvorni_sadrzaj>
    <derivirana_varijabla naziv="DomainObject.Oznaka_1">St-803/2016-36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2018.</izvorni_sadrzaj>
    <derivirana_varijabla naziv="DomainObject.Predmet.DatumRjesavanja_1">9.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BENTEX, društvo s ograničenom odgovornošću za trgovinu i usluge</izvorni_sadrzaj>
    <derivirana_varijabla naziv="DomainObject.Predmet.StrankaFormated_1">  BENTEX, društvo s ograničenom odgovornošću za trgovinu i usluge</derivirana_varijabla>
  </DomainObject.Predmet.StrankaFormated>
  <DomainObject.Predmet.StrankaFormatedOIB>
    <izvorni_sadrzaj>  BENTEX, društvo s ograničenom odgovornošću za trgovinu i usluge, OIB 71036885213</izvorni_sadrzaj>
    <derivirana_varijabla naziv="DomainObject.Predmet.StrankaFormatedOIB_1">  BENTEX, društvo s ograničenom odgovornošću za trgovinu i usluge, OIB 71036885213</derivirana_varijabla>
  </DomainObject.Predmet.StrankaFormatedOIB>
  <DomainObject.Predmet.StrankaFormatedWithAdress>
    <izvorni_sadrzaj> BENTEX, društvo s ograničenom odgovornošću za trgovinu i usluge, Gundulićeva 6, 42000 Varaždin</izvorni_sadrzaj>
    <derivirana_varijabla naziv="DomainObject.Predmet.StrankaFormatedWithAdress_1"> BENTEX, društvo s ograničenom odgovornošću za trgovinu i usluge, Gundulićeva 6, 42000 Varaždin</derivirana_varijabla>
  </DomainObject.Predmet.StrankaFormatedWithAdress>
  <DomainObject.Predmet.StrankaFormatedWithAdressOIB>
    <izvorni_sadrzaj> BENTEX, društvo s ograničenom odgovornošću za trgovinu i usluge, OIB 71036885213, Gundulićeva 6, 42000 Varaždin</izvorni_sadrzaj>
    <derivirana_varijabla naziv="DomainObject.Predmet.StrankaFormatedWithAdressOIB_1"> BENTEX, društvo s ograničenom odgovornošću za trgovinu i usluge, OIB 71036885213, Gundulićeva 6, 42000 Varaždin</derivirana_varijabla>
  </DomainObject.Predmet.StrankaFormatedWithAdressOIB>
  <DomainObject.Predmet.StrankaWithAdress>
    <izvorni_sadrzaj>BENTEX, društvo s ograničenom odgovornošću za trgovinu i usluge Gundulićeva 6,42000 Varaždin</izvorni_sadrzaj>
    <derivirana_varijabla naziv="DomainObject.Predmet.StrankaWithAdress_1">BENTEX, društvo s ograničenom odgovornošću za trgovinu i usluge Gundulićeva 6,42000 Varaždin</derivirana_varijabla>
  </DomainObject.Predmet.StrankaWithAdress>
  <DomainObject.Predmet.StrankaWithAdressOIB>
    <izvorni_sadrzaj>BENTEX, društvo s ograničenom odgovornošću za trgovinu i usluge, OIB 71036885213, Gundulićeva 6,42000 Varaždin</izvorni_sadrzaj>
    <derivirana_varijabla naziv="DomainObject.Predmet.StrankaWithAdressOIB_1">BENTEX, društvo s ograničenom odgovornošću za trgovinu i usluge, OIB 71036885213, Gundulićeva 6,42000 Varaždin</derivirana_varijabla>
  </DomainObject.Predmet.StrankaWithAdressOIB>
  <DomainObject.Predmet.StrankaNazivFormated>
    <izvorni_sadrzaj>BENTEX, društvo s ograničenom odgovornošću za trgovinu i usluge</izvorni_sadrzaj>
    <derivirana_varijabla naziv="DomainObject.Predmet.StrankaNazivFormated_1">BENTEX, društvo s ograničenom odgovornošću za trgovinu i usluge</derivirana_varijabla>
  </DomainObject.Predmet.StrankaNazivFormated>
  <DomainObject.Predmet.StrankaNazivFormatedOIB>
    <izvorni_sadrzaj>BENTEX, društvo s ograničenom odgovornošću za trgovinu i usluge, OIB 71036885213</izvorni_sadrzaj>
    <derivirana_varijabla naziv="DomainObject.Predmet.StrankaNazivFormatedOIB_1">BENTEX, društvo s ograničenom odgovornošću za trgovinu i usluge, OIB 71036885213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2238571.52</izvorni_sadrzaj>
    <derivirana_varijabla naziv="DomainObject.Predmet.TrenutnaVrijednost_1">2238571.52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BENTEX, društvo s ograničenom odgovornošću za trgovinu i usluge</item>
    </izvorni_sadrzaj>
    <derivirana_varijabla naziv="DomainObject.Predmet.StrankaListFormated_1">
      <item>BENTEX, društvo s ograničenom odgovornošću za trgovinu i usluge</item>
    </derivirana_varijabla>
  </DomainObject.Predmet.StrankaListFormated>
  <DomainObject.Predmet.StrankaListFormatedOIB>
    <izvorni_sadrzaj>
      <item>BENTEX, društvo s ograničenom odgovornošću za trgovinu i usluge, OIB 71036885213</item>
    </izvorni_sadrzaj>
    <derivirana_varijabla naziv="DomainObject.Predmet.StrankaListFormatedOIB_1">
      <item>BENTEX, društvo s ograničenom odgovornošću za trgovinu i usluge, OIB 71036885213</item>
    </derivirana_varijabla>
  </DomainObject.Predmet.StrankaListFormatedOIB>
  <DomainObject.Predmet.StrankaListFormatedWithAdress>
    <izvorni_sadrzaj>
      <item>BENTEX, društvo s ograničenom odgovornošću za trgovinu i usluge, Gundulićeva 6, 42000 Varaždin</item>
    </izvorni_sadrzaj>
    <derivirana_varijabla naziv="DomainObject.Predmet.StrankaListFormatedWithAdress_1">
      <item>BENTEX, društvo s ograničenom odgovornošću za trgovinu i usluge, Gundulićeva 6, 42000 Varaždin</item>
    </derivirana_varijabla>
  </DomainObject.Predmet.StrankaListFormatedWithAdress>
  <DomainObject.Predmet.StrankaListFormatedWithAdressOIB>
    <izvorni_sadrzaj>
      <item>BENTEX, društvo s ograničenom odgovornošću za trgovinu i usluge, OIB 71036885213, Gundulićeva 6, 42000 Varaždin</item>
    </izvorni_sadrzaj>
    <derivirana_varijabla naziv="DomainObject.Predmet.StrankaListFormatedWithAdressOIB_1">
      <item>BENTEX, društvo s ograničenom odgovornošću za trgovinu i usluge, OIB 71036885213, Gundulićeva 6, 42000 Varaždin</item>
    </derivirana_varijabla>
  </DomainObject.Predmet.StrankaListFormatedWithAdressOIB>
  <DomainObject.Predmet.StrankaListNazivFormated>
    <izvorni_sadrzaj>
      <item>BENTEX, društvo s ograničenom odgovornošću za trgovinu i usluge</item>
    </izvorni_sadrzaj>
    <derivirana_varijabla naziv="DomainObject.Predmet.StrankaListNazivFormated_1">
      <item>BENTEX, društvo s ograničenom odgovornošću za trgovinu i usluge</item>
    </derivirana_varijabla>
  </DomainObject.Predmet.StrankaListNazivFormated>
  <DomainObject.Predmet.StrankaListNazivFormatedOIB>
    <izvorni_sadrzaj>
      <item>BENTEX, društvo s ograničenom odgovornošću za trgovinu i usluge, OIB 71036885213</item>
    </izvorni_sadrzaj>
    <derivirana_varijabla naziv="DomainObject.Predmet.StrankaListNazivFormatedOIB_1">
      <item>BENTEX, društvo s ograničenom odgovornošću za trgovinu i usluge, OIB 71036885213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  <item>Edita Vučaj, direktor dužnika</item>
      <item>Bariša Pavičić, odvjetnik</item>
      <item>Vjerovnik Jozef Vučaj</item>
      <item>Tanja Purić-Stamenković, zamjenik ŽDO</item>
    </izvorni_sadrzaj>
    <derivirana_varijabla naziv="DomainObject.Predmet.OstaliListFormated_1"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  <item>Edita Vučaj, direktor dužnika</item>
      <item>Bariša Pavičić, odvjetnik</item>
      <item>Vjerovnik Jozef Vučaj</item>
      <item>Tanja Purić-Stamenković, zamjenik ŽDO</item>
    </derivirana_varijabla>
  </DomainObject.Predmet.OstaliListFormated>
  <DomainObject.Predmet.OstaliListFormatedOIB>
    <izvorni_sadrzaj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  <item>Edita Vučaj, direktor dužnika</item>
      <item>Bariša Pavičić, odvjetnik</item>
      <item>Vjerovnik Jozef Vučaj</item>
      <item>Tanja Purić-Stamenković, zamjenik ŽDO</item>
    </izvorni_sadrzaj>
    <derivirana_varijabla naziv="DomainObject.Predmet.OstaliListFormatedOIB_1"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  <item>Edita Vučaj, direktor dužnika</item>
      <item>Bariša Pavičić, odvjetnik</item>
      <item>Vjerovnik Jozef Vučaj</item>
      <item>Tanja Purić-Stamenković, zamjenik ŽDO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Povjerenik DAVOR IVANČIĆ, Park Rudolfa Kropeka br. 1.,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Slavonska avenija 6, 10000 Zagreb</item>
      <item>Edita Vučaj, direktor dužnika</item>
      <item>Bariša Pavičić, odvjetnik</item>
      <item>Vjerovnik Jozef Vučaj</item>
      <item>Tanja Purić-Stamenković, zamjenik ŽDO</item>
    </izvorni_sadrzaj>
    <derivirana_varijabla naziv="DomainObject.Predmet.OstaliListFormatedWithAdress_1">
      <item>Financijska agencija, Ulica grada Vukovara 70, 10000 Zagreb</item>
      <item>Sudski registar</item>
      <item>Povjerenik DAVOR IVANČIĆ, Park Rudolfa Kropeka br. 1.,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Slavonska avenija 6, 10000 Zagreb</item>
      <item>Edita Vučaj, direktor dužnika</item>
      <item>Bariša Pavičić, odvjetnik</item>
      <item>Vjerovnik Jozef Vučaj</item>
      <item>Tanja Purić-Stamenković, zamjenik ŽDO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Povjerenik DAVOR IVANČIĆ, OIB 21146522885, Park Rudolfa Kropeka br. 1.,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 10000 Zagreb</item>
      <item>Edita Vučaj, direktor dužnika</item>
      <item>Bariša Pavičić, odvjetnik</item>
      <item>Vjerovnik Jozef Vučaj</item>
      <item>Tanja Purić-Stamenković, zamjenik ŽDO</item>
    </izvorni_sadrzaj>
    <derivirana_varijabla naziv="DomainObject.Predmet.OstaliListFormatedWithAdressOIB_1">
      <item>Financijska agencija, OIB 85821130368, Ulica grada Vukovara 70, 10000 Zagreb</item>
      <item>Sudski registar</item>
      <item>Povjerenik DAVOR IVANČIĆ, OIB 21146522885, Park Rudolfa Kropeka br. 1., 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 10000 Zagreb</item>
      <item>Edita Vučaj, direktor dužnika</item>
      <item>Bariša Pavičić, odvjetnik</item>
      <item>Vjerovnik Jozef Vučaj</item>
      <item>Tanja Purić-Stamenković, zamjenik ŽDO</item>
    </derivirana_varijabla>
  </DomainObject.Predmet.OstaliListFormatedWithAdressOIB>
  <DomainObject.Predmet.OstaliListNazivFormated>
    <izvorni_sadrzaj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  <item>Edita Vučaj, direktor dužnika</item>
      <item>Bariša Pavičić, odvjetnik</item>
      <item>Vjerovnik Jozef Vučaj</item>
      <item>Tanja Purić-Stamenković, zamjenik ŽDO</item>
    </izvorni_sadrzaj>
    <derivirana_varijabla naziv="DomainObject.Predmet.OstaliListNazivFormated_1"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  <item>Edita Vučaj, direktor dužnika</item>
      <item>Bariša Pavičić, odvjetnik</item>
      <item>Vjerovnik Jozef Vučaj</item>
      <item>Tanja Purić-Stamenković, zamjenik ŽDO</item>
    </derivirana_varijabla>
  </DomainObject.Predmet.OstaliListNazivFormated>
  <DomainObject.Predmet.OstaliListNazivFormatedOIB>
    <izvorni_sadrzaj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  <item>Edita Vučaj, direktor dužnika</item>
      <item>Bariša Pavičić, odvjetnik</item>
      <item>Vjerovnik Jozef Vučaj</item>
      <item>Tanja Purić-Stamenković, zamjenik ŽDO</item>
    </izvorni_sadrzaj>
    <derivirana_varijabla naziv="DomainObject.Predmet.OstaliListNazivFormatedOIB_1">
      <item>Financijska agencija, OIB 85821130368</item>
      <item>Sudski registar</item>
      <item>Povjerenik DAVOR IVANČIĆ, OIB 21146522885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</item>
      <item>Edita Vučaj, direktor dužnika</item>
      <item>Bariša Pavičić, odvjetnik</item>
      <item>Vjerovnik Jozef Vučaj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St-803/2016-36</izvorni_sadrzaj>
    <derivirana_varijabla naziv="DomainObject.PoslovniBrojDokumenta_1">St-803/2016-36</derivirana_varijabla>
  </DomainObject.PoslovniBrojDokumenta>
  <DomainObject.Predmet.StrankaIDrugi>
    <izvorni_sadrzaj>BENTEX, društvo s ograničenom odgovornošću za trgovinu i usluge</izvorni_sadrzaj>
    <derivirana_varijabla naziv="DomainObject.Predmet.StrankaIDrugi_1">BENTEX,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BENTEX, društvo s ograničenom odgovornošću za trgovinu i usluge, OIB 71036885213, Gundulićeva 6, 42000 Varaždin</izvorni_sadrzaj>
    <derivirana_varijabla naziv="DomainObject.Predmet.StrankaIDrugiAdressOIB_1">BENTEX, društvo s ograničenom odgovornošću za trgovinu i usluge, OIB 71036885213, Gundulićeva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2018.</izvorni_sadrzaj>
    <derivirana_varijabla naziv="DomainObject.Predmet.OdlukaRjesenje.DatumDonosenjaOdluke_1">9. veljače 2018.</derivirana_varijabla>
  </DomainObject.Predmet.OdlukaRjesenje.DatumDonosenjaOdluke>
  <DomainObject.Predmet.OdlukaRjesenje.DatumPravomocnosti>
    <izvorni_sadrzaj>27. veljače 2018.</izvorni_sadrzaj>
    <derivirana_varijabla naziv="DomainObject.Predmet.OdlukaRjesenje.DatumPravomocnosti_1">27. veljače 2018.</derivirana_varijabla>
  </DomainObject.Predmet.OdlukaRjesenje.DatumPravomocnosti>
  <DomainObject.Predmet.OdlukaRjesenje.Oznaka>
    <izvorni_sadrzaj>St-803/2016-30</izvorni_sadrzaj>
    <derivirana_varijabla naziv="DomainObject.Predmet.OdlukaRjesenje.Oznaka_1">St-803/2016-30</derivirana_varijabla>
  </DomainObject.Predmet.OdlukaRjesenje.Oznaka>
  <DomainObject.Predmet.SudioniciListNaziv>
    <izvorni_sadrzaj>
      <item>BENTEX, društvo s ograničenom odgovornošću za trgovinu i usluge</item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  <item>Edita Vučaj, direktor dužnika</item>
      <item>Bariša Pavičić, odvjetnik</item>
      <item>Vjerovnik Jozef Vučaj</item>
      <item>Tanja Purić-Stamenković, zamjenik ŽDO</item>
    </izvorni_sadrzaj>
    <derivirana_varijabla naziv="DomainObject.Predmet.SudioniciListNaziv_1">
      <item>BENTEX, društvo s ograničenom odgovornošću za trgovinu i usluge</item>
      <item>Financijska agencija</item>
      <item>Sudski registar</item>
      <item>Povjerenik DAVOR IVANČIĆ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</item>
      <item>Edita Vučaj, direktor dužnika</item>
      <item>Bariša Pavičić, odvjetnik</item>
      <item>Vjerovnik Jozef Vučaj</item>
      <item>Tanja Purić-Stamenković, zamjenik ŽDO</item>
    </derivirana_varijabla>
  </DomainObject.Predmet.SudioniciListNaziv>
  <DomainObject.Predmet.SudioniciListAdressOIB>
    <izvorni_sadrzaj>
      <item>BENTEX, društvo s ograničenom odgovornošću za trgovinu i usluge, OIB 71036885213, Gundulićeva 6,42000 Varaždin</item>
      <item>Financijska agencija, OIB 85821130368, Ulica grada Vukovara 70,10000 Zagreb</item>
      <item>Sudski registar</item>
      <item>Povjerenik DAVOR IVANČIĆ, OIB 21146522885, Park Rudolfa Kropeka br. 1.,40000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6,10000 Zagreb</item>
      <item>Edita Vučaj, direktor dužnika</item>
      <item>Bariša Pavičić, odvjetnik</item>
      <item>Vjerovnik Jozef Vučaj</item>
      <item>Tanja Purić-Stamenković, zamjenik ŽDO</item>
    </izvorni_sadrzaj>
    <derivirana_varijabla naziv="DomainObject.Predmet.SudioniciListAdressOIB_1">
      <item>BENTEX, društvo s ograničenom odgovornošću za trgovinu i usluge, OIB 71036885213, Gundulićeva 6,42000 Varaždin</item>
      <item>Financijska agencija, OIB 85821130368, Ulica grada Vukovara 70,10000 Zagreb</item>
      <item>Sudski registar</item>
      <item>Povjerenik DAVOR IVANČIĆ, OIB 21146522885, Park Rudolfa Kropeka br. 1.,40000 Čakovec</item>
      <item>Tanja Purić-Stamenković zamjenik ŽDO</item>
      <item>Vjerovnik JOZEF VUČAJ</item>
      <item>Ana Nenadić Budimir za vjerovnika Vaba banku d.d.</item>
      <item>SAŠA RENDULIĆ, za javnost</item>
      <item>Edita Vučaj, direktor dužnika</item>
      <item>Addiko Bank dioničko društvo, OIB 14036333877, Slavonska avenija 6,10000 Zagreb</item>
      <item>Edita Vučaj, direktor dužnika</item>
      <item>Bariša Pavičić, odvjetnik</item>
      <item>Vjerovnik Jozef Vučaj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A1692-59D2-4503-871A-36C15004B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1935</properties:Characters>
  <properties:Lines>79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2018-05-03T13:01:00Z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St-803/2016-36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