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6b22e" w14:paraId="116b22e" w:rsidRDefault="00DC6A0B" w:rsidP="00DC6A0B" w:rsidR="00DC6A0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C6A0B" w:rsidP="00DC6A0B" w:rsidR="00DC6A0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DC6A0B" w:rsidP="00DC6A0B" w:rsidR="00DC6A0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DC6A0B" w:rsidP="00DC6A0B" w:rsidR="00DC6A0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DC6A0B" w:rsidP="00DC6A0B" w:rsidR="00DC6A0B" w:rsidRPr="00F10AAD">
      <w:pPr>
        <w:rPr>
          <w:rFonts w:eastAsiaTheme="minorHAnsi"/>
          <w:lang w:eastAsia="en-US"/>
        </w:rPr>
      </w:pPr>
    </w:p>
    <w:p w:rsidRDefault="00DC6A0B" w:rsidP="00DC6A0B" w:rsidR="00DC6A0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18016</w:t>
      </w:r>
      <w:r w:rsidRPr="00F10AAD">
        <w:rPr>
          <w:rFonts w:cs="Times New Roman" w:eastAsia="Times New Roman"/>
          <w:szCs w:val="24"/>
        </w:rPr>
        <w:t xml:space="preserve"> od </w:t>
      </w:r>
      <w:r>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sidR="00C33F34">
        <w:rPr>
          <w:rFonts w:cs="Times New Roman" w:eastAsia="Times New Roman"/>
          <w:szCs w:val="24"/>
        </w:rPr>
        <w:t xml:space="preserve"> HANS PÖ</w:t>
      </w:r>
      <w:r>
        <w:rPr>
          <w:rFonts w:cs="Times New Roman" w:eastAsia="Times New Roman"/>
          <w:szCs w:val="24"/>
        </w:rPr>
        <w:t xml:space="preserve">PPEL </w:t>
      </w:r>
      <w:r w:rsidRPr="00F10AAD">
        <w:rPr>
          <w:rFonts w:cs="Times New Roman" w:eastAsia="Times New Roman"/>
          <w:szCs w:val="24"/>
        </w:rPr>
        <w:t xml:space="preserve">d. o. o. </w:t>
      </w:r>
      <w:r>
        <w:rPr>
          <w:rFonts w:cs="Times New Roman" w:eastAsia="Times New Roman"/>
          <w:szCs w:val="24"/>
        </w:rPr>
        <w:t>Novigrad, Ulica murvi 7</w:t>
      </w:r>
      <w:r w:rsidRPr="00F10AAD">
        <w:rPr>
          <w:rFonts w:cs="Times New Roman" w:eastAsia="Times New Roman"/>
          <w:szCs w:val="24"/>
        </w:rPr>
        <w:t xml:space="preserve">, OIB </w:t>
      </w:r>
      <w:r>
        <w:rPr>
          <w:rFonts w:cs="Times New Roman" w:eastAsia="Times New Roman"/>
          <w:szCs w:val="24"/>
        </w:rPr>
        <w:t xml:space="preserve">88722076047, MBS 040284313,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DC6A0B" w:rsidP="00DC6A0B" w:rsidR="00DC6A0B" w:rsidRPr="00F10AAD">
      <w:pPr>
        <w:rPr>
          <w:rFonts w:cs="Times New Roman" w:eastAsia="Times New Roman"/>
          <w:szCs w:val="24"/>
        </w:rPr>
      </w:pPr>
    </w:p>
    <w:p w:rsidRDefault="00DC6A0B" w:rsidP="00DC6A0B" w:rsidR="00DC6A0B" w:rsidRPr="00F10AAD">
      <w:pPr>
        <w:jc w:val="center"/>
        <w:rPr>
          <w:rFonts w:eastAsiaTheme="minorHAnsi"/>
          <w:lang w:eastAsia="en-US"/>
        </w:rPr>
      </w:pPr>
      <w:r w:rsidRPr="00F10AAD">
        <w:rPr>
          <w:rFonts w:eastAsiaTheme="minorHAnsi"/>
          <w:lang w:eastAsia="en-US"/>
        </w:rPr>
        <w:t>O G L A S</w:t>
      </w:r>
    </w:p>
    <w:p w:rsidRDefault="00DC6A0B" w:rsidP="00DC6A0B" w:rsidR="00DC6A0B" w:rsidRPr="00F10AAD">
      <w:pPr>
        <w:ind w:firstLine="708"/>
        <w:rPr>
          <w:rFonts w:eastAsiaTheme="minorHAnsi"/>
          <w:lang w:eastAsia="en-US"/>
        </w:rPr>
      </w:pPr>
    </w:p>
    <w:p w:rsidRDefault="00DC6A0B" w:rsidP="00DC6A0B" w:rsidR="00DC6A0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H</w:t>
      </w:r>
      <w:r w:rsidR="00C33F34">
        <w:rPr>
          <w:rFonts w:cs="Times New Roman" w:eastAsia="Times New Roman"/>
          <w:szCs w:val="24"/>
        </w:rPr>
        <w:t>ANS PÖ</w:t>
      </w:r>
      <w:r>
        <w:rPr>
          <w:rFonts w:cs="Times New Roman" w:eastAsia="Times New Roman"/>
          <w:szCs w:val="24"/>
        </w:rPr>
        <w:t xml:space="preserve">PPEL </w:t>
      </w:r>
      <w:r w:rsidRPr="00F10AAD">
        <w:rPr>
          <w:rFonts w:cs="Times New Roman" w:eastAsia="Times New Roman"/>
          <w:szCs w:val="24"/>
        </w:rPr>
        <w:t xml:space="preserve">d. o. o. </w:t>
      </w:r>
      <w:r>
        <w:rPr>
          <w:rFonts w:cs="Times New Roman" w:eastAsia="Times New Roman"/>
          <w:szCs w:val="24"/>
        </w:rPr>
        <w:t>Novigrad, Ulica murvi 7</w:t>
      </w:r>
      <w:r w:rsidRPr="00F10AAD">
        <w:rPr>
          <w:rFonts w:cs="Times New Roman" w:eastAsia="Times New Roman"/>
          <w:szCs w:val="24"/>
        </w:rPr>
        <w:t xml:space="preserve">, OIB </w:t>
      </w:r>
      <w:r>
        <w:rPr>
          <w:rFonts w:cs="Times New Roman" w:eastAsia="Times New Roman"/>
          <w:szCs w:val="24"/>
        </w:rPr>
        <w:t>88722076047, MBS 040284313,</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651</w:t>
      </w:r>
      <w:r w:rsidRPr="00F10AAD">
        <w:rPr>
          <w:rFonts w:cs="Times New Roman" w:eastAsia="Times New Roman"/>
          <w:szCs w:val="24"/>
        </w:rPr>
        <w:t xml:space="preserve"> dana te za koju nisu ispunjeni uvjeti za pokretanje drugog postupka radi brisanja iz sudskog registra.</w:t>
      </w:r>
    </w:p>
    <w:p w:rsidRDefault="00DC6A0B" w:rsidP="00DC6A0B" w:rsidR="00DC6A0B" w:rsidRPr="00F10AAD">
      <w:pPr>
        <w:ind w:firstLine="708"/>
        <w:rPr>
          <w:rFonts w:eastAsiaTheme="minorHAnsi"/>
          <w:lang w:eastAsia="en-US"/>
        </w:rPr>
      </w:pPr>
    </w:p>
    <w:p w:rsidRDefault="00DC6A0B" w:rsidP="00DC6A0B" w:rsidR="00DC6A0B"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6.574,16</w:t>
      </w:r>
      <w:r w:rsidRPr="00F10AAD">
        <w:rPr>
          <w:rFonts w:eastAsiaTheme="minorHAnsi"/>
          <w:lang w:eastAsia="en-US"/>
        </w:rPr>
        <w:t xml:space="preserve"> kuna.</w:t>
      </w:r>
    </w:p>
    <w:p w:rsidRDefault="00DC6A0B" w:rsidP="00DC6A0B" w:rsidR="00DC6A0B" w:rsidRPr="00F10AAD">
      <w:pPr>
        <w:rPr>
          <w:rFonts w:eastAsiaTheme="minorHAnsi"/>
          <w:lang w:eastAsia="en-US"/>
        </w:rPr>
      </w:pPr>
    </w:p>
    <w:p w:rsidRDefault="00DC6A0B" w:rsidP="00DC6A0B" w:rsidR="00DC6A0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sidR="00C33F34">
        <w:rPr>
          <w:rFonts w:cs="Times New Roman" w:eastAsia="Times New Roman"/>
          <w:szCs w:val="24"/>
        </w:rPr>
        <w:t>Hans</w:t>
      </w:r>
      <w:proofErr w:type="spellEnd"/>
      <w:r w:rsidR="00C33F34">
        <w:rPr>
          <w:rFonts w:cs="Times New Roman" w:eastAsia="Times New Roman"/>
          <w:szCs w:val="24"/>
        </w:rPr>
        <w:t xml:space="preserve"> </w:t>
      </w:r>
      <w:proofErr w:type="spellStart"/>
      <w:r w:rsidR="00C33F34">
        <w:rPr>
          <w:rFonts w:cs="Times New Roman" w:eastAsia="Times New Roman"/>
          <w:szCs w:val="24"/>
        </w:rPr>
        <w:t>Hermann</w:t>
      </w:r>
      <w:proofErr w:type="spellEnd"/>
      <w:r w:rsidR="00C33F34">
        <w:rPr>
          <w:rFonts w:cs="Times New Roman" w:eastAsia="Times New Roman"/>
          <w:szCs w:val="24"/>
        </w:rPr>
        <w:t xml:space="preserve"> </w:t>
      </w:r>
      <w:proofErr w:type="spellStart"/>
      <w:r w:rsidR="00C33F34">
        <w:rPr>
          <w:rFonts w:cs="Times New Roman" w:eastAsia="Times New Roman"/>
          <w:szCs w:val="24"/>
        </w:rPr>
        <w:t>Pö</w:t>
      </w:r>
      <w:r>
        <w:rPr>
          <w:rFonts w:cs="Times New Roman" w:eastAsia="Times New Roman"/>
          <w:szCs w:val="24"/>
        </w:rPr>
        <w:t>ppel</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DC6A0B" w:rsidP="00DC6A0B" w:rsidR="00DC6A0B" w:rsidRPr="00F10AAD">
      <w:pPr>
        <w:ind w:firstLine="708"/>
        <w:rPr>
          <w:rFonts w:cs="Times New Roman" w:eastAsia="Times New Roman"/>
          <w:szCs w:val="24"/>
        </w:rPr>
      </w:pPr>
    </w:p>
    <w:p w:rsidRDefault="00DC6A0B" w:rsidP="00DC6A0B" w:rsidR="00DC6A0B"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C6A0B" w:rsidP="00DC6A0B" w:rsidR="00DC6A0B" w:rsidRPr="00F10AAD">
      <w:pPr>
        <w:rPr>
          <w:rFonts w:cs="Times New Roman" w:eastAsia="Times New Roman"/>
          <w:szCs w:val="24"/>
        </w:rPr>
      </w:pPr>
    </w:p>
    <w:p w:rsidRDefault="00DC6A0B" w:rsidP="00DC6A0B" w:rsidR="00DC6A0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C6A0B" w:rsidP="00DC6A0B" w:rsidR="00DC6A0B" w:rsidRPr="00F10AAD">
      <w:pPr>
        <w:ind w:firstLine="708"/>
        <w:rPr>
          <w:rFonts w:eastAsiaTheme="minorHAnsi"/>
          <w:lang w:eastAsia="en-US"/>
        </w:rPr>
      </w:pPr>
    </w:p>
    <w:p w:rsidRDefault="00DC6A0B" w:rsidP="00DC6A0B" w:rsidR="00DC6A0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DC6A0B" w:rsidP="00DC6A0B" w:rsidR="00DC6A0B" w:rsidRPr="00F10AAD">
      <w:pPr>
        <w:ind w:firstLine="708" w:left="5664"/>
        <w:jc w:val="center"/>
        <w:rPr>
          <w:rFonts w:eastAsiaTheme="minorHAnsi"/>
          <w:lang w:eastAsia="en-US"/>
        </w:rPr>
      </w:pPr>
      <w:r w:rsidRPr="00F10AAD">
        <w:rPr>
          <w:rFonts w:eastAsiaTheme="minorHAnsi"/>
          <w:lang w:eastAsia="en-US"/>
        </w:rPr>
        <w:t>Sudska savjetnica</w:t>
      </w:r>
    </w:p>
    <w:p w:rsidRDefault="00DC6A0B" w:rsidP="00DC6A0B" w:rsidR="00DC6A0B" w:rsidRPr="00F10AAD">
      <w:pPr>
        <w:ind w:firstLine="708" w:left="5664"/>
        <w:jc w:val="center"/>
        <w:rPr>
          <w:rFonts w:eastAsiaTheme="minorHAnsi"/>
          <w:lang w:eastAsia="en-US"/>
        </w:rPr>
      </w:pPr>
      <w:r w:rsidRPr="00F10AAD">
        <w:rPr>
          <w:rFonts w:eastAsiaTheme="minorHAnsi"/>
          <w:lang w:eastAsia="en-US"/>
        </w:rPr>
        <w:t>Mihaela Kaligari</w:t>
      </w:r>
      <w:r w:rsidR="00C33F34">
        <w:rPr>
          <w:rFonts w:eastAsiaTheme="minorHAnsi"/>
          <w:lang w:eastAsia="en-US"/>
        </w:rPr>
        <w:t>, v. r.</w:t>
      </w:r>
    </w:p>
    <w:p w:rsidRDefault="00DC6A0B" w:rsidP="00DC6A0B" w:rsidR="00DC6A0B" w:rsidRPr="0000450F">
      <w:pPr>
        <w:rPr>
          <w:rFonts w:eastAsiaTheme="minorHAnsi"/>
          <w:szCs w:val="24"/>
          <w:lang w:eastAsia="en-US"/>
        </w:rPr>
      </w:pPr>
      <w:r w:rsidRPr="0000450F">
        <w:rPr>
          <w:rFonts w:eastAsiaTheme="minorHAnsi"/>
          <w:szCs w:val="24"/>
          <w:lang w:eastAsia="en-US"/>
        </w:rPr>
        <w:t>DNA:</w:t>
      </w:r>
    </w:p>
    <w:p w:rsidRDefault="00DC6A0B" w:rsidP="00DC6A0B" w:rsidR="00C13AD5" w:rsidRPr="00DC6A0B">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DC6A0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6A0B" w:rsidP="00DC6A0B" w:rsidR="00DC6A0B">
      <w:r>
        <w:separator/>
      </w:r>
    </w:p>
  </w:endnote>
  <w:endnote w:id="0" w:type="continuationSeparator">
    <w:p w:rsidRDefault="00DC6A0B" w:rsidP="00DC6A0B" w:rsidR="00DC6A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6A0B" w:rsidP="00DC6A0B" w:rsidR="00DC6A0B">
      <w:r>
        <w:separator/>
      </w:r>
    </w:p>
  </w:footnote>
  <w:footnote w:id="0" w:type="continuationSeparator">
    <w:p w:rsidRDefault="00DC6A0B" w:rsidP="00DC6A0B" w:rsidR="00DC6A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6A0B" w:rsidP="00D4722F" w:rsidR="00D4722F">
    <w:pPr>
      <w:pStyle w:val="Zaglavlje"/>
      <w:jc w:val="right"/>
    </w:pPr>
    <w:r>
      <w:t>11 St-1262/2015-3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1E9B"/>
    <w:rsid w:val="004C61E8"/>
    <w:rsid w:val="006A144F"/>
    <w:rsid w:val="00761E9B"/>
    <w:rsid w:val="00A51BEE"/>
    <w:rsid w:val="00C13AD5"/>
    <w:rsid w:val="00C33F34"/>
    <w:rsid w:val="00DC6A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C6A0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C6A0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C6A0B"/>
    <w:rPr>
      <w:rFonts w:hAnsi="Times New Roman" w:ascii="Times New Roman"/>
      <w:sz w:val="24"/>
    </w:rPr>
  </w:style>
  <w:style w:styleId="Tekstbalonia" w:type="paragraph">
    <w:name w:val="Balloon Text"/>
    <w:basedOn w:val="Normal"/>
    <w:link w:val="TekstbaloniaChar"/>
    <w:uiPriority w:val="99"/>
    <w:semiHidden/>
    <w:unhideWhenUsed/>
    <w:rsid w:val="00DC6A0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6A0B"/>
    <w:rPr>
      <w:rFonts w:eastAsiaTheme="minorEastAsia" w:cs="Tahoma" w:hAnsi="Tahoma" w:ascii="Tahoma"/>
      <w:sz w:val="16"/>
      <w:szCs w:val="16"/>
      <w:lang w:eastAsia="hr-HR"/>
    </w:rPr>
  </w:style>
  <w:style w:styleId="Podnoje" w:type="paragraph">
    <w:name w:val="footer"/>
    <w:basedOn w:val="Normal"/>
    <w:link w:val="PodnojeChar"/>
    <w:uiPriority w:val="99"/>
    <w:unhideWhenUsed/>
    <w:rsid w:val="00DC6A0B"/>
    <w:pPr>
      <w:tabs>
        <w:tab w:pos="4536" w:val="center"/>
        <w:tab w:pos="9072" w:val="right"/>
      </w:tabs>
    </w:pPr>
  </w:style>
  <w:style w:customStyle="true" w:styleId="PodnojeChar" w:type="character">
    <w:name w:val="Podnožje Char"/>
    <w:basedOn w:val="Zadanifontodlomka"/>
    <w:link w:val="Podnoje"/>
    <w:uiPriority w:val="99"/>
    <w:rsid w:val="00DC6A0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C61E8"/>
    <w:rPr>
      <w:color w:val="808080"/>
      <w:bdr w:space="0" w:sz="0" w:color="auto" w:val="none"/>
      <w:shd w:fill="auto" w:color="auto" w:val="clear"/>
    </w:rPr>
  </w:style>
  <w:style w:customStyle="true" w:styleId="eSPISCCParagraphDefaultFont" w:type="character">
    <w:name w:val="eSPIS_CC_Paragraph Default Font"/>
    <w:basedOn w:val="Zadanifontodlomka"/>
    <w:rsid w:val="004C61E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C61E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C61E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C61E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C6A0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C6A0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C6A0B"/>
    <w:rPr>
      <w:rFonts w:ascii="Times New Roman" w:hAnsi="Times New Roman"/>
      <w:sz w:val="24"/>
    </w:rPr>
  </w:style>
  <w:style w:styleId="Tekstbalonia" w:type="paragraph">
    <w:name w:val="Balloon Text"/>
    <w:basedOn w:val="Normal"/>
    <w:link w:val="TekstbaloniaChar"/>
    <w:uiPriority w:val="99"/>
    <w:semiHidden/>
    <w:unhideWhenUsed/>
    <w:rsid w:val="00DC6A0B"/>
    <w:rPr>
      <w:rFonts w:ascii="Tahoma" w:cs="Tahoma" w:hAnsi="Tahoma"/>
      <w:sz w:val="16"/>
      <w:szCs w:val="16"/>
    </w:rPr>
  </w:style>
  <w:style w:customStyle="1" w:styleId="TekstbaloniaChar" w:type="character">
    <w:name w:val="Tekst balončića Char"/>
    <w:basedOn w:val="Zadanifontodlomka"/>
    <w:link w:val="Tekstbalonia"/>
    <w:uiPriority w:val="99"/>
    <w:semiHidden/>
    <w:rsid w:val="00DC6A0B"/>
    <w:rPr>
      <w:rFonts w:ascii="Tahoma" w:cs="Tahoma" w:eastAsiaTheme="minorEastAsia" w:hAnsi="Tahoma"/>
      <w:sz w:val="16"/>
      <w:szCs w:val="16"/>
      <w:lang w:eastAsia="hr-HR"/>
    </w:rPr>
  </w:style>
  <w:style w:styleId="Podnoje" w:type="paragraph">
    <w:name w:val="footer"/>
    <w:basedOn w:val="Normal"/>
    <w:link w:val="PodnojeChar"/>
    <w:uiPriority w:val="99"/>
    <w:unhideWhenUsed/>
    <w:rsid w:val="00DC6A0B"/>
    <w:pPr>
      <w:tabs>
        <w:tab w:pos="4536" w:val="center"/>
        <w:tab w:pos="9072" w:val="right"/>
      </w:tabs>
    </w:pPr>
  </w:style>
  <w:style w:customStyle="1" w:styleId="PodnojeChar" w:type="character">
    <w:name w:val="Podnožje Char"/>
    <w:basedOn w:val="Zadanifontodlomka"/>
    <w:link w:val="Podnoje"/>
    <w:uiPriority w:val="99"/>
    <w:rsid w:val="00DC6A0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C61E8"/>
    <w:rPr>
      <w:color w:val="808080"/>
      <w:bdr w:color="auto" w:space="0" w:sz="0" w:val="none"/>
      <w:shd w:color="auto" w:fill="auto" w:val="clear"/>
    </w:rPr>
  </w:style>
  <w:style w:customStyle="1" w:styleId="eSPISCCParagraphDefaultFont" w:type="character">
    <w:name w:val="eSPIS_CC_Paragraph Default Font"/>
    <w:basedOn w:val="Zadanifontodlomka"/>
    <w:rsid w:val="004C61E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C61E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C61E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C61E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1262</izvorni_sadrzaj>
    <derivirana_varijabla naziv="DomainObject.Predmet.Broj_1">1262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St-1262/2015</izvorni_sadrzaj>
    <derivirana_varijabla naziv="DomainObject.Predmet.OznakaBroj_1">St-1262/2015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HANS PÖPPEL d.o.o. NOVIGRAD</izvorni_sadrzaj>
    <derivirana_varijabla naziv="DomainObject.Predmet.ProtustrankaFormated_1">  HANS PÖPPEL d.o.o. NOVIGRAD</derivirana_varijabla>
  </DomainObject.Predmet.ProtustrankaFormated>
  <DomainObject.Predmet.ProtustrankaFormatedOIB>
    <izvorni_sadrzaj>  HANS PÖPPEL d.o.o. NOVIGRAD, OIB 88722076047</izvorni_sadrzaj>
    <derivirana_varijabla naziv="DomainObject.Predmet.ProtustrankaFormatedOIB_1">  HANS PÖPPEL d.o.o. NOVIGRAD, OIB 88722076047</derivirana_varijabla>
  </DomainObject.Predmet.ProtustrankaFormatedOIB>
  <DomainObject.Predmet.ProtustrankaFormatedWithAdress>
    <izvorni_sadrzaj> HANS PÖPPEL d.o.o. NOVIGRAD, Ulica murvi 7, 52466 Novigrad</izvorni_sadrzaj>
    <derivirana_varijabla naziv="DomainObject.Predmet.ProtustrankaFormatedWithAdress_1"> HANS PÖPPEL d.o.o. NOVIGRAD, Ulica murvi 7, 52466 Novigrad</derivirana_varijabla>
  </DomainObject.Predmet.ProtustrankaFormatedWithAdress>
  <DomainObject.Predmet.ProtustrankaFormatedWithAdressOIB>
    <izvorni_sadrzaj> HANS PÖPPEL d.o.o. NOVIGRAD, OIB 88722076047, Ulica murvi 7, 52466 Novigrad</izvorni_sadrzaj>
    <derivirana_varijabla naziv="DomainObject.Predmet.ProtustrankaFormatedWithAdressOIB_1"> HANS PÖPPEL d.o.o. NOVIGRAD, OIB 88722076047, Ulica murvi 7, 52466 Novigrad</derivirana_varijabla>
  </DomainObject.Predmet.ProtustrankaFormatedWithAdressOIB>
  <DomainObject.Predmet.ProtustrankaWithAdress>
    <izvorni_sadrzaj>HANS PÖPPEL d.o.o. NOVIGRAD Ulica murvi 7, 52466 Novigrad</izvorni_sadrzaj>
    <derivirana_varijabla naziv="DomainObject.Predmet.ProtustrankaWithAdress_1">HANS PÖPPEL d.o.o. NOVIGRAD Ulica murvi 7, 52466 Novigrad</derivirana_varijabla>
  </DomainObject.Predmet.ProtustrankaWithAdress>
  <DomainObject.Predmet.ProtustrankaWithAdressOIB>
    <izvorni_sadrzaj>HANS PÖPPEL d.o.o. NOVIGRAD, OIB 88722076047, Ulica murvi 7, 52466 Novigrad</izvorni_sadrzaj>
    <derivirana_varijabla naziv="DomainObject.Predmet.ProtustrankaWithAdressOIB_1">HANS PÖPPEL d.o.o. NOVIGRAD, OIB 88722076047, Ulica murvi 7, 52466 Novigrad</derivirana_varijabla>
  </DomainObject.Predmet.ProtustrankaWithAdressOIB>
  <DomainObject.Predmet.ProtustrankaNazivFormated>
    <izvorni_sadrzaj>HANS PÖPPEL d.o.o. NOVIGRAD</izvorni_sadrzaj>
    <derivirana_varijabla naziv="DomainObject.Predmet.ProtustrankaNazivFormated_1">HANS PÖPPEL d.o.o. NOVIGRAD</derivirana_varijabla>
  </DomainObject.Predmet.ProtustrankaNazivFormated>
  <DomainObject.Predmet.ProtustrankaNazivFormatedOIB>
    <izvorni_sadrzaj>HANS PÖPPEL d.o.o. NOVIGRAD, OIB 88722076047</izvorni_sadrzaj>
    <derivirana_varijabla naziv="DomainObject.Predmet.ProtustrankaNazivFormatedOIB_1">HANS PÖPPEL d.o.o. NOVIGRAD, OIB 88722076047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6574.16</izvorni_sadrzaj>
    <derivirana_varijabla naziv="DomainObject.Predmet.TrenutnaVrijednost_1">6574.16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HANS PÖPPEL d.o.o. NOVIGRAD</item>
    </izvorni_sadrzaj>
    <derivirana_varijabla naziv="DomainObject.Predmet.ProtuStrankaListFormated_1">
      <item>HANS PÖPPEL d.o.o. NOVIGRAD</item>
    </derivirana_varijabla>
  </DomainObject.Predmet.ProtuStrankaListFormated>
  <DomainObject.Predmet.ProtuStrankaListFormatedOIB>
    <izvorni_sadrzaj>
      <item>HANS PÖPPEL d.o.o. NOVIGRAD, OIB 88722076047</item>
    </izvorni_sadrzaj>
    <derivirana_varijabla naziv="DomainObject.Predmet.ProtuStrankaListFormatedOIB_1">
      <item>HANS PÖPPEL d.o.o. NOVIGRAD, OIB 88722076047</item>
    </derivirana_varijabla>
  </DomainObject.Predmet.ProtuStrankaListFormatedOIB>
  <DomainObject.Predmet.ProtuStrankaListFormatedWithAdress>
    <izvorni_sadrzaj>
      <item>HANS PÖPPEL d.o.o. NOVIGRAD, Ulica murvi 7, 52466 Novigrad</item>
    </izvorni_sadrzaj>
    <derivirana_varijabla naziv="DomainObject.Predmet.ProtuStrankaListFormatedWithAdress_1">
      <item>HANS PÖPPEL d.o.o. NOVIGRAD, Ulica murvi 7, 52466 Novigrad</item>
    </derivirana_varijabla>
  </DomainObject.Predmet.ProtuStrankaListFormatedWithAdress>
  <DomainObject.Predmet.ProtuStrankaListFormatedWithAdressOIB>
    <izvorni_sadrzaj>
      <item>HANS PÖPPEL d.o.o. NOVIGRAD, OIB 88722076047, Ulica murvi 7, 52466 Novigrad</item>
    </izvorni_sadrzaj>
    <derivirana_varijabla naziv="DomainObject.Predmet.ProtuStrankaListFormatedWithAdressOIB_1">
      <item>HANS PÖPPEL d.o.o. NOVIGRAD, OIB 88722076047, Ulica murvi 7, 52466 Novigrad</item>
    </derivirana_varijabla>
  </DomainObject.Predmet.ProtuStrankaListFormatedWithAdressOIB>
  <DomainObject.Predmet.ProtuStrankaListNazivFormated>
    <izvorni_sadrzaj>
      <item>HANS PÖPPEL d.o.o. NOVIGRAD</item>
    </izvorni_sadrzaj>
    <derivirana_varijabla naziv="DomainObject.Predmet.ProtuStrankaListNazivFormated_1">
      <item>HANS PÖPPEL d.o.o. NOVIGRAD</item>
    </derivirana_varijabla>
  </DomainObject.Predmet.ProtuStrankaListNazivFormated>
  <DomainObject.Predmet.ProtuStrankaListNazivFormatedOIB>
    <izvorni_sadrzaj>
      <item>HANS PÖPPEL d.o.o. NOVIGRAD, OIB 88722076047</item>
    </izvorni_sadrzaj>
    <derivirana_varijabla naziv="DomainObject.Predmet.ProtuStrankaListNazivFormatedOIB_1">
      <item>HANS PÖPPEL d.o.o. NOVIGRAD, OIB 88722076047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HANS PÖPPEL d.o.o. NOVIGRAD</izvorni_sadrzaj>
    <derivirana_varijabla naziv="DomainObject.Predmet.ProtustrankaIDrugi_1">HANS PÖPPEL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HANS PÖPPEL d.o.o. NOVIGRAD, OIB 88722076047, Ulica murvi 7, 52466 Novigrad</izvorni_sadrzaj>
    <derivirana_varijabla naziv="DomainObject.Predmet.ProtustrankaIDrugiAdressOIB_1">HANS PÖPPEL d.o.o. NOVIGRAD, OIB 88722076047, Ulica murvi 7,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HANS PÖPPEL d.o.o. NOVIGRAD</item>
    </izvorni_sadrzaj>
    <derivirana_varijabla naziv="DomainObject.Predmet.SudioniciListNaziv_1">
      <item>FINANCIJSKA AGENCIJA, RC RIJEKA, PODRUŽNICA PULA, PULA</item>
      <item>HANS PÖPPEL d.o.o. NOVIGRAD</item>
    </derivirana_varijabla>
  </DomainObject.Predmet.SudioniciListNaziv>
  <DomainObject.Predmet.SudioniciListAdressOIB>
    <izvorni_sadrzaj>
      <item>FINANCIJSKA AGENCIJA, RC RIJEKA, PODRUŽNICA PULA, PULA, OIB 85821130368, Giardini 5,52100 Pula</item>
      <item>HANS PÖPPEL d.o.o. NOVIGRAD, OIB 88722076047, Ulica murvi 7,52466 Novigrad</item>
    </izvorni_sadrzaj>
    <derivirana_varijabla naziv="DomainObject.Predmet.SudioniciListAdressOIB_1">
      <item>FINANCIJSKA AGENCIJA, RC RIJEKA, PODRUŽNICA PULA, PULA, OIB 85821130368, Giardini 5,52100 Pula</item>
      <item>HANS PÖPPEL d.o.o. NOVIGRAD, OIB 88722076047, Ulica murvi 7,52466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88722076047</item>
    </izvorni_sadrzaj>
    <derivirana_varijabla naziv="DomainObject.Predmet.SudioniciListNazivOIB_1">
      <item>, OIB 85821130368</item>
      <item>, OIB 88722076047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2105</properties:Characters>
  <properties:Lines>47</properties:Lines>
  <properties:Paragraphs>15</properties:Paragraphs>
  <properties:TotalTime>5</properties:TotalTime>
  <properties:ScaleCrop>false</properties:ScaleCrop>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2016-01-14T12:29:00Z</dcterms:created>
  <dc:creator>Mihaela Kaligari</dc:creator>
  <dc:description/>
  <cp:keywords/>
  <cp:lastModifiedBy>Mihaela Kaligari</cp:lastModifiedBy>
  <cp:lastPrinted>2016-01-14T14:33:00Z</cp:lastPrinted>
  <dcterms:modified xmlns:xsi="http://www.w3.org/2001/XMLSchema-instance" xsi:type="dcterms:W3CDTF">2016-01-19T12:08:00Z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