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90C20" w:rsidR="00190C20" w:rsidRPr="00610D4E">
        <w:tc>
          <w:tcPr>
            <w:tcW w:type="dxa" w:w="3060"/>
            <w:hideMark/>
          </w:tcPr>
          <w:p w:rsidRDefault="00995E55" w:rsidR="00610D4E" w:rsidRPr="00610D4E">
            <w:pPr>
              <w:pStyle w:val="Naslov2"/>
              <w:rPr>
                <w:rFonts w:hAnsi="Times New Roman" w:ascii="Times New Roman"/>
                <w:b w:val="false"/>
                <w:bCs w:val="false"/>
                <w:i w:val="false"/>
                <w:sz w:val="23"/>
                <w:szCs w:val="23"/>
              </w:rPr>
            </w:pPr>
            <w:bookmarkStart w:name="_GoBack" w:id="0"/>
            <w:bookmarkEnd w:id="0"/>
            <w:r w:rsidRPr="00610D4E">
              <w:rPr>
                <w:noProof/>
                <w:sz w:val="23"/>
                <w:szCs w:val="23"/>
              </w:rPr>
              <w:drawing>
                <wp:inline distR="0" distL="0" distB="0" distT="0">
                  <wp:extent cy="960203" cx="719390"/>
                  <wp:effectExtent b="0" r="508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gg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960203" cx="719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995E55" w:rsidR="00190C20" w:rsidRPr="00610D4E">
            <w:pPr>
              <w:pStyle w:val="Naslov2"/>
              <w:rPr>
                <w:rFonts w:hAnsi="Times New Roman" w:ascii="Times New Roman"/>
                <w:b w:val="false"/>
                <w:bCs w:val="false"/>
                <w:i w:val="false"/>
                <w:sz w:val="23"/>
                <w:szCs w:val="23"/>
              </w:rPr>
            </w:pPr>
            <w:r w:rsidRPr="00610D4E">
              <w:rPr>
                <w:rFonts w:hAnsi="Times New Roman" w:ascii="Times New Roman"/>
                <w:b w:val="false"/>
                <w:bCs w:val="false"/>
                <w:i w:val="false"/>
                <w:sz w:val="23"/>
                <w:szCs w:val="23"/>
              </w:rPr>
              <w:t>R</w:t>
            </w:r>
            <w:r w:rsidR="00190C20" w:rsidRPr="00610D4E">
              <w:rPr>
                <w:rFonts w:hAnsi="Times New Roman" w:ascii="Times New Roman"/>
                <w:b w:val="false"/>
                <w:bCs w:val="false"/>
                <w:i w:val="false"/>
                <w:sz w:val="23"/>
                <w:szCs w:val="23"/>
              </w:rPr>
              <w:t>EPUBLIKA HRVATSKA</w:t>
            </w:r>
          </w:p>
          <w:p w:rsidRDefault="00190C20" w:rsidR="00190C20" w:rsidRPr="00610D4E">
            <w:pPr>
              <w:rPr>
                <w:sz w:val="23"/>
                <w:szCs w:val="23"/>
              </w:rPr>
            </w:pPr>
            <w:r w:rsidRPr="00610D4E">
              <w:rPr>
                <w:sz w:val="23"/>
                <w:szCs w:val="23"/>
              </w:rPr>
              <w:t xml:space="preserve">  Trgovački sud u Zagrebu</w:t>
            </w:r>
          </w:p>
          <w:p w:rsidRDefault="00190C20" w:rsidR="00190C20" w:rsidRPr="00610D4E">
            <w:pPr>
              <w:rPr>
                <w:sz w:val="23"/>
                <w:szCs w:val="23"/>
              </w:rPr>
            </w:pPr>
            <w:r w:rsidRPr="00610D4E">
              <w:rPr>
                <w:sz w:val="23"/>
                <w:szCs w:val="23"/>
              </w:rPr>
              <w:t xml:space="preserve">    Zagreb, Amruševa 2/II</w:t>
            </w:r>
          </w:p>
        </w:tc>
      </w:tr>
    </w:tbl>
    <w:p w14:textId="ff84861" w14:paraId="ff84861" w:rsidRDefault="00190C20" w:rsidP="0056623C" w:rsidR="00925BEE" w:rsidRPr="00610D4E">
      <w:pPr>
        <w:jc w:val="right"/>
        <w15:collapsed w:val="false"/>
        <w:rPr>
          <w:sz w:val="23"/>
          <w:szCs w:val="23"/>
        </w:rPr>
      </w:pPr>
      <w:r w:rsidRPr="00610D4E">
        <w:rPr>
          <w:sz w:val="23"/>
          <w:szCs w:val="23"/>
        </w:rPr>
        <w:t xml:space="preserve">    </w:t>
      </w:r>
      <w:r w:rsidR="00995E55" w:rsidRPr="00610D4E">
        <w:rPr>
          <w:sz w:val="23"/>
          <w:szCs w:val="23"/>
        </w:rPr>
        <w:t>2</w:t>
      </w:r>
      <w:r w:rsidR="0056623C" w:rsidRPr="00610D4E">
        <w:rPr>
          <w:sz w:val="23"/>
          <w:szCs w:val="23"/>
        </w:rPr>
        <w:t>9</w:t>
      </w:r>
      <w:r w:rsidR="0056623C" w:rsidRPr="00610D4E">
        <w:rPr>
          <w:b/>
          <w:sz w:val="23"/>
          <w:szCs w:val="23"/>
        </w:rPr>
        <w:t xml:space="preserve">. </w:t>
      </w:r>
      <w:r w:rsidR="00670721" w:rsidRPr="00610D4E">
        <w:rPr>
          <w:sz w:val="23"/>
          <w:szCs w:val="23"/>
        </w:rPr>
        <w:t>St-1135/12-</w:t>
      </w:r>
      <w:r w:rsidR="00A16330" w:rsidRPr="002F0C88">
        <w:rPr>
          <w:sz w:val="20"/>
          <w:szCs w:val="20"/>
        </w:rPr>
        <w:t>2</w:t>
      </w:r>
      <w:r w:rsidR="00995E55" w:rsidRPr="002F0C88">
        <w:rPr>
          <w:sz w:val="20"/>
          <w:szCs w:val="20"/>
        </w:rPr>
        <w:t>77</w:t>
      </w:r>
    </w:p>
    <w:p w:rsidRDefault="00190C20" w:rsidP="00190C20" w:rsidR="00190C20" w:rsidRPr="00610D4E">
      <w:pPr>
        <w:rPr>
          <w:sz w:val="23"/>
          <w:szCs w:val="23"/>
        </w:rPr>
      </w:pPr>
    </w:p>
    <w:p w:rsidRDefault="00190C20" w:rsidP="00190C20" w:rsidR="00190C20" w:rsidRPr="00610D4E">
      <w:pPr>
        <w:jc w:val="center"/>
        <w:rPr>
          <w:sz w:val="23"/>
          <w:szCs w:val="23"/>
          <w:lang w:val="de-DE"/>
        </w:rPr>
      </w:pPr>
      <w:r w:rsidRPr="00610D4E">
        <w:rPr>
          <w:sz w:val="23"/>
          <w:szCs w:val="23"/>
          <w:lang w:val="de-DE"/>
        </w:rPr>
        <w:t>R E P U B L I K A    H R V A T S K A</w:t>
      </w:r>
    </w:p>
    <w:p w:rsidRDefault="00134594" w:rsidP="00190C20" w:rsidR="00134594" w:rsidRPr="00610D4E">
      <w:pPr>
        <w:jc w:val="center"/>
        <w:rPr>
          <w:sz w:val="23"/>
          <w:szCs w:val="23"/>
          <w:lang w:val="de-DE"/>
        </w:rPr>
      </w:pPr>
    </w:p>
    <w:p w:rsidRDefault="00190C20" w:rsidP="00190C20" w:rsidR="00190C20" w:rsidRPr="00610D4E">
      <w:pPr>
        <w:jc w:val="center"/>
        <w:rPr>
          <w:sz w:val="23"/>
          <w:szCs w:val="23"/>
          <w:lang w:val="de-DE"/>
        </w:rPr>
      </w:pPr>
      <w:r w:rsidRPr="00610D4E">
        <w:rPr>
          <w:sz w:val="23"/>
          <w:szCs w:val="23"/>
          <w:lang w:val="de-DE"/>
        </w:rPr>
        <w:t>R J E Š E NJ E</w:t>
      </w:r>
    </w:p>
    <w:p w:rsidRDefault="00190C20" w:rsidP="00190C20" w:rsidR="00190C20" w:rsidRPr="00610D4E">
      <w:pPr>
        <w:rPr>
          <w:sz w:val="23"/>
          <w:szCs w:val="23"/>
        </w:rPr>
      </w:pPr>
    </w:p>
    <w:p w:rsidRDefault="006557A0" w:rsidP="006557A0" w:rsidR="006557A0" w:rsidRPr="00610D4E">
      <w:pPr>
        <w:ind w:firstLine="708"/>
        <w:jc w:val="both"/>
        <w:rPr>
          <w:sz w:val="23"/>
          <w:szCs w:val="23"/>
        </w:rPr>
      </w:pPr>
      <w:r w:rsidRPr="00610D4E">
        <w:rPr>
          <w:sz w:val="23"/>
          <w:szCs w:val="23"/>
          <w:lang w:val="de-DE"/>
        </w:rPr>
        <w:t xml:space="preserve">Trgovački sud u Zagrebu, po sutkinji Jasminki Gadža, u stečajnom postupku nad dužnikom DESTILERIJA d.o.o. u stečaju, Zlatar-Bistrica (Općina Zlatar-Bistrica), Kolodvorska 4/A, OIB: 02267491884, </w:t>
      </w:r>
      <w:r w:rsidR="00995E55" w:rsidRPr="00610D4E">
        <w:rPr>
          <w:sz w:val="23"/>
          <w:szCs w:val="23"/>
          <w:lang w:val="de-DE"/>
        </w:rPr>
        <w:t>28. siječnja 2019</w:t>
      </w:r>
      <w:r w:rsidRPr="00610D4E">
        <w:rPr>
          <w:sz w:val="23"/>
          <w:szCs w:val="23"/>
          <w:lang w:val="de-DE"/>
        </w:rPr>
        <w:t xml:space="preserve">., </w:t>
      </w:r>
    </w:p>
    <w:p w:rsidRDefault="00190C20" w:rsidP="00190C20" w:rsidR="00190C20" w:rsidRPr="00610D4E">
      <w:pPr>
        <w:jc w:val="both"/>
        <w:rPr>
          <w:b/>
          <w:sz w:val="23"/>
          <w:szCs w:val="23"/>
          <w:lang w:val="de-DE"/>
        </w:rPr>
      </w:pPr>
    </w:p>
    <w:p w:rsidRDefault="00134594" w:rsidP="00190C20" w:rsidR="00190C20" w:rsidRPr="00610D4E">
      <w:pPr>
        <w:jc w:val="center"/>
        <w:rPr>
          <w:sz w:val="23"/>
          <w:szCs w:val="23"/>
          <w:lang w:val="de-DE"/>
        </w:rPr>
      </w:pPr>
      <w:r w:rsidRPr="00610D4E">
        <w:rPr>
          <w:sz w:val="23"/>
          <w:szCs w:val="23"/>
          <w:lang w:val="de-DE"/>
        </w:rPr>
        <w:t xml:space="preserve">r i j e š i o   </w:t>
      </w:r>
      <w:r w:rsidR="00190C20" w:rsidRPr="00610D4E">
        <w:rPr>
          <w:sz w:val="23"/>
          <w:szCs w:val="23"/>
          <w:lang w:val="de-DE"/>
        </w:rPr>
        <w:t>j e</w:t>
      </w:r>
    </w:p>
    <w:p w:rsidRDefault="00190C20" w:rsidP="00190C20" w:rsidR="00190C20" w:rsidRPr="00610D4E">
      <w:pPr>
        <w:jc w:val="center"/>
        <w:rPr>
          <w:sz w:val="23"/>
          <w:szCs w:val="23"/>
          <w:lang w:val="de-DE"/>
        </w:rPr>
      </w:pPr>
    </w:p>
    <w:p w:rsidRDefault="00A60A39" w:rsidP="00434F6B" w:rsidR="0092763B" w:rsidRPr="00610D4E">
      <w:pPr>
        <w:ind w:firstLine="708"/>
        <w:jc w:val="both"/>
        <w:rPr>
          <w:sz w:val="23"/>
          <w:szCs w:val="23"/>
          <w:lang w:val="de-DE"/>
        </w:rPr>
      </w:pPr>
      <w:r w:rsidRPr="00610D4E">
        <w:rPr>
          <w:sz w:val="23"/>
          <w:szCs w:val="23"/>
          <w:lang w:val="de-DE"/>
        </w:rPr>
        <w:t>Odbija se  prijedlog</w:t>
      </w:r>
      <w:r w:rsidR="00190C20" w:rsidRPr="00610D4E">
        <w:rPr>
          <w:sz w:val="23"/>
          <w:szCs w:val="23"/>
          <w:lang w:val="de-DE"/>
        </w:rPr>
        <w:t xml:space="preserve"> vjerovnika Maje Šimić, OIB: 47549266260, Zagreb, Fraterščica 60, ARIS 2000 d.o.o., </w:t>
      </w:r>
      <w:r w:rsidR="00190C20" w:rsidRPr="00610D4E">
        <w:rPr>
          <w:sz w:val="23"/>
          <w:szCs w:val="23"/>
        </w:rPr>
        <w:t>OIB: 06571045637, Zagreb, Fraterščica 60</w:t>
      </w:r>
      <w:r w:rsidR="00190C20" w:rsidRPr="00610D4E">
        <w:rPr>
          <w:sz w:val="23"/>
          <w:szCs w:val="23"/>
          <w:lang w:val="de-DE"/>
        </w:rPr>
        <w:t>, Novabela grupa d.o.o., OIB: 83565636972, Zagreb, A. Šenoe 3 i Hrvoja Šimića, OIB: 457</w:t>
      </w:r>
      <w:r w:rsidR="00E50DC0" w:rsidRPr="00610D4E">
        <w:rPr>
          <w:sz w:val="23"/>
          <w:szCs w:val="23"/>
          <w:lang w:val="de-DE"/>
        </w:rPr>
        <w:t>35250142, Zagreb, Bleiweisova 27</w:t>
      </w:r>
      <w:r w:rsidR="00190C20" w:rsidRPr="00610D4E">
        <w:rPr>
          <w:sz w:val="23"/>
          <w:szCs w:val="23"/>
          <w:lang w:val="de-DE"/>
        </w:rPr>
        <w:t xml:space="preserve">, za </w:t>
      </w:r>
      <w:r w:rsidR="00343B70" w:rsidRPr="00610D4E">
        <w:rPr>
          <w:sz w:val="23"/>
          <w:szCs w:val="23"/>
          <w:lang w:val="de-DE"/>
        </w:rPr>
        <w:t>saz</w:t>
      </w:r>
      <w:r w:rsidR="000832F4" w:rsidRPr="00610D4E">
        <w:rPr>
          <w:sz w:val="23"/>
          <w:szCs w:val="23"/>
          <w:lang w:val="de-DE"/>
        </w:rPr>
        <w:t xml:space="preserve">ivanje skupštine vjerovnika od </w:t>
      </w:r>
      <w:r w:rsidR="00995E55" w:rsidRPr="00610D4E">
        <w:rPr>
          <w:sz w:val="23"/>
          <w:szCs w:val="23"/>
          <w:lang w:val="de-DE"/>
        </w:rPr>
        <w:t>31</w:t>
      </w:r>
      <w:r w:rsidR="00DA4AD8" w:rsidRPr="00610D4E">
        <w:rPr>
          <w:sz w:val="23"/>
          <w:szCs w:val="23"/>
          <w:lang w:val="de-DE"/>
        </w:rPr>
        <w:t xml:space="preserve">. prosinca </w:t>
      </w:r>
      <w:r w:rsidR="00343B70" w:rsidRPr="00610D4E">
        <w:rPr>
          <w:sz w:val="23"/>
          <w:szCs w:val="23"/>
          <w:lang w:val="de-DE"/>
        </w:rPr>
        <w:t>2018.</w:t>
      </w:r>
    </w:p>
    <w:p w:rsidRDefault="00134594" w:rsidP="00434F6B" w:rsidR="00134594" w:rsidRPr="00610D4E">
      <w:pPr>
        <w:ind w:firstLine="708"/>
        <w:jc w:val="both"/>
        <w:rPr>
          <w:sz w:val="23"/>
          <w:szCs w:val="23"/>
        </w:rPr>
      </w:pPr>
    </w:p>
    <w:p w:rsidRDefault="00190C20" w:rsidP="00190C20" w:rsidR="00190C20" w:rsidRPr="00610D4E">
      <w:pPr>
        <w:jc w:val="center"/>
        <w:rPr>
          <w:sz w:val="23"/>
          <w:szCs w:val="23"/>
          <w:lang w:val="de-DE"/>
        </w:rPr>
      </w:pPr>
    </w:p>
    <w:p w:rsidRDefault="00190C20" w:rsidP="00190C20" w:rsidR="00190C20" w:rsidRPr="00610D4E">
      <w:pPr>
        <w:pStyle w:val="Naslov1"/>
        <w:rPr>
          <w:rFonts w:cs="Times New Roman" w:hAnsi="Times New Roman" w:ascii="Times New Roman"/>
          <w:b w:val="false"/>
          <w:sz w:val="23"/>
          <w:szCs w:val="23"/>
        </w:rPr>
      </w:pPr>
      <w:r w:rsidRPr="00610D4E">
        <w:rPr>
          <w:rFonts w:cs="Times New Roman" w:hAnsi="Times New Roman" w:ascii="Times New Roman"/>
          <w:b w:val="false"/>
          <w:sz w:val="23"/>
          <w:szCs w:val="23"/>
        </w:rPr>
        <w:t>Obrazloženje</w:t>
      </w:r>
    </w:p>
    <w:p w:rsidRDefault="00190C20" w:rsidP="00190C20" w:rsidR="00190C20" w:rsidRPr="00610D4E">
      <w:pPr>
        <w:rPr>
          <w:sz w:val="23"/>
          <w:szCs w:val="23"/>
        </w:rPr>
      </w:pPr>
    </w:p>
    <w:p w:rsidRDefault="00434F6B" w:rsidP="00A36C73" w:rsidR="00233045" w:rsidRPr="00610D4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3"/>
          <w:szCs w:val="23"/>
          <w:lang w:val="de-DE"/>
        </w:rPr>
      </w:pPr>
      <w:r w:rsidRPr="00610D4E">
        <w:rPr>
          <w:sz w:val="23"/>
          <w:szCs w:val="23"/>
        </w:rPr>
        <w:tab/>
      </w:r>
      <w:r w:rsidR="00995E55" w:rsidRPr="00610D4E">
        <w:rPr>
          <w:sz w:val="23"/>
          <w:szCs w:val="23"/>
        </w:rPr>
        <w:t>Dana 31</w:t>
      </w:r>
      <w:r w:rsidR="00DA4AD8" w:rsidRPr="00610D4E">
        <w:rPr>
          <w:sz w:val="23"/>
          <w:szCs w:val="23"/>
        </w:rPr>
        <w:t>. prosinca</w:t>
      </w:r>
      <w:r w:rsidR="000832F4" w:rsidRPr="00610D4E">
        <w:rPr>
          <w:sz w:val="23"/>
          <w:szCs w:val="23"/>
        </w:rPr>
        <w:t xml:space="preserve"> </w:t>
      </w:r>
      <w:r w:rsidRPr="00610D4E">
        <w:rPr>
          <w:sz w:val="23"/>
          <w:szCs w:val="23"/>
        </w:rPr>
        <w:t xml:space="preserve">2018. stečajni vjerovnici </w:t>
      </w:r>
      <w:r w:rsidRPr="00610D4E">
        <w:rPr>
          <w:sz w:val="23"/>
          <w:szCs w:val="23"/>
          <w:lang w:val="de-DE"/>
        </w:rPr>
        <w:t xml:space="preserve">Maja Šimić, OIB: 47549266260, Zagreb, Fraterščica 60, ARIS 2000 d.o.o., </w:t>
      </w:r>
      <w:r w:rsidRPr="00610D4E">
        <w:rPr>
          <w:sz w:val="23"/>
          <w:szCs w:val="23"/>
        </w:rPr>
        <w:t>OIB: 06571045637, Zagreb, Fraterščica 60</w:t>
      </w:r>
      <w:r w:rsidRPr="00610D4E">
        <w:rPr>
          <w:sz w:val="23"/>
          <w:szCs w:val="23"/>
          <w:lang w:val="de-DE"/>
        </w:rPr>
        <w:t>, Novabela grupa d.o.o., OIB: 83565636972, Zagreb, A. Šenoe 3 i Hrvoje</w:t>
      </w:r>
      <w:r w:rsidR="00E50DC0" w:rsidRPr="00610D4E">
        <w:rPr>
          <w:sz w:val="23"/>
          <w:szCs w:val="23"/>
          <w:lang w:val="de-DE"/>
        </w:rPr>
        <w:t xml:space="preserve"> Šimić</w:t>
      </w:r>
      <w:r w:rsidRPr="00610D4E">
        <w:rPr>
          <w:sz w:val="23"/>
          <w:szCs w:val="23"/>
          <w:lang w:val="de-DE"/>
        </w:rPr>
        <w:t>, OIB: 4573</w:t>
      </w:r>
      <w:r w:rsidR="00422F39" w:rsidRPr="00610D4E">
        <w:rPr>
          <w:sz w:val="23"/>
          <w:szCs w:val="23"/>
          <w:lang w:val="de-DE"/>
        </w:rPr>
        <w:t xml:space="preserve">5250142, Zagreb, Bleiweisova 27 </w:t>
      </w:r>
      <w:r w:rsidRPr="00610D4E">
        <w:rPr>
          <w:sz w:val="23"/>
          <w:szCs w:val="23"/>
          <w:lang w:val="de-DE"/>
        </w:rPr>
        <w:t>podnijeli su prijedlog za sazivanje skupštine vjerovnika sa sljedećim  dnevnim redom:</w:t>
      </w:r>
    </w:p>
    <w:p w:rsidRDefault="00995E55" w:rsidP="00A36C73" w:rsidR="00995E55" w:rsidRPr="00610D4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3"/>
          <w:szCs w:val="23"/>
          <w:lang w:val="de-DE"/>
        </w:rPr>
      </w:pPr>
    </w:p>
    <w:p w:rsidRDefault="00A91AA1" w:rsidP="00A36C73" w:rsidR="00995E55" w:rsidRPr="00610D4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3"/>
          <w:szCs w:val="23"/>
          <w:lang w:val="de-DE"/>
        </w:rPr>
      </w:pPr>
      <w:r w:rsidRPr="00610D4E">
        <w:rPr>
          <w:sz w:val="23"/>
          <w:szCs w:val="23"/>
          <w:lang w:val="de-DE"/>
        </w:rPr>
        <w:tab/>
        <w:t>Donošenje odluke kojo</w:t>
      </w:r>
      <w:r w:rsidR="00995E55" w:rsidRPr="00610D4E">
        <w:rPr>
          <w:sz w:val="23"/>
          <w:szCs w:val="23"/>
          <w:lang w:val="de-DE"/>
        </w:rPr>
        <w:t>m nalažu stečajnom upravitelju da u roku od osam dana sastavi izvješće o stanju predmeta Trgovačkog suda u Zagrebu poslovni broj P-3</w:t>
      </w:r>
      <w:r w:rsidR="000A0EBB" w:rsidRPr="00610D4E">
        <w:rPr>
          <w:sz w:val="23"/>
          <w:szCs w:val="23"/>
          <w:lang w:val="de-DE"/>
        </w:rPr>
        <w:t>015</w:t>
      </w:r>
      <w:r w:rsidR="00995E55" w:rsidRPr="00610D4E">
        <w:rPr>
          <w:sz w:val="23"/>
          <w:szCs w:val="23"/>
          <w:lang w:val="de-DE"/>
        </w:rPr>
        <w:t>/16 u kojem će osobito naglasiti:</w:t>
      </w:r>
      <w:r w:rsidR="00797203" w:rsidRPr="00610D4E">
        <w:rPr>
          <w:sz w:val="23"/>
          <w:szCs w:val="23"/>
          <w:lang w:val="de-DE"/>
        </w:rPr>
        <w:t xml:space="preserve"> </w:t>
      </w:r>
      <w:r w:rsidR="00995E55" w:rsidRPr="00610D4E">
        <w:rPr>
          <w:sz w:val="23"/>
          <w:szCs w:val="23"/>
          <w:lang w:val="de-DE"/>
        </w:rPr>
        <w:t>što je predmet postupka Trgovačkog suda u Zagrebu poslovni broj P-3</w:t>
      </w:r>
      <w:r w:rsidR="000A0EBB" w:rsidRPr="00610D4E">
        <w:rPr>
          <w:sz w:val="23"/>
          <w:szCs w:val="23"/>
          <w:lang w:val="de-DE"/>
        </w:rPr>
        <w:t>015</w:t>
      </w:r>
      <w:r w:rsidR="00995E55" w:rsidRPr="00610D4E">
        <w:rPr>
          <w:sz w:val="23"/>
          <w:szCs w:val="23"/>
          <w:lang w:val="de-DE"/>
        </w:rPr>
        <w:t>/16 u kojem je stečajni dužnik Destilerija d.o.o. u stečaju prvotuženik</w:t>
      </w:r>
      <w:r w:rsidR="00797203" w:rsidRPr="00610D4E">
        <w:rPr>
          <w:sz w:val="23"/>
          <w:szCs w:val="23"/>
          <w:lang w:val="de-DE"/>
        </w:rPr>
        <w:t xml:space="preserve">, </w:t>
      </w:r>
      <w:r w:rsidR="00995E55" w:rsidRPr="00610D4E">
        <w:rPr>
          <w:sz w:val="23"/>
          <w:szCs w:val="23"/>
          <w:lang w:val="de-DE"/>
        </w:rPr>
        <w:t>da li je i kada dao odgovor na tužbu u tome predmetu te koji je sadržaj odgovora na tužbu</w:t>
      </w:r>
      <w:r w:rsidR="00797203" w:rsidRPr="00610D4E">
        <w:rPr>
          <w:sz w:val="23"/>
          <w:szCs w:val="23"/>
          <w:lang w:val="de-DE"/>
        </w:rPr>
        <w:t xml:space="preserve">, </w:t>
      </w:r>
      <w:r w:rsidR="00995E55" w:rsidRPr="00610D4E">
        <w:rPr>
          <w:sz w:val="23"/>
          <w:szCs w:val="23"/>
          <w:lang w:val="de-DE"/>
        </w:rPr>
        <w:t>razlozi radi kojih nije bio nazočan na ročištu koje je održano u tom predmetu 16. veljače 2018.</w:t>
      </w:r>
      <w:r w:rsidR="00797203" w:rsidRPr="00610D4E">
        <w:rPr>
          <w:sz w:val="23"/>
          <w:szCs w:val="23"/>
          <w:lang w:val="de-DE"/>
        </w:rPr>
        <w:t xml:space="preserve">, </w:t>
      </w:r>
      <w:r w:rsidR="00995E55" w:rsidRPr="00610D4E">
        <w:rPr>
          <w:sz w:val="23"/>
          <w:szCs w:val="23"/>
          <w:lang w:val="de-DE"/>
        </w:rPr>
        <w:t>te može li ishod te parnice utjecati na mogućnost naplate svih stečajnih vjerovnika</w:t>
      </w:r>
      <w:r w:rsidR="00797203" w:rsidRPr="00610D4E">
        <w:rPr>
          <w:sz w:val="23"/>
          <w:szCs w:val="23"/>
          <w:lang w:val="de-DE"/>
        </w:rPr>
        <w:t xml:space="preserve">. </w:t>
      </w:r>
    </w:p>
    <w:p w:rsidRDefault="00233045" w:rsidP="00233045" w:rsidR="00233045" w:rsidRPr="00610D4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3"/>
          <w:szCs w:val="23"/>
          <w:lang w:val="de-DE"/>
        </w:rPr>
      </w:pPr>
    </w:p>
    <w:p w:rsidRDefault="00D606B4" w:rsidP="00D606B4" w:rsidR="00AC1AA1" w:rsidRPr="00610D4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3"/>
          <w:szCs w:val="23"/>
        </w:rPr>
      </w:pPr>
      <w:r w:rsidRPr="00610D4E">
        <w:rPr>
          <w:sz w:val="23"/>
          <w:szCs w:val="23"/>
        </w:rPr>
        <w:tab/>
      </w:r>
      <w:r w:rsidR="004C6570" w:rsidRPr="00610D4E">
        <w:rPr>
          <w:sz w:val="23"/>
          <w:szCs w:val="23"/>
        </w:rPr>
        <w:t xml:space="preserve">Uvidom u </w:t>
      </w:r>
      <w:r w:rsidR="005D7A12" w:rsidRPr="00610D4E">
        <w:rPr>
          <w:sz w:val="23"/>
          <w:szCs w:val="23"/>
        </w:rPr>
        <w:t>pravomoćna</w:t>
      </w:r>
      <w:r w:rsidR="004C6570" w:rsidRPr="00610D4E">
        <w:rPr>
          <w:sz w:val="23"/>
          <w:szCs w:val="23"/>
        </w:rPr>
        <w:t xml:space="preserve"> </w:t>
      </w:r>
      <w:r w:rsidR="005D7A12" w:rsidRPr="00610D4E">
        <w:rPr>
          <w:sz w:val="23"/>
          <w:szCs w:val="23"/>
        </w:rPr>
        <w:t>rješenja</w:t>
      </w:r>
      <w:r w:rsidR="00CA7B99" w:rsidRPr="00610D4E">
        <w:rPr>
          <w:sz w:val="23"/>
          <w:szCs w:val="23"/>
        </w:rPr>
        <w:t xml:space="preserve"> ovog suda</w:t>
      </w:r>
      <w:r w:rsidR="00E44940" w:rsidRPr="00610D4E">
        <w:rPr>
          <w:sz w:val="23"/>
          <w:szCs w:val="23"/>
        </w:rPr>
        <w:t xml:space="preserve"> </w:t>
      </w:r>
      <w:r w:rsidR="00B134B2" w:rsidRPr="00610D4E">
        <w:rPr>
          <w:sz w:val="23"/>
          <w:szCs w:val="23"/>
        </w:rPr>
        <w:t>posl</w:t>
      </w:r>
      <w:r w:rsidR="00AC1AA1" w:rsidRPr="00610D4E">
        <w:rPr>
          <w:sz w:val="23"/>
          <w:szCs w:val="23"/>
        </w:rPr>
        <w:t>.</w:t>
      </w:r>
      <w:r w:rsidR="00B134B2" w:rsidRPr="00610D4E">
        <w:rPr>
          <w:sz w:val="23"/>
          <w:szCs w:val="23"/>
        </w:rPr>
        <w:t xml:space="preserve"> </w:t>
      </w:r>
      <w:r w:rsidR="00AC1AA1" w:rsidRPr="00610D4E">
        <w:rPr>
          <w:sz w:val="23"/>
          <w:szCs w:val="23"/>
        </w:rPr>
        <w:t>br. St-1135/12-66 od 20. travnja 2016.</w:t>
      </w:r>
      <w:r w:rsidR="005D7A12" w:rsidRPr="00610D4E">
        <w:rPr>
          <w:sz w:val="23"/>
          <w:szCs w:val="23"/>
        </w:rPr>
        <w:t xml:space="preserve"> i </w:t>
      </w:r>
      <w:r w:rsidR="004C6570" w:rsidRPr="00610D4E">
        <w:rPr>
          <w:sz w:val="23"/>
          <w:szCs w:val="23"/>
        </w:rPr>
        <w:t xml:space="preserve">posl. br. </w:t>
      </w:r>
      <w:r w:rsidRPr="00610D4E">
        <w:rPr>
          <w:sz w:val="23"/>
          <w:szCs w:val="23"/>
        </w:rPr>
        <w:t xml:space="preserve">St-1135/12 od 27. travnja 2017. </w:t>
      </w:r>
      <w:r w:rsidR="004C6570" w:rsidRPr="00610D4E">
        <w:rPr>
          <w:sz w:val="23"/>
          <w:szCs w:val="23"/>
        </w:rPr>
        <w:t xml:space="preserve">utvrđeno je da su </w:t>
      </w:r>
      <w:r w:rsidR="00AC1AA1" w:rsidRPr="00610D4E">
        <w:rPr>
          <w:sz w:val="23"/>
          <w:szCs w:val="23"/>
        </w:rPr>
        <w:t>tražbine stečajnih vjerovnika u prvom i drugom višem isplatnom redu</w:t>
      </w:r>
      <w:r w:rsidR="004C6570" w:rsidRPr="00610D4E">
        <w:rPr>
          <w:sz w:val="23"/>
          <w:szCs w:val="23"/>
        </w:rPr>
        <w:t xml:space="preserve"> utvrđene u </w:t>
      </w:r>
      <w:r w:rsidR="00AC1AA1" w:rsidRPr="00610D4E">
        <w:rPr>
          <w:sz w:val="23"/>
          <w:szCs w:val="23"/>
        </w:rPr>
        <w:t xml:space="preserve">iznosu od </w:t>
      </w:r>
      <w:r w:rsidR="004C6570" w:rsidRPr="00610D4E">
        <w:rPr>
          <w:sz w:val="23"/>
          <w:szCs w:val="23"/>
        </w:rPr>
        <w:t>10.9</w:t>
      </w:r>
      <w:r w:rsidRPr="00610D4E">
        <w:rPr>
          <w:sz w:val="23"/>
          <w:szCs w:val="23"/>
        </w:rPr>
        <w:t>25.360,73</w:t>
      </w:r>
      <w:r w:rsidR="004C6570" w:rsidRPr="00610D4E">
        <w:rPr>
          <w:sz w:val="23"/>
          <w:szCs w:val="23"/>
        </w:rPr>
        <w:t xml:space="preserve"> kn </w:t>
      </w:r>
      <w:r w:rsidR="00AC1AA1" w:rsidRPr="00610D4E">
        <w:rPr>
          <w:sz w:val="23"/>
          <w:szCs w:val="23"/>
        </w:rPr>
        <w:t>dok su u drugom višem isplatnom redu osporene novčane tražbine u iznosu od 14</w:t>
      </w:r>
      <w:r w:rsidR="00452BF9" w:rsidRPr="00610D4E">
        <w:rPr>
          <w:sz w:val="23"/>
          <w:szCs w:val="23"/>
        </w:rPr>
        <w:t>.</w:t>
      </w:r>
      <w:r w:rsidR="004C6570" w:rsidRPr="00610D4E">
        <w:rPr>
          <w:sz w:val="23"/>
          <w:szCs w:val="23"/>
        </w:rPr>
        <w:t>831.898,65 kn</w:t>
      </w:r>
      <w:r w:rsidR="00AC1AA1" w:rsidRPr="00610D4E">
        <w:rPr>
          <w:sz w:val="23"/>
          <w:szCs w:val="23"/>
        </w:rPr>
        <w:t xml:space="preserve">. </w:t>
      </w:r>
      <w:r w:rsidRPr="00610D4E">
        <w:rPr>
          <w:sz w:val="23"/>
          <w:szCs w:val="23"/>
        </w:rPr>
        <w:t xml:space="preserve">Iz rješenja </w:t>
      </w:r>
      <w:r w:rsidR="0039011E" w:rsidRPr="00610D4E">
        <w:rPr>
          <w:sz w:val="23"/>
          <w:szCs w:val="23"/>
        </w:rPr>
        <w:t xml:space="preserve">posl. br. St-1135/12 od 27. travnja 2017. </w:t>
      </w:r>
      <w:r w:rsidRPr="00610D4E">
        <w:rPr>
          <w:sz w:val="23"/>
          <w:szCs w:val="23"/>
        </w:rPr>
        <w:t xml:space="preserve">proizlazi da </w:t>
      </w:r>
      <w:r w:rsidR="0039011E" w:rsidRPr="00610D4E">
        <w:rPr>
          <w:sz w:val="23"/>
          <w:szCs w:val="23"/>
        </w:rPr>
        <w:t xml:space="preserve">su kao tražbine II višeg isplatnog reda utvrđene tražbine stečajnih vjerovnika i to: Maje Šimić, OIB: 47549266260, Zagreb, Fraterščica 60, u iznosu od 3.042.831,21 kn,  ARIS 2000 d.o.o., OIB: 06571045637, Zagreb, Fraterščica 60, u iznosu od 1.602.530,50 kn, Novabela grupa d.o.o., OIB: 83565636972, Zagreb, A. Šenoe 3, u iznosu od </w:t>
      </w:r>
      <w:r w:rsidR="0039011E" w:rsidRPr="00610D4E">
        <w:rPr>
          <w:sz w:val="23"/>
          <w:szCs w:val="23"/>
        </w:rPr>
        <w:lastRenderedPageBreak/>
        <w:t>3.042.831,21 kn i Hrvoja Šimića, OIB: 47549266260, Zagreb, Fraterščica 60, u iznosu od  3.042.831,21 kn</w:t>
      </w:r>
      <w:r w:rsidR="00AC1AA1" w:rsidRPr="00610D4E">
        <w:rPr>
          <w:sz w:val="23"/>
          <w:szCs w:val="23"/>
        </w:rPr>
        <w:t>.</w:t>
      </w:r>
    </w:p>
    <w:p w:rsidRDefault="00053BD3" w:rsidP="00D606B4" w:rsidR="00053BD3" w:rsidRPr="00610D4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3"/>
          <w:szCs w:val="23"/>
        </w:rPr>
      </w:pPr>
    </w:p>
    <w:p w:rsidRDefault="002F118F" w:rsidP="00D606B4" w:rsidR="00AC1AA1" w:rsidRPr="00610D4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3"/>
          <w:szCs w:val="23"/>
        </w:rPr>
      </w:pPr>
      <w:r w:rsidRPr="00610D4E">
        <w:rPr>
          <w:sz w:val="23"/>
          <w:szCs w:val="23"/>
        </w:rPr>
        <w:tab/>
      </w:r>
      <w:r w:rsidR="00AC1AA1" w:rsidRPr="00610D4E">
        <w:rPr>
          <w:sz w:val="23"/>
          <w:szCs w:val="23"/>
        </w:rPr>
        <w:t>Slijedom navedenog</w:t>
      </w:r>
      <w:r w:rsidR="00D606B4" w:rsidRPr="00610D4E">
        <w:rPr>
          <w:sz w:val="23"/>
          <w:szCs w:val="23"/>
        </w:rPr>
        <w:t xml:space="preserve">, </w:t>
      </w:r>
      <w:r w:rsidR="00AC1AA1" w:rsidRPr="00610D4E">
        <w:rPr>
          <w:sz w:val="23"/>
          <w:szCs w:val="23"/>
        </w:rPr>
        <w:t xml:space="preserve">prijedlog za sazivanje </w:t>
      </w:r>
      <w:r w:rsidR="00D606B4" w:rsidRPr="00610D4E">
        <w:rPr>
          <w:sz w:val="23"/>
          <w:szCs w:val="23"/>
        </w:rPr>
        <w:t>skupštine vjerovnika podnesen je</w:t>
      </w:r>
      <w:r w:rsidR="00AC1AA1" w:rsidRPr="00610D4E">
        <w:rPr>
          <w:sz w:val="23"/>
          <w:szCs w:val="23"/>
        </w:rPr>
        <w:t xml:space="preserve"> od stečajnih vjerovnika koji su legitimirani za podnošenje prijedloga za sazivanje skupštine vjerovnika </w:t>
      </w:r>
      <w:r w:rsidR="00D606B4" w:rsidRPr="00610D4E">
        <w:rPr>
          <w:sz w:val="23"/>
          <w:szCs w:val="23"/>
        </w:rPr>
        <w:t xml:space="preserve">temeljem </w:t>
      </w:r>
      <w:r w:rsidR="00AC1AA1" w:rsidRPr="00610D4E">
        <w:rPr>
          <w:sz w:val="23"/>
          <w:szCs w:val="23"/>
        </w:rPr>
        <w:t>odredbe čl. 38. b st. 1. toč. 4. SZ</w:t>
      </w:r>
      <w:r w:rsidR="00053BD3" w:rsidRPr="00610D4E">
        <w:rPr>
          <w:sz w:val="23"/>
          <w:szCs w:val="23"/>
        </w:rPr>
        <w:t>-a, a</w:t>
      </w:r>
      <w:r w:rsidR="00AC1AA1" w:rsidRPr="00610D4E">
        <w:rPr>
          <w:sz w:val="23"/>
          <w:szCs w:val="23"/>
        </w:rPr>
        <w:t xml:space="preserve"> koji Zakon se u ovom postupku primjenjuje temeljem odredbe čl.</w:t>
      </w:r>
      <w:r w:rsidR="00053BD3" w:rsidRPr="00610D4E">
        <w:rPr>
          <w:sz w:val="23"/>
          <w:szCs w:val="23"/>
        </w:rPr>
        <w:t xml:space="preserve"> 441. st. 1. Stečajnog zakona (</w:t>
      </w:r>
      <w:r w:rsidR="00AC1AA1" w:rsidRPr="00610D4E">
        <w:rPr>
          <w:sz w:val="23"/>
          <w:szCs w:val="23"/>
        </w:rPr>
        <w:t>Narodne novine</w:t>
      </w:r>
      <w:r w:rsidR="00053BD3" w:rsidRPr="00610D4E">
        <w:rPr>
          <w:sz w:val="23"/>
          <w:szCs w:val="23"/>
        </w:rPr>
        <w:t>,</w:t>
      </w:r>
      <w:r w:rsidR="00AC1AA1" w:rsidRPr="00610D4E">
        <w:rPr>
          <w:sz w:val="23"/>
          <w:szCs w:val="23"/>
        </w:rPr>
        <w:t xml:space="preserve"> broj: 71/15). </w:t>
      </w:r>
    </w:p>
    <w:p w:rsidRDefault="00797203" w:rsidP="00D606B4" w:rsidR="00797203" w:rsidRPr="00610D4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3"/>
          <w:szCs w:val="23"/>
        </w:rPr>
      </w:pPr>
    </w:p>
    <w:p w:rsidRDefault="00797203" w:rsidP="00D56825" w:rsidR="00797203" w:rsidRPr="00610D4E">
      <w:pPr>
        <w:ind w:firstLine="708"/>
        <w:jc w:val="both"/>
        <w:rPr>
          <w:sz w:val="23"/>
          <w:szCs w:val="23"/>
        </w:rPr>
      </w:pPr>
      <w:r w:rsidRPr="00610D4E">
        <w:rPr>
          <w:sz w:val="23"/>
          <w:szCs w:val="23"/>
        </w:rPr>
        <w:t xml:space="preserve">Stečajni upravitelj se podneskom od </w:t>
      </w:r>
      <w:r w:rsidRPr="00610D4E">
        <w:rPr>
          <w:sz w:val="23"/>
          <w:szCs w:val="23"/>
          <w:lang w:val="de-DE"/>
        </w:rPr>
        <w:t>17. siječnja 2019. očitovao na prijedlog za sazivanje skupštine od 31. prosinca 2018. u kojem je u bitnom naveo da je</w:t>
      </w:r>
      <w:r w:rsidR="00D56825" w:rsidRPr="00610D4E">
        <w:rPr>
          <w:sz w:val="23"/>
          <w:szCs w:val="23"/>
          <w:lang w:val="de-DE"/>
        </w:rPr>
        <w:t xml:space="preserve"> tužitelj u predmetu broj </w:t>
      </w:r>
      <w:r w:rsidRPr="00610D4E">
        <w:rPr>
          <w:sz w:val="23"/>
          <w:szCs w:val="23"/>
          <w:lang w:val="de-DE"/>
        </w:rPr>
        <w:t>P-3015/16 koji se vodi pred Trgovačkim sudom u Zagrebu</w:t>
      </w:r>
      <w:r w:rsidR="00D56825" w:rsidRPr="00610D4E">
        <w:rPr>
          <w:sz w:val="23"/>
          <w:szCs w:val="23"/>
          <w:lang w:val="de-DE"/>
        </w:rPr>
        <w:t xml:space="preserve"> Hrvoje Šimić, a tuženici su </w:t>
      </w:r>
      <w:r w:rsidRPr="00610D4E">
        <w:rPr>
          <w:sz w:val="23"/>
          <w:szCs w:val="23"/>
          <w:lang w:val="de-DE"/>
        </w:rPr>
        <w:t>Raiffeisenbank Austria d.d.</w:t>
      </w:r>
      <w:r w:rsidR="00D56825" w:rsidRPr="00610D4E">
        <w:rPr>
          <w:sz w:val="23"/>
          <w:szCs w:val="23"/>
          <w:lang w:val="de-DE"/>
        </w:rPr>
        <w:t xml:space="preserve"> i Destilerija d.o.o. u stečaju. </w:t>
      </w:r>
      <w:r w:rsidR="00EA1E94" w:rsidRPr="00610D4E">
        <w:rPr>
          <w:sz w:val="23"/>
          <w:szCs w:val="23"/>
          <w:lang w:val="de-DE"/>
        </w:rPr>
        <w:t>N</w:t>
      </w:r>
      <w:r w:rsidR="00D56825" w:rsidRPr="00610D4E">
        <w:rPr>
          <w:sz w:val="23"/>
          <w:szCs w:val="23"/>
          <w:lang w:val="de-DE"/>
        </w:rPr>
        <w:t>avodi</w:t>
      </w:r>
      <w:r w:rsidRPr="00610D4E">
        <w:rPr>
          <w:sz w:val="23"/>
          <w:szCs w:val="23"/>
          <w:lang w:val="de-DE"/>
        </w:rPr>
        <w:t xml:space="preserve"> da se tužbenim zahtjevom traži utvrđenje da ne postoji založno pravo Raiffeisenbank Austria d.d. (temeljem kojeg Raiffeisenbank Austria d.d. ima pravni položaj razlučnog vjerov</w:t>
      </w:r>
      <w:r w:rsidR="00610D4E" w:rsidRPr="00610D4E">
        <w:rPr>
          <w:sz w:val="23"/>
          <w:szCs w:val="23"/>
          <w:lang w:val="de-DE"/>
        </w:rPr>
        <w:t>nika u ovom stečajnom postupku)</w:t>
      </w:r>
      <w:r w:rsidRPr="00610D4E">
        <w:rPr>
          <w:sz w:val="23"/>
          <w:szCs w:val="23"/>
          <w:lang w:val="de-DE"/>
        </w:rPr>
        <w:t xml:space="preserve"> te nalog Raiffeisenbank Austria d.d. da prizna kako ne postoji založno pravo i dopusti upis brisanja založnog prava, a u protivnom će izjavu zamijeniti presuda. Destilerija d.o.o. u stečaju je u pravnom položaju tuženika, iako se sadržaj tužbenog zahtjeva ne odnosi na istu, a spor se vodi radi brisanja zemljišnoknjižnog prava čiji nije nositelj (nositelj založnog prava je Raiffeisenbank Austria d.d., a temeljem istog u ovom stečaju je u pravnom položaju razlučnog vjerovnika). </w:t>
      </w:r>
    </w:p>
    <w:p w:rsidRDefault="00053BD3" w:rsidP="00D606B4" w:rsidR="00053BD3" w:rsidRPr="00610D4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3"/>
          <w:szCs w:val="23"/>
        </w:rPr>
      </w:pPr>
    </w:p>
    <w:p w:rsidRDefault="005D7A12" w:rsidP="00053BD3" w:rsidR="00EF0AD7" w:rsidRPr="00610D4E">
      <w:pPr>
        <w:jc w:val="both"/>
        <w:rPr>
          <w:sz w:val="23"/>
          <w:szCs w:val="23"/>
          <w:lang w:val="de-DE"/>
        </w:rPr>
      </w:pPr>
      <w:r w:rsidRPr="00610D4E">
        <w:rPr>
          <w:sz w:val="23"/>
          <w:szCs w:val="23"/>
          <w:lang w:val="de-DE"/>
        </w:rPr>
        <w:tab/>
      </w:r>
      <w:r w:rsidR="00187C88" w:rsidRPr="00610D4E">
        <w:rPr>
          <w:sz w:val="23"/>
          <w:szCs w:val="23"/>
          <w:lang w:val="de-DE"/>
        </w:rPr>
        <w:t xml:space="preserve"> U odnosu na </w:t>
      </w:r>
      <w:r w:rsidR="00E44940" w:rsidRPr="00610D4E">
        <w:rPr>
          <w:sz w:val="23"/>
          <w:szCs w:val="23"/>
          <w:lang w:val="de-DE"/>
        </w:rPr>
        <w:t>predložen</w:t>
      </w:r>
      <w:r w:rsidR="00995E55" w:rsidRPr="00610D4E">
        <w:rPr>
          <w:sz w:val="23"/>
          <w:szCs w:val="23"/>
          <w:lang w:val="de-DE"/>
        </w:rPr>
        <w:t>u</w:t>
      </w:r>
      <w:r w:rsidR="00FF49DC" w:rsidRPr="00610D4E">
        <w:rPr>
          <w:sz w:val="23"/>
          <w:szCs w:val="23"/>
          <w:lang w:val="de-DE"/>
        </w:rPr>
        <w:t xml:space="preserve"> točku </w:t>
      </w:r>
      <w:r w:rsidR="00591E91" w:rsidRPr="00610D4E">
        <w:rPr>
          <w:sz w:val="23"/>
          <w:szCs w:val="23"/>
          <w:lang w:val="de-DE"/>
        </w:rPr>
        <w:t>dnevnog reda</w:t>
      </w:r>
      <w:r w:rsidR="00E44940" w:rsidRPr="00610D4E">
        <w:rPr>
          <w:sz w:val="23"/>
          <w:szCs w:val="23"/>
          <w:lang w:val="de-DE"/>
        </w:rPr>
        <w:t xml:space="preserve"> iz prijedloga za sazivanje skupštine</w:t>
      </w:r>
      <w:r w:rsidR="000832F4" w:rsidRPr="00610D4E">
        <w:rPr>
          <w:sz w:val="23"/>
          <w:szCs w:val="23"/>
          <w:lang w:val="de-DE"/>
        </w:rPr>
        <w:t xml:space="preserve"> vjerovnika od </w:t>
      </w:r>
      <w:r w:rsidR="00995E55" w:rsidRPr="00610D4E">
        <w:rPr>
          <w:sz w:val="23"/>
          <w:szCs w:val="23"/>
          <w:lang w:val="de-DE"/>
        </w:rPr>
        <w:t>31</w:t>
      </w:r>
      <w:r w:rsidR="00053BD3" w:rsidRPr="00610D4E">
        <w:rPr>
          <w:sz w:val="23"/>
          <w:szCs w:val="23"/>
          <w:lang w:val="de-DE"/>
        </w:rPr>
        <w:t>. prosinca</w:t>
      </w:r>
      <w:r w:rsidR="00CE1E1E" w:rsidRPr="00610D4E">
        <w:rPr>
          <w:sz w:val="23"/>
          <w:szCs w:val="23"/>
          <w:lang w:val="de-DE"/>
        </w:rPr>
        <w:t xml:space="preserve"> 2018.</w:t>
      </w:r>
      <w:r w:rsidR="00E44940" w:rsidRPr="00610D4E">
        <w:rPr>
          <w:sz w:val="23"/>
          <w:szCs w:val="23"/>
          <w:lang w:val="de-DE"/>
        </w:rPr>
        <w:t xml:space="preserve"> </w:t>
      </w:r>
      <w:r w:rsidR="00591E91" w:rsidRPr="00610D4E">
        <w:rPr>
          <w:sz w:val="23"/>
          <w:szCs w:val="23"/>
          <w:lang w:val="de-DE"/>
        </w:rPr>
        <w:t>valja re</w:t>
      </w:r>
      <w:r w:rsidR="00E44940" w:rsidRPr="00610D4E">
        <w:rPr>
          <w:sz w:val="23"/>
          <w:szCs w:val="23"/>
          <w:lang w:val="de-DE"/>
        </w:rPr>
        <w:t>ć</w:t>
      </w:r>
      <w:r w:rsidR="00053BD3" w:rsidRPr="00610D4E">
        <w:rPr>
          <w:sz w:val="23"/>
          <w:szCs w:val="23"/>
          <w:lang w:val="de-DE"/>
        </w:rPr>
        <w:t xml:space="preserve">i da </w:t>
      </w:r>
      <w:r w:rsidR="00EF0AD7" w:rsidRPr="00610D4E">
        <w:rPr>
          <w:sz w:val="23"/>
          <w:szCs w:val="23"/>
          <w:lang w:val="de-DE"/>
        </w:rPr>
        <w:t xml:space="preserve">su podaci o parničnom predmetu poslovni broj P-3015/16 koji se vodi pred Trgovačkim sudom u Zagrebu vidljivi u navedenom predmetu, a </w:t>
      </w:r>
      <w:r w:rsidR="005818B8" w:rsidRPr="00610D4E">
        <w:rPr>
          <w:sz w:val="23"/>
          <w:szCs w:val="23"/>
          <w:lang w:val="de-DE"/>
        </w:rPr>
        <w:t>sve zainter</w:t>
      </w:r>
      <w:r w:rsidR="00EF0AD7" w:rsidRPr="00610D4E">
        <w:rPr>
          <w:sz w:val="23"/>
          <w:szCs w:val="23"/>
          <w:lang w:val="de-DE"/>
        </w:rPr>
        <w:t>esirane osobe</w:t>
      </w:r>
      <w:r w:rsidR="00610D4E" w:rsidRPr="00610D4E">
        <w:rPr>
          <w:sz w:val="23"/>
          <w:szCs w:val="23"/>
          <w:lang w:val="de-DE"/>
        </w:rPr>
        <w:t>,</w:t>
      </w:r>
      <w:r w:rsidR="00EF0AD7" w:rsidRPr="00610D4E">
        <w:rPr>
          <w:sz w:val="23"/>
          <w:szCs w:val="23"/>
          <w:lang w:val="de-DE"/>
        </w:rPr>
        <w:t xml:space="preserve"> pa tako i pre</w:t>
      </w:r>
      <w:r w:rsidR="00294E44" w:rsidRPr="00610D4E">
        <w:rPr>
          <w:sz w:val="23"/>
          <w:szCs w:val="23"/>
          <w:lang w:val="de-DE"/>
        </w:rPr>
        <w:t>d</w:t>
      </w:r>
      <w:r w:rsidR="00EF0AD7" w:rsidRPr="00610D4E">
        <w:rPr>
          <w:sz w:val="23"/>
          <w:szCs w:val="23"/>
          <w:lang w:val="de-DE"/>
        </w:rPr>
        <w:t xml:space="preserve">lagatelji imaju pravo uvida u navedeni spis. </w:t>
      </w:r>
    </w:p>
    <w:p w:rsidRDefault="00EF0AD7" w:rsidP="00053BD3" w:rsidR="00EF0AD7" w:rsidRPr="00610D4E">
      <w:pPr>
        <w:jc w:val="both"/>
        <w:rPr>
          <w:sz w:val="23"/>
          <w:szCs w:val="23"/>
          <w:lang w:val="de-DE"/>
        </w:rPr>
      </w:pPr>
    </w:p>
    <w:p w:rsidRDefault="00EF0AD7" w:rsidP="00EF0AD7" w:rsidR="00184B45" w:rsidRPr="00610D4E">
      <w:pPr>
        <w:ind w:firstLine="708"/>
        <w:jc w:val="both"/>
        <w:rPr>
          <w:sz w:val="23"/>
          <w:szCs w:val="23"/>
          <w:lang w:val="de-DE"/>
        </w:rPr>
      </w:pPr>
      <w:r w:rsidRPr="00610D4E">
        <w:rPr>
          <w:sz w:val="23"/>
          <w:szCs w:val="23"/>
          <w:lang w:val="de-DE"/>
        </w:rPr>
        <w:t>Osim toga</w:t>
      </w:r>
      <w:r w:rsidR="00184B45" w:rsidRPr="00610D4E">
        <w:rPr>
          <w:sz w:val="23"/>
          <w:szCs w:val="23"/>
          <w:lang w:val="de-DE"/>
        </w:rPr>
        <w:t>,</w:t>
      </w:r>
      <w:r w:rsidRPr="00610D4E">
        <w:rPr>
          <w:sz w:val="23"/>
          <w:szCs w:val="23"/>
          <w:lang w:val="de-DE"/>
        </w:rPr>
        <w:t xml:space="preserve"> podnositeljima prijedloga poznati su podaci o stanju predmeta Trgovačkog suda u Zagrebu poslovni broj P-3015/16 s obzirom da je predlagatelj Hrvoje Šimić, a koji je ujedno </w:t>
      </w:r>
      <w:r w:rsidR="005818B8" w:rsidRPr="00610D4E">
        <w:rPr>
          <w:sz w:val="23"/>
          <w:szCs w:val="23"/>
          <w:lang w:val="de-DE"/>
        </w:rPr>
        <w:t>i zakonski zastupnik od</w:t>
      </w:r>
      <w:r w:rsidRPr="00610D4E">
        <w:rPr>
          <w:sz w:val="23"/>
          <w:szCs w:val="23"/>
          <w:lang w:val="de-DE"/>
        </w:rPr>
        <w:t>nosno punomoćnik ostalih p</w:t>
      </w:r>
      <w:r w:rsidR="005818B8" w:rsidRPr="00610D4E">
        <w:rPr>
          <w:sz w:val="23"/>
          <w:szCs w:val="23"/>
          <w:lang w:val="de-DE"/>
        </w:rPr>
        <w:t>redla</w:t>
      </w:r>
      <w:r w:rsidRPr="00610D4E">
        <w:rPr>
          <w:sz w:val="23"/>
          <w:szCs w:val="23"/>
          <w:lang w:val="de-DE"/>
        </w:rPr>
        <w:t xml:space="preserve">gatelja, stranka odnosno tužitelj </w:t>
      </w:r>
      <w:r w:rsidR="00294E44" w:rsidRPr="00610D4E">
        <w:rPr>
          <w:sz w:val="23"/>
          <w:szCs w:val="23"/>
          <w:lang w:val="de-DE"/>
        </w:rPr>
        <w:t>u navedeno</w:t>
      </w:r>
      <w:r w:rsidRPr="00610D4E">
        <w:rPr>
          <w:sz w:val="23"/>
          <w:szCs w:val="23"/>
          <w:lang w:val="de-DE"/>
        </w:rPr>
        <w:t xml:space="preserve">m parničnom predmetu, pa su im stoga svi podaci u svezi predmeta broj P-3015/16 poznati. </w:t>
      </w:r>
      <w:r w:rsidR="00184B45" w:rsidRPr="00610D4E">
        <w:rPr>
          <w:sz w:val="23"/>
          <w:szCs w:val="23"/>
          <w:lang w:val="de-DE"/>
        </w:rPr>
        <w:t>S</w:t>
      </w:r>
      <w:r w:rsidR="005818B8" w:rsidRPr="00610D4E">
        <w:rPr>
          <w:sz w:val="23"/>
          <w:szCs w:val="23"/>
          <w:lang w:val="de-DE"/>
        </w:rPr>
        <w:t xml:space="preserve"> obzirom da je u tom predmetu stranka</w:t>
      </w:r>
      <w:r w:rsidR="004B7EB2" w:rsidRPr="00610D4E">
        <w:rPr>
          <w:sz w:val="23"/>
          <w:szCs w:val="23"/>
          <w:lang w:val="de-DE"/>
        </w:rPr>
        <w:t>,</w:t>
      </w:r>
      <w:r w:rsidR="00027100" w:rsidRPr="00610D4E">
        <w:rPr>
          <w:sz w:val="23"/>
          <w:szCs w:val="23"/>
          <w:lang w:val="de-DE"/>
        </w:rPr>
        <w:t xml:space="preserve"> sva sporna pitanja</w:t>
      </w:r>
      <w:r w:rsidR="005818B8" w:rsidRPr="00610D4E">
        <w:rPr>
          <w:sz w:val="23"/>
          <w:szCs w:val="23"/>
          <w:lang w:val="de-DE"/>
        </w:rPr>
        <w:t xml:space="preserve"> raspraviti</w:t>
      </w:r>
      <w:r w:rsidR="00027100" w:rsidRPr="00610D4E">
        <w:rPr>
          <w:sz w:val="23"/>
          <w:szCs w:val="23"/>
          <w:lang w:val="de-DE"/>
        </w:rPr>
        <w:t xml:space="preserve"> će se</w:t>
      </w:r>
      <w:r w:rsidR="005818B8" w:rsidRPr="00610D4E">
        <w:rPr>
          <w:sz w:val="23"/>
          <w:szCs w:val="23"/>
          <w:lang w:val="de-DE"/>
        </w:rPr>
        <w:t xml:space="preserve"> u tom parničnom predmetu koji je inicirao</w:t>
      </w:r>
      <w:r w:rsidR="00184B45" w:rsidRPr="00610D4E">
        <w:rPr>
          <w:sz w:val="23"/>
          <w:szCs w:val="23"/>
          <w:lang w:val="de-DE"/>
        </w:rPr>
        <w:t>, a ne na skupštini vjerovnika</w:t>
      </w:r>
      <w:r w:rsidR="005818B8" w:rsidRPr="00610D4E">
        <w:rPr>
          <w:sz w:val="23"/>
          <w:szCs w:val="23"/>
          <w:lang w:val="de-DE"/>
        </w:rPr>
        <w:t>. Ni sku</w:t>
      </w:r>
      <w:r w:rsidR="004B7EB2" w:rsidRPr="00610D4E">
        <w:rPr>
          <w:sz w:val="23"/>
          <w:szCs w:val="23"/>
          <w:lang w:val="de-DE"/>
        </w:rPr>
        <w:t>p</w:t>
      </w:r>
      <w:r w:rsidR="005818B8" w:rsidRPr="00610D4E">
        <w:rPr>
          <w:sz w:val="23"/>
          <w:szCs w:val="23"/>
          <w:lang w:val="de-DE"/>
        </w:rPr>
        <w:t xml:space="preserve">ština vjerovnika, a ni stečajni upravitelj ne mogu prejudicirati </w:t>
      </w:r>
      <w:r w:rsidR="004B7EB2" w:rsidRPr="00610D4E">
        <w:rPr>
          <w:sz w:val="23"/>
          <w:szCs w:val="23"/>
          <w:lang w:val="de-DE"/>
        </w:rPr>
        <w:t>što će se događati u par</w:t>
      </w:r>
      <w:r w:rsidR="005818B8" w:rsidRPr="00610D4E">
        <w:rPr>
          <w:sz w:val="23"/>
          <w:szCs w:val="23"/>
          <w:lang w:val="de-DE"/>
        </w:rPr>
        <w:t xml:space="preserve">ničnom predmetu P-3015/16 odnosno kakav će bit njegov ishod. </w:t>
      </w:r>
    </w:p>
    <w:p w:rsidRDefault="00591D0D" w:rsidP="00EF0AD7" w:rsidR="00591D0D" w:rsidRPr="00610D4E">
      <w:pPr>
        <w:ind w:firstLine="708"/>
        <w:jc w:val="both"/>
        <w:rPr>
          <w:sz w:val="23"/>
          <w:szCs w:val="23"/>
          <w:lang w:val="de-DE"/>
        </w:rPr>
      </w:pPr>
    </w:p>
    <w:p w:rsidRDefault="00EB58D6" w:rsidP="0078036F" w:rsidR="00374291" w:rsidRPr="00610D4E">
      <w:pPr>
        <w:ind w:firstLine="708"/>
        <w:jc w:val="both"/>
        <w:rPr>
          <w:sz w:val="23"/>
          <w:szCs w:val="23"/>
          <w:lang w:val="de-DE"/>
        </w:rPr>
      </w:pPr>
      <w:r w:rsidRPr="00610D4E">
        <w:rPr>
          <w:sz w:val="23"/>
          <w:szCs w:val="23"/>
          <w:lang w:val="de-DE"/>
        </w:rPr>
        <w:t xml:space="preserve">Slijedom navedenog, </w:t>
      </w:r>
      <w:r w:rsidR="0078036F" w:rsidRPr="00610D4E">
        <w:rPr>
          <w:sz w:val="23"/>
          <w:szCs w:val="23"/>
          <w:lang w:val="de-DE"/>
        </w:rPr>
        <w:t>odlučeno je kao u izreci</w:t>
      </w:r>
      <w:r w:rsidR="0078036F" w:rsidRPr="00610D4E">
        <w:rPr>
          <w:sz w:val="23"/>
          <w:szCs w:val="23"/>
        </w:rPr>
        <w:t xml:space="preserve"> rješenja na temelju odredbi čl. 38. b. SZ-a. </w:t>
      </w:r>
    </w:p>
    <w:p w:rsidRDefault="00053BD3" w:rsidP="00053BD3" w:rsidR="00053BD3" w:rsidRPr="00610D4E">
      <w:pPr>
        <w:jc w:val="center"/>
        <w:rPr>
          <w:b/>
          <w:sz w:val="23"/>
          <w:szCs w:val="23"/>
        </w:rPr>
      </w:pPr>
    </w:p>
    <w:p w:rsidRDefault="00053BD3" w:rsidP="00053BD3" w:rsidR="00053BD3" w:rsidRPr="00610D4E">
      <w:pPr>
        <w:jc w:val="center"/>
        <w:rPr>
          <w:sz w:val="23"/>
          <w:szCs w:val="23"/>
        </w:rPr>
      </w:pPr>
      <w:r w:rsidRPr="00610D4E">
        <w:rPr>
          <w:bCs/>
          <w:sz w:val="23"/>
          <w:szCs w:val="23"/>
        </w:rPr>
        <w:t xml:space="preserve">U Zagrebu </w:t>
      </w:r>
      <w:r w:rsidR="000C30A9" w:rsidRPr="00610D4E">
        <w:rPr>
          <w:bCs/>
          <w:sz w:val="23"/>
          <w:szCs w:val="23"/>
        </w:rPr>
        <w:t>28.</w:t>
      </w:r>
      <w:r w:rsidR="0078036F" w:rsidRPr="00610D4E">
        <w:rPr>
          <w:bCs/>
          <w:sz w:val="23"/>
          <w:szCs w:val="23"/>
        </w:rPr>
        <w:t xml:space="preserve"> siječnja 2019. </w:t>
      </w:r>
      <w:r w:rsidRPr="00610D4E">
        <w:rPr>
          <w:bCs/>
          <w:sz w:val="23"/>
          <w:szCs w:val="23"/>
        </w:rPr>
        <w:t xml:space="preserve"> </w:t>
      </w:r>
    </w:p>
    <w:p w:rsidRDefault="00053BD3" w:rsidP="00053BD3" w:rsidR="00053BD3" w:rsidRPr="00610D4E">
      <w:pPr>
        <w:jc w:val="both"/>
        <w:rPr>
          <w:sz w:val="23"/>
          <w:szCs w:val="23"/>
        </w:rPr>
      </w:pPr>
      <w:r w:rsidRPr="00610D4E">
        <w:rPr>
          <w:sz w:val="23"/>
          <w:szCs w:val="23"/>
        </w:rPr>
        <w:tab/>
      </w:r>
      <w:r w:rsidRPr="00610D4E">
        <w:rPr>
          <w:sz w:val="23"/>
          <w:szCs w:val="23"/>
        </w:rPr>
        <w:tab/>
      </w:r>
      <w:r w:rsidRPr="00610D4E">
        <w:rPr>
          <w:sz w:val="23"/>
          <w:szCs w:val="23"/>
        </w:rPr>
        <w:tab/>
      </w:r>
      <w:r w:rsidRPr="00610D4E">
        <w:rPr>
          <w:sz w:val="23"/>
          <w:szCs w:val="23"/>
        </w:rPr>
        <w:tab/>
      </w:r>
      <w:r w:rsidRPr="00610D4E">
        <w:rPr>
          <w:sz w:val="23"/>
          <w:szCs w:val="23"/>
        </w:rPr>
        <w:tab/>
      </w:r>
      <w:r w:rsidRPr="00610D4E">
        <w:rPr>
          <w:sz w:val="23"/>
          <w:szCs w:val="23"/>
        </w:rPr>
        <w:tab/>
      </w:r>
      <w:r w:rsidRPr="00610D4E">
        <w:rPr>
          <w:sz w:val="23"/>
          <w:szCs w:val="23"/>
        </w:rPr>
        <w:tab/>
      </w:r>
      <w:r w:rsidRPr="00610D4E">
        <w:rPr>
          <w:sz w:val="23"/>
          <w:szCs w:val="23"/>
        </w:rPr>
        <w:tab/>
      </w:r>
    </w:p>
    <w:p w:rsidRDefault="00053BD3" w:rsidP="00610D4E" w:rsidR="00053BD3" w:rsidRPr="00610D4E">
      <w:pPr>
        <w:ind w:firstLine="624" w:left="5748"/>
        <w:jc w:val="right"/>
        <w:rPr>
          <w:sz w:val="23"/>
          <w:szCs w:val="23"/>
        </w:rPr>
      </w:pPr>
      <w:r w:rsidRPr="00610D4E">
        <w:rPr>
          <w:sz w:val="23"/>
          <w:szCs w:val="23"/>
        </w:rPr>
        <w:t>SUTKINJA</w:t>
      </w:r>
    </w:p>
    <w:p w:rsidRDefault="00053BD3" w:rsidP="00610D4E" w:rsidR="00610D4E" w:rsidRPr="00610D4E">
      <w:pPr>
        <w:jc w:val="right"/>
        <w:rPr>
          <w:sz w:val="23"/>
          <w:szCs w:val="23"/>
        </w:rPr>
      </w:pPr>
      <w:r w:rsidRPr="00610D4E">
        <w:rPr>
          <w:sz w:val="23"/>
          <w:szCs w:val="23"/>
        </w:rPr>
        <w:t xml:space="preserve">                                                                                                 </w:t>
      </w:r>
      <w:r w:rsidRPr="00610D4E">
        <w:rPr>
          <w:sz w:val="23"/>
          <w:szCs w:val="23"/>
        </w:rPr>
        <w:tab/>
        <w:t>Jasminka Gadža</w:t>
      </w:r>
      <w:r w:rsidR="00610D4E" w:rsidRPr="00610D4E">
        <w:rPr>
          <w:sz w:val="23"/>
          <w:szCs w:val="23"/>
        </w:rPr>
        <w:t>, v.r.</w:t>
      </w:r>
    </w:p>
    <w:p w:rsidRDefault="00610D4E" w:rsidP="00610D4E" w:rsidR="00610D4E" w:rsidRPr="00610D4E">
      <w:pPr>
        <w:jc w:val="right"/>
        <w:rPr>
          <w:sz w:val="23"/>
          <w:szCs w:val="23"/>
        </w:rPr>
      </w:pPr>
    </w:p>
    <w:p w:rsidRDefault="00610D4E" w:rsidP="00610D4E" w:rsidR="00610D4E" w:rsidRPr="00610D4E">
      <w:pPr>
        <w:ind w:firstLine="708" w:left="5664"/>
        <w:jc w:val="right"/>
        <w:rPr>
          <w:sz w:val="23"/>
          <w:szCs w:val="23"/>
        </w:rPr>
      </w:pPr>
      <w:r w:rsidRPr="00610D4E">
        <w:rPr>
          <w:sz w:val="23"/>
          <w:szCs w:val="23"/>
        </w:rPr>
        <w:t xml:space="preserve">Za točnost otpravka </w:t>
      </w:r>
    </w:p>
    <w:p w:rsidRDefault="00610D4E" w:rsidP="00610D4E" w:rsidR="00190C20" w:rsidRPr="00610D4E">
      <w:pPr>
        <w:ind w:firstLine="708" w:left="5664"/>
        <w:jc w:val="right"/>
        <w:rPr>
          <w:sz w:val="23"/>
          <w:szCs w:val="23"/>
        </w:rPr>
      </w:pPr>
      <w:r w:rsidRPr="00610D4E">
        <w:rPr>
          <w:sz w:val="23"/>
          <w:szCs w:val="23"/>
        </w:rPr>
        <w:t xml:space="preserve">       Valerija Gregurić</w:t>
      </w:r>
      <w:r w:rsidR="00053BD3" w:rsidRPr="00610D4E">
        <w:rPr>
          <w:sz w:val="23"/>
          <w:szCs w:val="23"/>
        </w:rPr>
        <w:tab/>
      </w:r>
      <w:r w:rsidR="00190C20" w:rsidRPr="00610D4E">
        <w:rPr>
          <w:sz w:val="23"/>
          <w:szCs w:val="23"/>
        </w:rPr>
        <w:tab/>
      </w:r>
      <w:r w:rsidR="00190C20" w:rsidRPr="00610D4E">
        <w:rPr>
          <w:sz w:val="23"/>
          <w:szCs w:val="23"/>
        </w:rPr>
        <w:tab/>
      </w:r>
      <w:r w:rsidR="00190C20" w:rsidRPr="00610D4E">
        <w:rPr>
          <w:sz w:val="23"/>
          <w:szCs w:val="23"/>
        </w:rPr>
        <w:tab/>
        <w:t xml:space="preserve">  </w:t>
      </w:r>
    </w:p>
    <w:p w:rsidRDefault="00D51BF3" w:rsidP="00190C20" w:rsidR="00190C20" w:rsidRPr="00610D4E">
      <w:pPr>
        <w:jc w:val="both"/>
        <w:rPr>
          <w:sz w:val="23"/>
          <w:szCs w:val="23"/>
        </w:rPr>
      </w:pPr>
      <w:r w:rsidRPr="00610D4E">
        <w:rPr>
          <w:sz w:val="23"/>
          <w:szCs w:val="23"/>
        </w:rPr>
        <w:t>UPUTA O PRAVNOM LIJEKU</w:t>
      </w:r>
      <w:r w:rsidR="00190C20" w:rsidRPr="00610D4E">
        <w:rPr>
          <w:sz w:val="23"/>
          <w:szCs w:val="23"/>
        </w:rPr>
        <w:t>:</w:t>
      </w:r>
    </w:p>
    <w:p w:rsidRDefault="00190C20" w:rsidP="00C378CB" w:rsidR="00B50F86" w:rsidRPr="00610D4E">
      <w:pPr>
        <w:jc w:val="both"/>
        <w:rPr>
          <w:sz w:val="23"/>
          <w:szCs w:val="23"/>
        </w:rPr>
      </w:pPr>
      <w:r w:rsidRPr="00610D4E">
        <w:rPr>
          <w:sz w:val="23"/>
          <w:szCs w:val="23"/>
        </w:rPr>
        <w:t xml:space="preserve">Protiv ovog rješenja može se izjaviti žalba Visokom trgovačkom sudu Republike Hrvatske u roku 8 dana od dostave rješenja, a podnosi se putem ovog suda u 2 primjerka. </w:t>
      </w:r>
    </w:p>
    <w:p w:rsidRDefault="00A577D1" w:rsidP="00F73F44" w:rsidR="00D82930" w:rsidRPr="00610D4E">
      <w:pPr>
        <w:ind w:hanging="90" w:left="90"/>
        <w:jc w:val="both"/>
        <w:rPr>
          <w:sz w:val="23"/>
          <w:szCs w:val="23"/>
        </w:rPr>
      </w:pPr>
      <w:r w:rsidRPr="00610D4E">
        <w:rPr>
          <w:sz w:val="23"/>
          <w:szCs w:val="23"/>
        </w:rPr>
        <w:t xml:space="preserve"> </w:t>
      </w:r>
    </w:p>
    <w:sectPr w:rsidSect="004D3E4C" w:rsidR="00D82930" w:rsidRPr="00610D4E">
      <w:headerReference w:type="even" r:id="rId10"/>
      <w:headerReference w:type="default" r:id="rId11"/>
      <w:headerReference w:type="first" r:id="rId12"/>
      <w:pgSz w:h="16838" w:w="11906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15C9" w:rsidR="00B215C9">
      <w:r>
        <w:separator/>
      </w:r>
    </w:p>
  </w:endnote>
  <w:endnote w:id="0" w:type="continuationSeparator">
    <w:p w:rsidRDefault="00B215C9" w:rsidR="00B21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15C9" w:rsidR="00B215C9">
      <w:r>
        <w:separator/>
      </w:r>
    </w:p>
  </w:footnote>
  <w:footnote w:id="0" w:type="continuationSeparator">
    <w:p w:rsidRDefault="00B215C9" w:rsidR="00B21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29D0" w:rsidP="00F73F44" w:rsidR="009A29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29D0" w:rsidR="009A29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29D0" w:rsidP="00F73F44" w:rsidR="009A29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16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8036F" w:rsidP="009F71C4" w:rsidR="009A29D0" w:rsidRPr="009A0A4D">
    <w:pPr>
      <w:pStyle w:val="Zaglavlje"/>
      <w:jc w:val="right"/>
    </w:pPr>
    <w:r>
      <w:t>2</w:t>
    </w:r>
    <w:r w:rsidR="00014150" w:rsidRPr="009A0A4D">
      <w:t>9</w:t>
    </w:r>
    <w:r w:rsidR="00D52021" w:rsidRPr="009A0A4D">
      <w:t xml:space="preserve">. </w:t>
    </w:r>
    <w:r w:rsidR="009A29D0" w:rsidRPr="009A0A4D">
      <w:t>St-</w:t>
    </w:r>
    <w:r w:rsidR="00014150" w:rsidRPr="009A0A4D">
      <w:t>1135/12-</w:t>
    </w:r>
    <w:r w:rsidR="009A29D0" w:rsidRPr="009A0A4D">
      <w:t xml:space="preserve"> </w:t>
    </w:r>
    <w:r w:rsidRPr="00610D4E">
      <w:rPr>
        <w:sz w:val="20"/>
        <w:szCs w:val="20"/>
      </w:rPr>
      <w:t>277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385E" w:rsidR="00D9385E">
    <w:pPr>
      <w:pStyle w:val="Zaglavlje"/>
    </w:pPr>
    <w:r>
      <w:rPr>
        <w:noProof/>
      </w:rPr>
      <w:t xml:space="preserve">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3410A"/>
    <w:multiLevelType w:val="hybridMultilevel"/>
    <w:tmpl w:val="D79C16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B21FF"/>
    <w:multiLevelType w:val="hybridMultilevel"/>
    <w:tmpl w:val="E5B87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09A6449"/>
    <w:multiLevelType w:val="hybridMultilevel"/>
    <w:tmpl w:val="0CDCC40A"/>
    <w:lvl w:tplc="529E053C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2ABE75FF"/>
    <w:multiLevelType w:val="hybridMultilevel"/>
    <w:tmpl w:val="37784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96289F"/>
    <w:multiLevelType w:val="hybridMultilevel"/>
    <w:tmpl w:val="750E3A04"/>
    <w:lvl w:tplc="3596472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60515DB"/>
    <w:multiLevelType w:val="hybridMultilevel"/>
    <w:tmpl w:val="1162363C"/>
    <w:lvl w:tplc="43F22EC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9CE1F79"/>
    <w:multiLevelType w:val="singleLevel"/>
    <w:tmpl w:val="2348D192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7">
    <w:nsid w:val="58B44B3C"/>
    <w:multiLevelType w:val="hybridMultilevel"/>
    <w:tmpl w:val="C3C270AE"/>
    <w:lvl w:tplc="5A18D5F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4F26DBD"/>
    <w:multiLevelType w:val="hybridMultilevel"/>
    <w:tmpl w:val="F2265D22"/>
    <w:lvl w:tplc="A726D304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7805878"/>
    <w:multiLevelType w:val="hybridMultilevel"/>
    <w:tmpl w:val="2E7A47FE"/>
    <w:lvl w:tplc="6BE4631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2A20CEB"/>
    <w:multiLevelType w:val="hybridMultilevel"/>
    <w:tmpl w:val="A59CC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0723C8"/>
    <w:multiLevelType w:val="hybridMultilevel"/>
    <w:tmpl w:val="170EB8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9"/>
  </w:num>
  <w:num w:numId="6">
    <w:abstractNumId w:val="11"/>
  </w:num>
  <w:num w:numId="7">
    <w:abstractNumId w:val="10"/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4"/>
  </w:num>
  <w:num w:numId="13">
    <w:abstractNumId w:val="0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1EA"/>
    <w:rsid w:val="00010DA2"/>
    <w:rsid w:val="00014150"/>
    <w:rsid w:val="00015C6C"/>
    <w:rsid w:val="0002289F"/>
    <w:rsid w:val="00027100"/>
    <w:rsid w:val="00034422"/>
    <w:rsid w:val="00053BD3"/>
    <w:rsid w:val="00055401"/>
    <w:rsid w:val="00061DE5"/>
    <w:rsid w:val="0008121D"/>
    <w:rsid w:val="000832F4"/>
    <w:rsid w:val="00083AEF"/>
    <w:rsid w:val="0008598B"/>
    <w:rsid w:val="000A0EBB"/>
    <w:rsid w:val="000A1DBE"/>
    <w:rsid w:val="000A5D2B"/>
    <w:rsid w:val="000C30A9"/>
    <w:rsid w:val="000C47D0"/>
    <w:rsid w:val="000F4C8C"/>
    <w:rsid w:val="00101EB2"/>
    <w:rsid w:val="0011044D"/>
    <w:rsid w:val="00111D36"/>
    <w:rsid w:val="00120C51"/>
    <w:rsid w:val="001253A1"/>
    <w:rsid w:val="00125AFA"/>
    <w:rsid w:val="00134594"/>
    <w:rsid w:val="00134DA0"/>
    <w:rsid w:val="001446FC"/>
    <w:rsid w:val="00161D24"/>
    <w:rsid w:val="00183D6B"/>
    <w:rsid w:val="00184B45"/>
    <w:rsid w:val="00187C88"/>
    <w:rsid w:val="00190C20"/>
    <w:rsid w:val="00196C55"/>
    <w:rsid w:val="001E798E"/>
    <w:rsid w:val="001F4335"/>
    <w:rsid w:val="00203927"/>
    <w:rsid w:val="00207E77"/>
    <w:rsid w:val="002316A5"/>
    <w:rsid w:val="002326D0"/>
    <w:rsid w:val="00233045"/>
    <w:rsid w:val="002513D4"/>
    <w:rsid w:val="002844C7"/>
    <w:rsid w:val="00294E44"/>
    <w:rsid w:val="002B5539"/>
    <w:rsid w:val="002C1B3A"/>
    <w:rsid w:val="002C5193"/>
    <w:rsid w:val="002D7C61"/>
    <w:rsid w:val="002F0039"/>
    <w:rsid w:val="002F0C88"/>
    <w:rsid w:val="002F118F"/>
    <w:rsid w:val="002F4549"/>
    <w:rsid w:val="00301C35"/>
    <w:rsid w:val="00303901"/>
    <w:rsid w:val="003334A2"/>
    <w:rsid w:val="00343B70"/>
    <w:rsid w:val="00345535"/>
    <w:rsid w:val="003468A3"/>
    <w:rsid w:val="0036036A"/>
    <w:rsid w:val="00374291"/>
    <w:rsid w:val="00380DEC"/>
    <w:rsid w:val="003816D6"/>
    <w:rsid w:val="00384498"/>
    <w:rsid w:val="0039011E"/>
    <w:rsid w:val="003A144D"/>
    <w:rsid w:val="003A4E4E"/>
    <w:rsid w:val="003A5683"/>
    <w:rsid w:val="003A79A9"/>
    <w:rsid w:val="003A7A24"/>
    <w:rsid w:val="003A7A41"/>
    <w:rsid w:val="003B3891"/>
    <w:rsid w:val="003C7609"/>
    <w:rsid w:val="003D064A"/>
    <w:rsid w:val="003F0562"/>
    <w:rsid w:val="00400B3A"/>
    <w:rsid w:val="00400DD2"/>
    <w:rsid w:val="00405688"/>
    <w:rsid w:val="00422F39"/>
    <w:rsid w:val="004277B1"/>
    <w:rsid w:val="00434F6B"/>
    <w:rsid w:val="00446A1C"/>
    <w:rsid w:val="00452BF9"/>
    <w:rsid w:val="004544D8"/>
    <w:rsid w:val="00460C9A"/>
    <w:rsid w:val="00465088"/>
    <w:rsid w:val="00474629"/>
    <w:rsid w:val="00496FF2"/>
    <w:rsid w:val="004A608C"/>
    <w:rsid w:val="004A7179"/>
    <w:rsid w:val="004B1CF1"/>
    <w:rsid w:val="004B7EB2"/>
    <w:rsid w:val="004C6570"/>
    <w:rsid w:val="004D3E4C"/>
    <w:rsid w:val="004E118F"/>
    <w:rsid w:val="004F570B"/>
    <w:rsid w:val="005010C0"/>
    <w:rsid w:val="00545E50"/>
    <w:rsid w:val="00552852"/>
    <w:rsid w:val="00563885"/>
    <w:rsid w:val="0056623C"/>
    <w:rsid w:val="005818B8"/>
    <w:rsid w:val="00591D0D"/>
    <w:rsid w:val="00591E91"/>
    <w:rsid w:val="00594312"/>
    <w:rsid w:val="005A5B4E"/>
    <w:rsid w:val="005D07DE"/>
    <w:rsid w:val="005D7A12"/>
    <w:rsid w:val="005E26B9"/>
    <w:rsid w:val="00600CE5"/>
    <w:rsid w:val="00606FBA"/>
    <w:rsid w:val="00610D4E"/>
    <w:rsid w:val="00625CB9"/>
    <w:rsid w:val="00627658"/>
    <w:rsid w:val="006527A7"/>
    <w:rsid w:val="006557A0"/>
    <w:rsid w:val="0066094B"/>
    <w:rsid w:val="00670721"/>
    <w:rsid w:val="006801F1"/>
    <w:rsid w:val="006D3E6B"/>
    <w:rsid w:val="006F7594"/>
    <w:rsid w:val="00705CBF"/>
    <w:rsid w:val="00710EE5"/>
    <w:rsid w:val="00713DA2"/>
    <w:rsid w:val="00760124"/>
    <w:rsid w:val="007602E4"/>
    <w:rsid w:val="007655F4"/>
    <w:rsid w:val="0078036F"/>
    <w:rsid w:val="00797203"/>
    <w:rsid w:val="007A37BA"/>
    <w:rsid w:val="007B1E2B"/>
    <w:rsid w:val="007D2A73"/>
    <w:rsid w:val="008012C9"/>
    <w:rsid w:val="008152A9"/>
    <w:rsid w:val="00860988"/>
    <w:rsid w:val="00864C93"/>
    <w:rsid w:val="00884C75"/>
    <w:rsid w:val="00891548"/>
    <w:rsid w:val="00892B6E"/>
    <w:rsid w:val="00896A6E"/>
    <w:rsid w:val="008B0C5B"/>
    <w:rsid w:val="008C24DF"/>
    <w:rsid w:val="008D4B47"/>
    <w:rsid w:val="008D5D42"/>
    <w:rsid w:val="00916F25"/>
    <w:rsid w:val="00925BEE"/>
    <w:rsid w:val="0092763B"/>
    <w:rsid w:val="00930FB9"/>
    <w:rsid w:val="00940FC8"/>
    <w:rsid w:val="00941C85"/>
    <w:rsid w:val="009450D1"/>
    <w:rsid w:val="00970C8F"/>
    <w:rsid w:val="00971849"/>
    <w:rsid w:val="00971FEA"/>
    <w:rsid w:val="00995E55"/>
    <w:rsid w:val="009A0A4D"/>
    <w:rsid w:val="009A29D0"/>
    <w:rsid w:val="009B79C6"/>
    <w:rsid w:val="009C289A"/>
    <w:rsid w:val="009D7E37"/>
    <w:rsid w:val="009E2D68"/>
    <w:rsid w:val="009F71C4"/>
    <w:rsid w:val="00A01ED3"/>
    <w:rsid w:val="00A01F17"/>
    <w:rsid w:val="00A061E9"/>
    <w:rsid w:val="00A10D62"/>
    <w:rsid w:val="00A1181E"/>
    <w:rsid w:val="00A15A4B"/>
    <w:rsid w:val="00A1627A"/>
    <w:rsid w:val="00A16330"/>
    <w:rsid w:val="00A3184A"/>
    <w:rsid w:val="00A36C73"/>
    <w:rsid w:val="00A37AF2"/>
    <w:rsid w:val="00A466FF"/>
    <w:rsid w:val="00A46815"/>
    <w:rsid w:val="00A4731B"/>
    <w:rsid w:val="00A577D1"/>
    <w:rsid w:val="00A60A39"/>
    <w:rsid w:val="00A8319E"/>
    <w:rsid w:val="00A91AA1"/>
    <w:rsid w:val="00A97BD3"/>
    <w:rsid w:val="00AA0E31"/>
    <w:rsid w:val="00AC1AA1"/>
    <w:rsid w:val="00AC7CF7"/>
    <w:rsid w:val="00AF0778"/>
    <w:rsid w:val="00AF7838"/>
    <w:rsid w:val="00B10311"/>
    <w:rsid w:val="00B1090C"/>
    <w:rsid w:val="00B13447"/>
    <w:rsid w:val="00B134B2"/>
    <w:rsid w:val="00B20AFF"/>
    <w:rsid w:val="00B215C9"/>
    <w:rsid w:val="00B231B1"/>
    <w:rsid w:val="00B267F5"/>
    <w:rsid w:val="00B405F9"/>
    <w:rsid w:val="00B44ECF"/>
    <w:rsid w:val="00B50F86"/>
    <w:rsid w:val="00B831D9"/>
    <w:rsid w:val="00BA587C"/>
    <w:rsid w:val="00BA79BA"/>
    <w:rsid w:val="00BB6E11"/>
    <w:rsid w:val="00BC2B56"/>
    <w:rsid w:val="00BC3BA9"/>
    <w:rsid w:val="00BD14D9"/>
    <w:rsid w:val="00BE68BB"/>
    <w:rsid w:val="00BF54DD"/>
    <w:rsid w:val="00C06046"/>
    <w:rsid w:val="00C07B79"/>
    <w:rsid w:val="00C128E8"/>
    <w:rsid w:val="00C169FF"/>
    <w:rsid w:val="00C2051A"/>
    <w:rsid w:val="00C2160C"/>
    <w:rsid w:val="00C24547"/>
    <w:rsid w:val="00C2671E"/>
    <w:rsid w:val="00C378CB"/>
    <w:rsid w:val="00C51C2A"/>
    <w:rsid w:val="00C67DF7"/>
    <w:rsid w:val="00C761FE"/>
    <w:rsid w:val="00CA3599"/>
    <w:rsid w:val="00CA3A68"/>
    <w:rsid w:val="00CA5A21"/>
    <w:rsid w:val="00CA7B99"/>
    <w:rsid w:val="00CB4DBA"/>
    <w:rsid w:val="00CC2094"/>
    <w:rsid w:val="00CE1E1E"/>
    <w:rsid w:val="00CE505C"/>
    <w:rsid w:val="00D0334B"/>
    <w:rsid w:val="00D22EBC"/>
    <w:rsid w:val="00D26797"/>
    <w:rsid w:val="00D35B64"/>
    <w:rsid w:val="00D5194A"/>
    <w:rsid w:val="00D51BF3"/>
    <w:rsid w:val="00D52021"/>
    <w:rsid w:val="00D56825"/>
    <w:rsid w:val="00D606B4"/>
    <w:rsid w:val="00D80860"/>
    <w:rsid w:val="00D82930"/>
    <w:rsid w:val="00D87ECD"/>
    <w:rsid w:val="00D9385E"/>
    <w:rsid w:val="00DA4AD8"/>
    <w:rsid w:val="00DE654A"/>
    <w:rsid w:val="00DE764E"/>
    <w:rsid w:val="00DF1B07"/>
    <w:rsid w:val="00E01264"/>
    <w:rsid w:val="00E032BD"/>
    <w:rsid w:val="00E413FC"/>
    <w:rsid w:val="00E44940"/>
    <w:rsid w:val="00E50DC0"/>
    <w:rsid w:val="00E53308"/>
    <w:rsid w:val="00E62B85"/>
    <w:rsid w:val="00E6710A"/>
    <w:rsid w:val="00E86DDA"/>
    <w:rsid w:val="00E9167A"/>
    <w:rsid w:val="00E9424E"/>
    <w:rsid w:val="00EA1E94"/>
    <w:rsid w:val="00EA6444"/>
    <w:rsid w:val="00EB1CBD"/>
    <w:rsid w:val="00EB58D6"/>
    <w:rsid w:val="00ED66A8"/>
    <w:rsid w:val="00ED6F93"/>
    <w:rsid w:val="00EE1684"/>
    <w:rsid w:val="00EE2436"/>
    <w:rsid w:val="00EF0AD7"/>
    <w:rsid w:val="00F03423"/>
    <w:rsid w:val="00F277CE"/>
    <w:rsid w:val="00F33154"/>
    <w:rsid w:val="00F4157C"/>
    <w:rsid w:val="00F4717D"/>
    <w:rsid w:val="00F5098F"/>
    <w:rsid w:val="00F6572F"/>
    <w:rsid w:val="00F73ADE"/>
    <w:rsid w:val="00F73F44"/>
    <w:rsid w:val="00F861EA"/>
    <w:rsid w:val="00FB7D6C"/>
    <w:rsid w:val="00FD1E25"/>
    <w:rsid w:val="00FE0C71"/>
    <w:rsid w:val="00FF4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cs="Arial" w:hAnsi="Arial" w:ascii="Arial"/>
      <w:b/>
      <w:bCs/>
      <w:sz w:val="2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63885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F71C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F71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F71C4"/>
  </w:style>
  <w:style w:customStyle="true" w:styleId="Naslov2Char" w:type="character">
    <w:name w:val="Naslov 2 Char"/>
    <w:link w:val="Naslov2"/>
    <w:uiPriority w:val="9"/>
    <w:semiHidden/>
    <w:rsid w:val="00563885"/>
    <w:rPr>
      <w:rFonts w:cs="Times New Roman" w:eastAsia="Times New Roman" w:hAnsi="Cambria" w:ascii="Cambria"/>
      <w:b/>
      <w:bCs/>
      <w:i/>
      <w:iCs/>
      <w:sz w:val="28"/>
      <w:szCs w:val="28"/>
    </w:rPr>
  </w:style>
  <w:style w:styleId="Odlomakpopisa" w:type="paragraph">
    <w:name w:val="List Paragraph"/>
    <w:basedOn w:val="Normal"/>
    <w:uiPriority w:val="34"/>
    <w:qFormat/>
    <w:rsid w:val="007D2A7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D2A73"/>
    <w:pPr>
      <w:overflowPunct w:val="false"/>
      <w:autoSpaceDE w:val="false"/>
      <w:autoSpaceDN w:val="false"/>
      <w:adjustRightInd w:val="false"/>
      <w:spacing w:after="120"/>
      <w:textAlignment w:val="baseline"/>
    </w:pPr>
    <w:rPr>
      <w:sz w:val="22"/>
      <w:szCs w:val="20"/>
    </w:rPr>
  </w:style>
  <w:style w:customStyle="true" w:styleId="TijelotekstaChar" w:type="character">
    <w:name w:val="Tijelo teksta Char"/>
    <w:link w:val="Tijeloteksta"/>
    <w:rsid w:val="007D2A73"/>
    <w:rPr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05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B405F9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014150"/>
    <w:rPr>
      <w:rFonts w:cs="Arial" w:hAnsi="Arial" w:ascii="Arial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rsid w:val="00190C20"/>
    <w:rPr>
      <w:rFonts w:cs="Arial" w:hAnsi="Arial" w:ascii="Arial"/>
      <w:b/>
      <w:bCs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1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6D6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6D6"/>
    <w:rPr>
      <w:rFonts w:hAnsi="Times New Roman" w:ascii="Times New Roman"/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6D6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6D6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Arial" w:cs="Arial" w:hAnsi="Arial"/>
      <w:b/>
      <w:bCs/>
      <w:sz w:val="2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63885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F71C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F71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F71C4"/>
  </w:style>
  <w:style w:customStyle="1" w:styleId="Naslov2Char" w:type="character">
    <w:name w:val="Naslov 2 Char"/>
    <w:link w:val="Naslov2"/>
    <w:uiPriority w:val="9"/>
    <w:semiHidden/>
    <w:rsid w:val="00563885"/>
    <w:rPr>
      <w:rFonts w:ascii="Cambria" w:cs="Times New Roman" w:eastAsia="Times New Roman" w:hAnsi="Cambria"/>
      <w:b/>
      <w:bCs/>
      <w:i/>
      <w:iCs/>
      <w:sz w:val="28"/>
      <w:szCs w:val="28"/>
    </w:rPr>
  </w:style>
  <w:style w:styleId="Odlomakpopisa" w:type="paragraph">
    <w:name w:val="List Paragraph"/>
    <w:basedOn w:val="Normal"/>
    <w:uiPriority w:val="34"/>
    <w:qFormat/>
    <w:rsid w:val="007D2A7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D2A73"/>
    <w:pPr>
      <w:overflowPunct w:val="0"/>
      <w:autoSpaceDE w:val="0"/>
      <w:autoSpaceDN w:val="0"/>
      <w:adjustRightInd w:val="0"/>
      <w:spacing w:after="120"/>
      <w:textAlignment w:val="baseline"/>
    </w:pPr>
    <w:rPr>
      <w:sz w:val="22"/>
      <w:szCs w:val="20"/>
    </w:rPr>
  </w:style>
  <w:style w:customStyle="1" w:styleId="TijelotekstaChar" w:type="character">
    <w:name w:val="Tijelo teksta Char"/>
    <w:link w:val="Tijeloteksta"/>
    <w:rsid w:val="007D2A73"/>
    <w:rPr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05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B405F9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014150"/>
    <w:rPr>
      <w:rFonts w:ascii="Arial" w:cs="Arial" w:hAnsi="Arial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rsid w:val="00190C20"/>
    <w:rPr>
      <w:rFonts w:ascii="Arial" w:cs="Arial" w:hAnsi="Arial"/>
      <w:b/>
      <w:bCs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1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6D6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6D6"/>
    <w:rPr>
      <w:rFonts w:ascii="Times New Roman" w:hAnsi="Times New Roman"/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6D6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6D6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47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021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2012.</izvorni_sadrzaj>
    <derivirana_varijabla naziv="DomainObject.Predmet.DatumOsnivanja_1">8.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ref.
preslika dijela spisa na VTS.</izvorni_sadrzaj>
    <derivirana_varijabla naziv="DomainObject.Predmet.Opis_1">spis u ref.
preslika dijela spisa na VTS.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St-1135/2012</izvorni_sadrzaj>
    <derivirana_varijabla naziv="DomainObject.Predmet.OznakaBroj_1">St-1135/2012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DESTILERIJA d.o.o. zastupanog po punomoćniku Odvjetničko društvo DRAGIČEVIĆ I PARTNERI d.o.o.; Hrvoje Šimić</izvorni_sadrzaj>
    <derivirana_varijabla naziv="DomainObject.Predmet.ProtustrankaFormated_1">  DESTILERIJA d.o.o. zastupanog po punomoćniku Odvjetničko društvo DRAGIČEVIĆ I PARTNERI d.o.o.; Hrvoje Šimić</derivirana_varijabla>
  </DomainObject.Predmet.ProtustrankaFormated>
  <DomainObject.Predmet.ProtustrankaFormatedOIB>
    <izvorni_sadrzaj>  DESTILERIJA d.o.o., OIB 02267491884 zastupanog po punomoćniku Odvjetničko društvo DRAGIČEVIĆ I PARTNERI d.o.o.; Hrvoje Šimić</izvorni_sadrzaj>
    <derivirana_varijabla naziv="DomainObject.Predmet.ProtustrankaFormatedOIB_1">  DESTILERIJA d.o.o., OIB 02267491884 zastupanog po punomoćniku Odvjetničko društvo DRAGIČEVIĆ I PARTNERI d.o.o.; Hrvoje Šimić</derivirana_varijabla>
  </DomainObject.Predmet.ProtustrankaFormatedOIB>
  <DomainObject.Predmet.ProtustrankaFormatedWithAdress>
    <izvorni_sadrzaj> DESTILERIJA d.o.o., Kolodvorska 4/a, 49247 Zlatar-Bistrica zastupanog po punomoćniku Odvjetničko društvo DRAGIČEVIĆ I PARTNERI d.o.o.; Hrvoje Šimić</izvorni_sadrzaj>
    <derivirana_varijabla naziv="DomainObject.Predmet.ProtustrankaFormatedWithAdress_1"> DESTILERIJA d.o.o., Kolodvorska 4/a, 49247 Zlatar-Bistrica zastupanog po punomoćniku Odvjetničko društvo DRAGIČEVIĆ I PARTNERI d.o.o.; Hrvoje Šimić</derivirana_varijabla>
  </DomainObject.Predmet.ProtustrankaFormatedWithAdress>
  <DomainObject.Predmet.ProtustrankaFormatedWithAdressOIB>
    <izvorni_sadrzaj> DESTILERIJA d.o.o., OIB 02267491884, Kolodvorska 4/a, 49247 Zlatar-Bistrica zastupanog po punomoćniku Odvjetničko društvo DRAGIČEVIĆ I PARTNERI d.o.o.; Hrvoje Šimić</izvorni_sadrzaj>
    <derivirana_varijabla naziv="DomainObject.Predmet.ProtustrankaFormatedWithAdressOIB_1"> DESTILERIJA d.o.o., OIB 02267491884, Kolodvorska 4/a, 49247 Zlatar-Bistrica zastupanog po punomoćniku Odvjetničko društvo DRAGIČEVIĆ I PARTNERI d.o.o.; Hrvoje Šimić</derivirana_varijabla>
  </DomainObject.Predmet.ProtustrankaFormatedWithAdressOIB>
  <DomainObject.Predmet.ProtustrankaWithAdress>
    <izvorni_sadrzaj>DESTILERIJA d.o.o. Kolodvorska 4/a, 49247 Zlatar-Bistrica</izvorni_sadrzaj>
    <derivirana_varijabla naziv="DomainObject.Predmet.ProtustrankaWithAdress_1">DESTILERIJA d.o.o. Kolodvorska 4/a, 49247 Zlatar-Bistrica</derivirana_varijabla>
  </DomainObject.Predmet.ProtustrankaWithAdress>
  <DomainObject.Predmet.ProtustrankaWithAdressOIB>
    <izvorni_sadrzaj>DESTILERIJA d.o.o., OIB 02267491884, Kolodvorska 4/a, 49247 Zlatar-Bistrica</izvorni_sadrzaj>
    <derivirana_varijabla naziv="DomainObject.Predmet.ProtustrankaWithAdressOIB_1">DESTILERIJA d.o.o., OIB 02267491884, Kolodvorska 4/a, 49247 Zlatar-Bistrica</derivirana_varijabla>
  </DomainObject.Predmet.ProtustrankaWithAdressOIB>
  <DomainObject.Predmet.ProtustrankaNazivFormated>
    <izvorni_sadrzaj>DESTILERIJA d.o.o.</izvorni_sadrzaj>
    <derivirana_varijabla naziv="DomainObject.Predmet.ProtustrankaNazivFormated_1">DESTILERIJA d.o.o.</derivirana_varijabla>
  </DomainObject.Predmet.ProtustrankaNazivFormated>
  <DomainObject.Predmet.ProtustrankaNazivFormatedOIB>
    <izvorni_sadrzaj>DESTILERIJA d.o.o., OIB 02267491884</izvorni_sadrzaj>
    <derivirana_varijabla naziv="DomainObject.Predmet.ProtustrankaNazivFormatedOIB_1">DESTILERIJA d.o.o., OIB 02267491884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siječnja 2019.</izvorni_sadrzaj>
    <derivirana_varijabla naziv="DomainObject.Predmet.SpisIzvanSuda.DatumIzlazaSpisa_1">22. siječnja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Josip Grošeta; odvjetnik Ivan Glamuzina; Hrvoje Šimić</izvorni_sadrzaj>
    <derivirana_varijabla naziv="DomainObject.Predmet.StrankaFormated_1">  Raiffeisenbank Austria d.d. zastupanog po punomoćniku Josip Grošeta; odvjetnik Ivan Glamuzina; Hrvoje Šimić</derivirana_varijabla>
  </DomainObject.Predmet.StrankaFormated>
  <DomainObject.Predmet.StrankaFormatedOIB>
    <izvorni_sadrzaj>  Raiffeisenbank Austria d.d., OIB 53056966535 zastupanog po punomoćniku Josip Grošeta; odvjetnik Ivan Glamuzina; Hrvoje Šimić, OIB 45735250142</izvorni_sadrzaj>
    <derivirana_varijabla naziv="DomainObject.Predmet.StrankaFormatedOIB_1">  Raiffeisenbank Austria d.d., OIB 53056966535 zastupanog po punomoćniku Josip Grošeta; odvjetnik Ivan Glamuzina; Hrvoje Šimić, OIB 45735250142</derivirana_varijabla>
  </DomainObject.Predmet.StrankaFormatedOIB>
  <DomainObject.Predmet.StrankaFormatedWithAdress>
    <izvorni_sadrzaj> Raiffeisenbank Austria d.d., Petrinjska 59, 10000 Zagreb zastupanog po punomoćniku Josip Grošeta; odvjetnik Ivan Glamuzina; Hrvoje Šimić, Bleiweisova Ulica 27, 10000 Zagreb</izvorni_sadrzaj>
    <derivirana_varijabla naziv="DomainObject.Predmet.StrankaFormatedWithAdress_1"> Raiffeisenbank Austria d.d., Petrinjska 59, 10000 Zagreb zastupanog po punomoćniku Josip Grošeta; odvjetnik Ivan Glamuzina; Hrvoje Šimić, Bleiweisova Ulica 27, 10000 Zagreb</derivirana_varijabla>
  </DomainObject.Predmet.StrankaFormatedWithAdress>
  <DomainObject.Predmet.StrankaFormatedWithAdressOIB>
    <izvorni_sadrzaj> Raiffeisenbank Austria d.d., OIB 53056966535, Petrinjska 59, 10000 Zagreb zastupanog po punomoćniku Josip Grošeta; odvjetnik Ivan Glamuzina; Hrvoje Šimić, OIB 45735250142, Bleiweisova Ulica 27, 10000 Zagreb</izvorni_sadrzaj>
    <derivirana_varijabla naziv="DomainObject.Predmet.StrankaFormatedWithAdressOIB_1"> Raiffeisenbank Austria d.d., OIB 53056966535, Petrinjska 59, 10000 Zagreb zastupanog po punomoćniku Josip Grošeta; odvjetnik Ivan Glamuzina; Hrvoje Šimić, OIB 45735250142, Bleiweisova Ulica 27, 10000 Zagreb</derivirana_varijabla>
  </DomainObject.Predmet.StrankaFormatedWithAdressOIB>
  <DomainObject.Predmet.StrankaWithAdress>
    <izvorni_sadrzaj>Raiffeisenbank Austria d.d. Petrinjska 59,10000 Zagreb,Hrvoje Šimić Bleiweisova Ulica 27,10000 Zagreb</izvorni_sadrzaj>
    <derivirana_varijabla naziv="DomainObject.Predmet.StrankaWithAdress_1">Raiffeisenbank Austria d.d. Petrinjska 59,10000 Zagreb,Hrvoje Šimić Bleiweisova Ulica 27,10000 Zagreb</derivirana_varijabla>
  </DomainObject.Predmet.StrankaWithAdress>
  <DomainObject.Predmet.StrankaWithAdressOIB>
    <izvorni_sadrzaj>Raiffeisenbank Austria d.d., OIB 53056966535, Petrinjska 59,10000 Zagreb,Hrvoje Šimić, OIB 45735250142, Bleiweisova Ulica 27,10000 Zagreb</izvorni_sadrzaj>
    <derivirana_varijabla naziv="DomainObject.Predmet.StrankaWithAdressOIB_1">Raiffeisenbank Austria d.d., OIB 53056966535, Petrinjska 59,10000 Zagreb,Hrvoje Šimić, OIB 45735250142, Bleiweisova Ulica 27,10000 Zagreb</derivirana_varijabla>
  </DomainObject.Predmet.StrankaWithAdressOIB>
  <DomainObject.Predmet.StrankaNazivFormated>
    <izvorni_sadrzaj>Raiffeisenbank Austria d.d.,Hrvoje Šimić</izvorni_sadrzaj>
    <derivirana_varijabla naziv="DomainObject.Predmet.StrankaNazivFormated_1">Raiffeisenbank Austria d.d.,Hrvoje Šimić</derivirana_varijabla>
  </DomainObject.Predmet.StrankaNazivFormated>
  <DomainObject.Predmet.StrankaNazivFormatedOIB>
    <izvorni_sadrzaj>Raiffeisenbank Austria d.d., OIB 53056966535,Hrvoje Šimić, OIB 45735250142</izvorni_sadrzaj>
    <derivirana_varijabla naziv="DomainObject.Predmet.StrankaNazivFormatedOIB_1">Raiffeisenbank Austria d.d., OIB 53056966535,Hrvoje Šimić, OIB 45735250142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Raiffeisenbank Austria d.d. zastupanog po punomoćniku Josip Grošeta; odvjetnik Ivan Glamuzina</item>
      <item>Hrvoje Šimić</item>
    </izvorni_sadrzaj>
    <derivirana_varijabla naziv="DomainObject.Predmet.StrankaListFormated_1">
      <item>Raiffeisenbank Austria d.d. zastupanog po punomoćniku Josip Grošeta; odvjetnik Ivan Glamuzina</item>
      <item>Hrvoje Šimić</item>
    </derivirana_varijabla>
  </DomainObject.Predmet.StrankaListFormated>
  <DomainObject.Predmet.StrankaListFormatedOIB>
    <izvorni_sadrzaj>
      <item>Raiffeisenbank Austria d.d., OIB 53056966535 zastupanog po punomoćniku Josip Grošeta; odvjetnik Ivan Glamuzina</item>
      <item>Hrvoje Šimić, OIB 45735250142</item>
    </izvorni_sadrzaj>
    <derivirana_varijabla naziv="DomainObject.Predmet.StrankaListFormatedOIB_1">
      <item>Raiffeisenbank Austria d.d., OIB 53056966535 zastupanog po punomoćniku Josip Grošeta; odvjetnik Ivan Glamuzina</item>
      <item>Hrvoje Šimić, OIB 45735250142</item>
    </derivirana_varijabla>
  </DomainObject.Predmet.StrankaListFormatedOIB>
  <DomainObject.Predmet.StrankaListFormatedWithAdress>
    <izvorni_sadrzaj>
      <item>Raiffeisenbank Austria d.d., Petrinjska 59, 10000 Zagreb zastupanog po punomoćniku Josip Grošeta; odvjetnik Ivan Glamuzina</item>
      <item>Hrvoje Šimić, Bleiweisova Ulica 27, 10000 Zagreb</item>
    </izvorni_sadrzaj>
    <derivirana_varijabla naziv="DomainObject.Predmet.StrankaListFormatedWithAdress_1">
      <item>Raiffeisenbank Austria d.d., Petrinjska 59, 10000 Zagreb zastupanog po punomoćniku Josip Grošeta; odvjetnik Ivan Glamuzina</item>
      <item>Hrvoje Šimić, Bleiweisova Ulica 27,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Josip Grošeta; odvjetnik Ivan Glamuzina</item>
      <item>Hrvoje Šimić, OIB 45735250142, Bleiweisova Ulica 27, 10000 Zagreb</item>
    </izvorni_sadrzaj>
    <derivirana_varijabla naziv="DomainObject.Predmet.StrankaListFormatedWithAdressOIB_1">
      <item>Raiffeisenbank Austria d.d., OIB 53056966535, Petrinjska 59, 10000 Zagreb zastupanog po punomoćniku Josip Grošeta; odvjetnik Ivan Glamuzina</item>
      <item>Hrvoje Šimić, OIB 45735250142, Bleiweisova Ulica 27, 10000 Zagreb</item>
    </derivirana_varijabla>
  </DomainObject.Predmet.StrankaListFormatedWithAdressOIB>
  <DomainObject.Predmet.StrankaListNazivFormated>
    <izvorni_sadrzaj>
      <item>Raiffeisenbank Austria d.d.</item>
      <item>Hrvoje Šimić</item>
    </izvorni_sadrzaj>
    <derivirana_varijabla naziv="DomainObject.Predmet.StrankaListNazivFormated_1">
      <item>Raiffeisenbank Austria d.d.</item>
      <item>Hrvoje Šimić</item>
    </derivirana_varijabla>
  </DomainObject.Predmet.StrankaListNazivFormated>
  <DomainObject.Predmet.StrankaListNazivFormatedOIB>
    <izvorni_sadrzaj>
      <item>Raiffeisenbank Austria d.d., OIB 53056966535</item>
      <item>Hrvoje Šimić, OIB 45735250142</item>
    </izvorni_sadrzaj>
    <derivirana_varijabla naziv="DomainObject.Predmet.StrankaListNazivFormatedOIB_1">
      <item>Raiffeisenbank Austria d.d., OIB 53056966535</item>
      <item>Hrvoje Šimić, OIB 45735250142</item>
    </derivirana_varijabla>
  </DomainObject.Predmet.StrankaListNazivFormatedOIB>
  <DomainObject.Predmet.ProtuStrankaListFormated>
    <izvorni_sadrzaj>
      <item>DESTILERIJA d.o.o. zastupanog po punomoćniku Odvjetničko društvo DRAGIČEVIĆ I PARTNERI d.o.o.; Hrvoje Šimić</item>
    </izvorni_sadrzaj>
    <derivirana_varijabla naziv="DomainObject.Predmet.ProtuStrankaListFormated_1">
      <item>DESTILERIJA d.o.o. zastupanog po punomoćniku Odvjetničko društvo DRAGIČEVIĆ I PARTNERI d.o.o.; Hrvoje Šimić</item>
    </derivirana_varijabla>
  </DomainObject.Predmet.ProtuStrankaListFormated>
  <DomainObject.Predmet.ProtuStrankaListFormatedOIB>
    <izvorni_sadrzaj>
      <item>DESTILERIJA d.o.o., OIB 02267491884 zastupanog po punomoćniku Odvjetničko društvo DRAGIČEVIĆ I PARTNERI d.o.o.; Hrvoje Šimić</item>
    </izvorni_sadrzaj>
    <derivirana_varijabla naziv="DomainObject.Predmet.ProtuStrankaListFormatedOIB_1">
      <item>DESTILERIJA d.o.o., OIB 02267491884 zastupanog po punomoćniku Odvjetničko društvo DRAGIČEVIĆ I PARTNERI d.o.o.; Hrvoje Šimić</item>
    </derivirana_varijabla>
  </DomainObject.Predmet.ProtuStrankaListFormatedOIB>
  <DomainObject.Predmet.ProtuStrankaListFormatedWithAdress>
    <izvorni_sadrzaj>
      <item>DESTILERIJA d.o.o., Kolodvorska 4/a, 49247 Zlatar-Bistrica zastupanog po punomoćniku Odvjetničko društvo DRAGIČEVIĆ I PARTNERI d.o.o.; Hrvoje Šimić</item>
    </izvorni_sadrzaj>
    <derivirana_varijabla naziv="DomainObject.Predmet.ProtuStrankaListFormatedWithAdress_1">
      <item>DESTILERIJA d.o.o., Kolodvorska 4/a, 49247 Zlatar-Bistrica zastupanog po punomoćniku Odvjetničko društvo DRAGIČEVIĆ I PARTNERI d.o.o.; Hrvoje Šimić</item>
    </derivirana_varijabla>
  </DomainObject.Predmet.ProtuStrankaListFormatedWithAdress>
  <DomainObject.Predmet.ProtuStrankaListFormatedWithAdressOIB>
    <izvorni_sadrzaj>
      <item>DESTILERIJA d.o.o., OIB 02267491884, Kolodvorska 4/a, 49247 Zlatar-Bistrica zastupanog po punomoćniku Odvjetničko društvo DRAGIČEVIĆ I PARTNERI d.o.o.; Hrvoje Šimić</item>
    </izvorni_sadrzaj>
    <derivirana_varijabla naziv="DomainObject.Predmet.ProtuStrankaListFormatedWithAdressOIB_1">
      <item>DESTILERIJA d.o.o., OIB 02267491884, Kolodvorska 4/a, 49247 Zlatar-Bistrica zastupanog po punomoćniku Odvjetničko društvo DRAGIČEVIĆ I PARTNERI d.o.o.; Hrvoje Šimić</item>
    </derivirana_varijabla>
  </DomainObject.Predmet.ProtuStrankaListFormatedWithAdressOIB>
  <DomainObject.Predmet.ProtuStrankaListNazivFormated>
    <izvorni_sadrzaj>
      <item>DESTILERIJA d.o.o.</item>
    </izvorni_sadrzaj>
    <derivirana_varijabla naziv="DomainObject.Predmet.ProtuStrankaListNazivFormated_1">
      <item>DESTILERIJA d.o.o.</item>
    </derivirana_varijabla>
  </DomainObject.Predmet.ProtuStrankaListNazivFormated>
  <DomainObject.Predmet.ProtuStrankaListNazivFormatedOIB>
    <izvorni_sadrzaj>
      <item>DESTILERIJA d.o.o., OIB 02267491884</item>
    </izvorni_sadrzaj>
    <derivirana_varijabla naziv="DomainObject.Predmet.ProtuStrankaListNazivFormatedOIB_1">
      <item>DESTILERIJA d.o.o., OIB 02267491884</item>
    </derivirana_varijabla>
  </DomainObject.Predmet.ProtuStrankaListNazivFormatedOIB>
  <DomainObject.Predmet.OstaliListFormated>
    <izvorni_sadrzaj>
      <item>Hrvoje Šimić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</item>
      <item>Odvjetničko društvo DRAGIČEVIĆ I PARTNERI d.o.o. punomoćnik sudionika u postupku DESTILERIJA d.o.o.</item>
    </izvorni_sadrzaj>
    <derivirana_varijabla naziv="DomainObject.Predmet.OstaliListFormated_1">
      <item>Hrvoje Šimić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</item>
      <item>Odvjetničko društvo DRAGIČEVIĆ I PARTNERI d.o.o. punomoćnik sudionika u postupku DESTILERIJA d.o.o.</item>
    </derivirana_varijabla>
  </DomainObject.Predmet.OstaliListFormated>
  <DomainObject.Predmet.OstaliListFormatedOIB>
    <izvorni_sadrzaj>
      <item>Hrvoje Šimić, OIB 45735250142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Dragičević, OIB 74126068971</item>
      <item>Odvjetničko društvo DRAGIČEVIĆ I PARTNERI d.o.o., OIB 23479386645 punomoćnik sudionika u postupku DESTILERIJA d.o.o.</item>
    </izvorni_sadrzaj>
    <derivirana_varijabla naziv="DomainObject.Predmet.OstaliListFormatedOIB_1">
      <item>Hrvoje Šimić, OIB 45735250142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Dragičević, OIB 74126068971</item>
      <item>Odvjetničko društvo DRAGIČEVIĆ I PARTNERI d.o.o., OIB 23479386645 punomoćnik sudionika u postupku DESTILERIJA d.o.o.</item>
    </derivirana_varijabla>
  </DomainObject.Predmet.OstaliListFormatedOIB>
  <DomainObject.Predmet.OstaliListFormatedWithAdress>
    <izvorni_sadrzaj>
      <item>Hrvoje Šimić,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  <item>Odvjetničko društvo DRAGIČEVIĆ I PARTNERI d.o.o., Palmotićeva 60/II, 10000 Zagreb punomoćnik sudionika u postupku DESTILERIJA d.o.o.</item>
    </izvorni_sadrzaj>
    <derivirana_varijabla naziv="DomainObject.Predmet.OstaliListFormatedWithAdress_1">
      <item>Hrvoje Šimić,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  <item>Odvjetničko društvo DRAGIČEVIĆ I PARTNERI d.o.o., Palmotićeva 60/II, 10000 Zagreb punomoćnik sudionika u postupku DESTILERIJA d.o.o.</item>
    </derivirana_varijabla>
  </DomainObject.Predmet.OstaliListFormatedWithAdress>
  <DomainObject.Predmet.OstaliListFormatedWithAdressOIB>
    <izvorni_sadrzaj>
      <item>Hrvoje Šimić, OIB 45735250142,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  <item>Odvjetničko društvo DRAGIČEVIĆ I PARTNERI d.o.o., OIB 23479386645, Palmotićeva 60/II, 10000 Zagreb punomoćnik sudionika u postupku DESTILERIJA d.o.o.</item>
    </izvorni_sadrzaj>
    <derivirana_varijabla naziv="DomainObject.Predmet.OstaliListFormatedWithAdressOIB_1">
      <item>Hrvoje Šimić, OIB 45735250142,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  <item>Odvjetničko društvo DRAGIČEVIĆ I PARTNERI d.o.o., OIB 23479386645, Palmotićeva 60/II, 10000 Zagreb punomoćnik sudionika u postupku DESTILERIJA d.o.o.</item>
    </derivirana_varijabla>
  </DomainObject.Predmet.OstaliListFormatedWithAdressOIB>
  <DomainObject.Predmet.OstaliListNazivFormated>
    <izvorni_sadrzaj>
      <item>Hrvoje Šimić</item>
      <item>Josip Grošeta</item>
      <item>odvjetnik Ivan Glamuzina</item>
      <item>Ante Dragičević</item>
      <item>Odvjetničko društvo DRAGIČEVIĆ I PARTNERI d.o.o.</item>
    </izvorni_sadrzaj>
    <derivirana_varijabla naziv="DomainObject.Predmet.OstaliListNazivFormated_1">
      <item>Hrvoje Šimić</item>
      <item>Josip Grošeta</item>
      <item>odvjetnik Ivan Glamuzina</item>
      <item>Ante Dragičević</item>
      <item>Odvjetničko društvo DRAGIČEVIĆ I PARTNERI d.o.o.</item>
    </derivirana_varijabla>
  </DomainObject.Predmet.OstaliListNazivFormated>
  <DomainObject.Predmet.OstaliListNazivFormatedOIB>
    <izvorni_sadrzaj>
      <item>Hrvoje Šimić, OIB 45735250142</item>
      <item>Josip Grošeta</item>
      <item>odvjetnik Ivan Glamuzina</item>
      <item>Ante Dragičević, OIB 74126068971</item>
      <item>Odvjetničko društvo DRAGIČEVIĆ I PARTNERI d.o.o., OIB 23479386645</item>
    </izvorni_sadrzaj>
    <derivirana_varijabla naziv="DomainObject.Predmet.OstaliListNazivFormatedOIB_1">
      <item>Hrvoje Šimić, OIB 45735250142</item>
      <item>Josip Grošeta</item>
      <item>odvjetnik Ivan Glamuzina</item>
      <item>Ante Dragičević, OIB 74126068971</item>
      <item>Odvjetničko društvo DRAGIČEVIĆ I PARTNERI d.o.o., OIB 23479386645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DESTILERIJA d.o.o.</izvorni_sadrzaj>
    <derivirana_varijabla naziv="DomainObject.Predmet.ProtustrankaIDrugi_1">DESTILERIJA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DESTILERIJA d.o.o., OIB 02267491884, Kolodvorska 4/a, 49247 Zlatar-Bistrica</izvorni_sadrzaj>
    <derivirana_varijabla naziv="DomainObject.Predmet.ProtustrankaIDrugiAdressOIB_1">DESTILERIJA d.o.o., OIB 02267491884, Kolodvorska 4/a,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DESTILERIJA d.o.o.</item>
      <item>Hrvoje Šimić</item>
      <item>Josip Grošeta</item>
      <item>odvjetnik Ivan Glamuzina</item>
      <item>Ante Dragičević</item>
      <item>Hrvoje Šimić</item>
      <item>Odvjetničko društvo DRAGIČEVIĆ I PARTNERI d.o.o.</item>
    </izvorni_sadrzaj>
    <derivirana_varijabla naziv="DomainObject.Predmet.SudioniciListNaziv_1">
      <item>Raiffeisenbank Austria d.d.</item>
      <item>DESTILERIJA d.o.o.</item>
      <item>Hrvoje Šimić</item>
      <item>Josip Grošeta</item>
      <item>odvjetnik Ivan Glamuzina</item>
      <item>Ante Dragičević</item>
      <item>Hrvoje Šimić</item>
      <item>Odvjetničko društvo DRAGIČEVIĆ I PARTNERI d.o.o.</item>
    </derivirana_varijabla>
  </DomainObject.Predmet.SudioniciListNaziv>
  <DomainObject.Predmet.SudioniciListAdressOIB>
    <izvorni_sadrzaj>
      <item>Raiffeisenbank Austria d.d., OIB 53056966535, Petrinjska 59,10000 Zagreb</item>
      <item>DESTILERIJA d.o.o.,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  <item>Hrvoje Šimić, OIB 45735250142, Bleiweisova Ulica 27,10000 Zagreb</item>
      <item>Odvjetničko društvo DRAGIČEVIĆ I PARTNERI d.o.o., OIB 23479386645, Palmotićeva 60/II,10000 Zagreb</item>
    </izvorni_sadrzaj>
    <derivirana_varijabla naziv="DomainObject.Predmet.SudioniciListAdressOIB_1">
      <item>Raiffeisenbank Austria d.d., OIB 53056966535, Petrinjska 59,10000 Zagreb</item>
      <item>DESTILERIJA d.o.o.,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  <item>Hrvoje Šimić, OIB 45735250142, Bleiweisova Ulica 27,10000 Zagreb</item>
      <item>Odvjetničko društvo DRAGIČEVIĆ I PARTNERI d.o.o., OIB 23479386645, Palmotićeva 60/II,10000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02267491884</item>
      <item>, OIB 45735250142</item>
      <item>, OIB null</item>
      <item>, OIB null</item>
      <item>, OIB 74126068971</item>
      <item>, OIB 45735250142</item>
      <item>, OIB 23479386645</item>
    </izvorni_sadrzaj>
    <derivirana_varijabla naziv="DomainObject.Predmet.SudioniciListNazivOIB_1">
      <item>, OIB 53056966535</item>
      <item>, OIB 02267491884</item>
      <item>, OIB 45735250142</item>
      <item>, OIB null</item>
      <item>, OIB null</item>
      <item>, OIB 74126068971</item>
      <item>, OIB 45735250142</item>
      <item>, OIB 23479386645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studenog 2018.</izvorni_sadrzaj>
    <derivirana_varijabla naziv="DomainObject.Predmet.DatumZadnjeOdrzaneSudskeRadnje_1">12. studenog 2018.</derivirana_varijabla>
  </DomainObject.Predmet.DatumZadnjeOdrzaneSudskeRadnje>
  <DomainObject.PredzadnjaOdlukaIzPredmeta.DatumDonosenjaOdluke>
    <izvorni_sadrzaj>28. prosinca 2018.</izvorni_sadrzaj>
    <derivirana_varijabla naziv="DomainObject.PredzadnjaOdlukaIzPredmeta.DatumDonosenjaOdluke_1">28. prosinca 2018.</derivirana_varijabla>
  </DomainObject.PredzadnjaOdlukaIzPredmeta.DatumDonosenjaOdluke>
  <DomainObject.PredzadnjaOdlukaIzPredmeta.Oznaka>
    <izvorni_sadrzaj>St-1135/2012-265</izvorni_sadrzaj>
    <derivirana_varijabla naziv="DomainObject.PredzadnjaOdlukaIzPredmeta.Oznaka_1">St-1135/2012-265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U ZAGREBU</properties:Company>
  <properties:Pages>2</properties:Pages>
  <properties:Words>821</properties:Words>
  <properties:Characters>4457</properties:Characters>
  <properties:Lines>94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2019-01-28T12:25:00Z</dcterms:created>
  <dc:creator>Alica Pelicarić</dc:creator>
  <cp:lastModifiedBy>Valerija Svečak</cp:lastModifiedBy>
  <cp:lastPrinted>2019-01-28T12:27:00Z</cp:lastPrinted>
  <dcterms:modified xmlns:xsi="http://www.w3.org/2001/XMLSchema-instance" xsi:type="dcterms:W3CDTF">2019-01-28T12:28:00Z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odbijen zahtjev/prijedlog (St-1135-12 odbijanje prijedloga za sazivanje skupštine vjerovnika od 31.12.2018..docx (1).docx)</vt:lpwstr>
  </prop:property>
  <prop:property name="CC_coloring" pid="5" fmtid="{D5CDD505-2E9C-101B-9397-08002B2CF9AE}">
    <vt:bool>false</vt:bool>
  </prop:property>
</prop:Properties>
</file>