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fc2e" w14:paraId="3cdfc2e" w:rsidRDefault="00596FA9" w:rsidP="00596FA9" w:rsidR="00596F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REPUBLIKA HRVATSKA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TRGOVAČKI SUD U OSIJEKU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STALNA SLUŽBA U SLAVONSKOM BRODU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Slavonski Brod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J E Š E NJ E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                      TRGOVAČKI SUD U OSIJEKU, STALNA SLUŽBA U SLAVONSKOM BRODU,  po stečajnoj sutkinji Mirni Vujčić u stečajnom postupku nad stečajnim dužnikom </w:t>
      </w:r>
      <w:r w:rsidR="005C4005">
        <w:t xml:space="preserve">SLAVONIJA TOURS d.o.o. za prijevoz i turizam "u stečaju", skraćena tvrtka: SLAVONIJA TOURS d.o.o. "u stečaju", Slavonski Brod, Primorska </w:t>
      </w:r>
      <w:proofErr w:type="spellStart"/>
      <w:r w:rsidR="005C4005">
        <w:t>bb</w:t>
      </w:r>
      <w:proofErr w:type="spellEnd"/>
      <w:r w:rsidR="005C4005">
        <w:t>, OIB 22283234419</w:t>
      </w:r>
      <w:r w:rsidR="004D4D83">
        <w:t xml:space="preserve">,  dana </w:t>
      </w:r>
      <w:r w:rsidR="00213823">
        <w:t>23. travnja</w:t>
      </w:r>
      <w:r>
        <w:t xml:space="preserve"> 201</w:t>
      </w:r>
      <w:r w:rsidR="0026735F">
        <w:t>8</w:t>
      </w:r>
      <w:r>
        <w:t>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</w:pPr>
      <w:r>
        <w:t>r i j e š i o   j e</w:t>
      </w:r>
    </w:p>
    <w:p w:rsidRDefault="00596FA9" w:rsidP="00596FA9" w:rsidR="00596FA9">
      <w:pPr>
        <w:jc w:val="both"/>
      </w:pPr>
    </w:p>
    <w:p w:rsidRDefault="00596FA9" w:rsidP="00596FA9" w:rsidR="00596FA9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 xml:space="preserve">I. Skupština vjerovnika stečajnog dužnika </w:t>
      </w:r>
      <w:r w:rsidR="005C4005">
        <w:t xml:space="preserve">SLAVONIJA TOURS d.o.o. za prijevoz i turizam "u stečaju", skraćena tvrtka: SLAVONIJA TOURS d.o.o. "u stečaju", Slavonski Brod, Primorska </w:t>
      </w:r>
      <w:proofErr w:type="spellStart"/>
      <w:r w:rsidR="005C4005">
        <w:t>bb</w:t>
      </w:r>
      <w:proofErr w:type="spellEnd"/>
      <w:r w:rsidR="005C4005">
        <w:t>, OIB 22283234419</w:t>
      </w:r>
      <w:r>
        <w:t>, saziva se za dan:</w:t>
      </w:r>
    </w:p>
    <w:p w:rsidRDefault="00596FA9" w:rsidP="00596FA9" w:rsidR="00596FA9">
      <w:pPr>
        <w:jc w:val="both"/>
      </w:pPr>
    </w:p>
    <w:p w:rsidRDefault="006B64BB" w:rsidP="00596FA9" w:rsidR="00596FA9">
      <w:pPr>
        <w:ind w:firstLine="708" w:left="2124"/>
        <w:rPr>
          <w:b/>
        </w:rPr>
      </w:pPr>
      <w:r>
        <w:rPr>
          <w:b/>
        </w:rPr>
        <w:t>12</w:t>
      </w:r>
      <w:r w:rsidR="00C523A0">
        <w:rPr>
          <w:b/>
        </w:rPr>
        <w:t xml:space="preserve">. </w:t>
      </w:r>
      <w:r>
        <w:rPr>
          <w:b/>
        </w:rPr>
        <w:t>lipnj</w:t>
      </w:r>
      <w:r w:rsidR="00C523A0">
        <w:rPr>
          <w:b/>
        </w:rPr>
        <w:t>a</w:t>
      </w:r>
      <w:r w:rsidR="0026735F">
        <w:rPr>
          <w:b/>
        </w:rPr>
        <w:t xml:space="preserve"> 2018</w:t>
      </w:r>
      <w:r w:rsidR="002E4906">
        <w:rPr>
          <w:b/>
        </w:rPr>
        <w:t xml:space="preserve">. godine u </w:t>
      </w:r>
      <w:r w:rsidR="00C523A0">
        <w:rPr>
          <w:b/>
        </w:rPr>
        <w:t>0</w:t>
      </w:r>
      <w:r>
        <w:rPr>
          <w:b/>
        </w:rPr>
        <w:t>8</w:t>
      </w:r>
      <w:r w:rsidR="00596FA9">
        <w:rPr>
          <w:b/>
        </w:rPr>
        <w:t>,</w:t>
      </w:r>
      <w:r w:rsidR="00C523A0">
        <w:rPr>
          <w:b/>
        </w:rPr>
        <w:t>3</w:t>
      </w:r>
      <w:r w:rsidR="00596FA9">
        <w:rPr>
          <w:b/>
        </w:rPr>
        <w:t>0 sati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u prostorijama Trgovačkog suda Osijeku, Stalne službe u Slavonskom Brodu, Trg pobjede 13, Slavonski Brod (soba  78/III kat).</w:t>
      </w:r>
    </w:p>
    <w:p w:rsidRDefault="00596FA9" w:rsidP="00596FA9" w:rsidR="00596FA9">
      <w:pPr>
        <w:jc w:val="both"/>
      </w:pPr>
    </w:p>
    <w:p w:rsidRDefault="00596FA9" w:rsidP="00596FA9" w:rsidR="00596FA9">
      <w:pPr>
        <w:ind w:firstLine="708"/>
        <w:jc w:val="both"/>
      </w:pPr>
      <w:r>
        <w:t xml:space="preserve"> </w:t>
      </w:r>
      <w:r>
        <w:tab/>
        <w:t>II. Rad Skupštine vjerovnika odvijat će se prema slijedećem dnevnom redu:</w:t>
      </w:r>
    </w:p>
    <w:p w:rsidRDefault="00596FA9" w:rsidP="00596FA9" w:rsidR="00596FA9">
      <w:pPr>
        <w:jc w:val="both"/>
      </w:pPr>
    </w:p>
    <w:p w:rsidRDefault="00596FA9" w:rsidP="008674BF" w:rsidR="00596FA9">
      <w:pPr>
        <w:jc w:val="both"/>
      </w:pPr>
      <w:r>
        <w:t xml:space="preserve"> </w:t>
      </w:r>
      <w:r>
        <w:tab/>
        <w:t xml:space="preserve"> </w:t>
      </w:r>
      <w:r>
        <w:tab/>
      </w:r>
      <w:r w:rsidR="00C75567">
        <w:t>1. Izvješće stečajnog</w:t>
      </w:r>
      <w:r w:rsidR="000240CB">
        <w:t xml:space="preserve"> </w:t>
      </w:r>
      <w:r>
        <w:t>upravitelj</w:t>
      </w:r>
      <w:r w:rsidR="00C75567">
        <w:t>a</w:t>
      </w:r>
      <w:r>
        <w:t xml:space="preserve"> o tijeku stečajnog postupka i stanju stečajne mase.</w:t>
      </w:r>
      <w:r>
        <w:tab/>
      </w:r>
    </w:p>
    <w:p w:rsidRDefault="00596FA9" w:rsidP="00000B9D" w:rsidR="001333E2">
      <w:pPr>
        <w:ind w:firstLine="708"/>
        <w:jc w:val="both"/>
      </w:pPr>
      <w:r>
        <w:t xml:space="preserve"> </w:t>
      </w:r>
      <w:r>
        <w:tab/>
      </w:r>
      <w:r w:rsidR="00CF5176">
        <w:t>2. Odlučivanje o uvjetima i načinu unovčenja nekretnina u vlasništvu stečajnog dužnika</w:t>
      </w:r>
    </w:p>
    <w:p w:rsidRDefault="00C2611B" w:rsidP="00596FA9" w:rsidR="007A4772">
      <w:pPr>
        <w:ind w:firstLine="708"/>
        <w:jc w:val="both"/>
      </w:pPr>
      <w:r>
        <w:t xml:space="preserve"> </w:t>
      </w:r>
      <w:r>
        <w:tab/>
      </w:r>
      <w:r w:rsidR="007A4772">
        <w:t>3. Razno</w:t>
      </w:r>
    </w:p>
    <w:p w:rsidRDefault="00596FA9" w:rsidP="00596FA9" w:rsidR="00596FA9">
      <w:pPr>
        <w:ind w:firstLine="708"/>
        <w:jc w:val="both"/>
        <w:rPr>
          <w:b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ab/>
      </w:r>
    </w:p>
    <w:p w:rsidRDefault="00000B9D" w:rsidP="00596FA9" w:rsidR="00596FA9">
      <w:pPr>
        <w:ind w:firstLine="708"/>
        <w:jc w:val="both"/>
      </w:pPr>
      <w:r>
        <w:t xml:space="preserve"> </w:t>
      </w:r>
      <w:r>
        <w:tab/>
      </w:r>
      <w:r w:rsidR="00596FA9">
        <w:t>III.  Vrijeme i mjesto održavanja skupštine vjerovnika, te dnevni red skupštine javno će se objaviti na mrežnoj stranici e-Oglasna ploča sudova.</w:t>
      </w:r>
    </w:p>
    <w:p w:rsidRDefault="00596FA9" w:rsidP="00596FA9" w:rsidR="00596FA9">
      <w:pPr>
        <w:jc w:val="both"/>
      </w:pPr>
    </w:p>
    <w:p w:rsidRDefault="00596FA9" w:rsidP="003B0300" w:rsidR="00815155">
      <w:pPr>
        <w:ind w:firstLine="708"/>
        <w:jc w:val="both"/>
      </w:pPr>
      <w:r>
        <w:t xml:space="preserve"> </w:t>
      </w:r>
      <w:r>
        <w:tab/>
        <w:t>Pravo sudjelovanja na skupštini imaju svi stečajni vjerovnici, svi stečajni vjerovnici s  pravom odvojenog namirenja i stečajn</w:t>
      </w:r>
      <w:r w:rsidR="0005319D">
        <w:t>i</w:t>
      </w:r>
      <w:r>
        <w:t xml:space="preserve"> upravitelj.</w:t>
      </w:r>
      <w:r w:rsidR="00E650E8">
        <w:t xml:space="preserve"> </w:t>
      </w:r>
    </w:p>
    <w:p w:rsidRDefault="00DE35F7" w:rsidP="00DE35F7" w:rsidR="00DE35F7"/>
    <w:p w:rsidRDefault="00596FA9" w:rsidP="00596FA9" w:rsidR="002E4906">
      <w:pPr>
        <w:jc w:val="center"/>
      </w:pPr>
      <w:r>
        <w:t>Obrazloženje</w:t>
      </w:r>
    </w:p>
    <w:p w:rsidRDefault="002E4906" w:rsidP="00596FA9" w:rsidR="00C2611B">
      <w:pPr>
        <w:jc w:val="both"/>
      </w:pPr>
      <w:r>
        <w:t xml:space="preserve"> </w:t>
      </w:r>
      <w:r>
        <w:tab/>
      </w:r>
      <w:r>
        <w:tab/>
      </w:r>
    </w:p>
    <w:p w:rsidRDefault="003B0300" w:rsidP="00596FA9" w:rsidR="00C97229">
      <w:pPr>
        <w:jc w:val="both"/>
      </w:pPr>
      <w:r>
        <w:t xml:space="preserve"> </w:t>
      </w:r>
      <w:r>
        <w:tab/>
      </w:r>
      <w:r>
        <w:tab/>
        <w:t>Stečajni upravitelj</w:t>
      </w:r>
      <w:r w:rsidR="00C2611B">
        <w:t xml:space="preserve"> predloži</w:t>
      </w:r>
      <w:r>
        <w:t>o</w:t>
      </w:r>
      <w:r w:rsidR="00C2611B">
        <w:t xml:space="preserve"> je sazvati Skupštinu vjerovnika stečajnog dužnika</w:t>
      </w:r>
      <w:r w:rsidR="00F57EE4">
        <w:t xml:space="preserve"> </w:t>
      </w:r>
      <w:r w:rsidR="003942AA">
        <w:t xml:space="preserve">kako bi se odlučilo o uvjetima i načinu unovčenja </w:t>
      </w:r>
      <w:r w:rsidR="00A92236">
        <w:t xml:space="preserve">nekretnina stečajnog dužnika upisanih u </w:t>
      </w:r>
      <w:proofErr w:type="spellStart"/>
      <w:r w:rsidR="00A92236">
        <w:t>zk</w:t>
      </w:r>
      <w:proofErr w:type="spellEnd"/>
      <w:r w:rsidR="00A92236">
        <w:t xml:space="preserve">. </w:t>
      </w:r>
      <w:r w:rsidR="00A92236">
        <w:lastRenderedPageBreak/>
        <w:t xml:space="preserve">ul. 1328 k.o. </w:t>
      </w:r>
      <w:proofErr w:type="spellStart"/>
      <w:r w:rsidR="00A92236">
        <w:t>Sibinj</w:t>
      </w:r>
      <w:proofErr w:type="spellEnd"/>
      <w:r w:rsidR="003942AA">
        <w:t xml:space="preserve"> jer se predmetne nekretnine nisu unovčile </w:t>
      </w:r>
      <w:r w:rsidR="00D87529">
        <w:t xml:space="preserve">sukladno skupštinskoj odluci sa izvještajnog ročišta. </w:t>
      </w:r>
    </w:p>
    <w:p w:rsidRDefault="003B0300" w:rsidP="005C4005" w:rsidR="002E4906">
      <w:pPr>
        <w:pStyle w:val="Bezproreda"/>
        <w:jc w:val="both"/>
      </w:pPr>
      <w:r>
        <w:tab/>
      </w:r>
      <w:r>
        <w:tab/>
      </w:r>
      <w:r w:rsidR="00C2611B" w:rsidRPr="001B0398">
        <w:rPr>
          <w:rFonts w:cs="Times New Roman" w:hAnsi="Times New Roman" w:ascii="Times New Roman"/>
          <w:sz w:val="24"/>
          <w:szCs w:val="24"/>
        </w:rPr>
        <w:t xml:space="preserve">Kako je potrebno odlučiti o pitanjima o važnosti za tijek stečajnog postupka i opsegu stečajne mase, </w:t>
      </w:r>
      <w:r w:rsidR="00C97229">
        <w:rPr>
          <w:rFonts w:cs="Times New Roman" w:hAnsi="Times New Roman" w:ascii="Times New Roman"/>
          <w:color w:val="000000"/>
          <w:sz w:val="24"/>
          <w:szCs w:val="24"/>
        </w:rPr>
        <w:t>to je na temelju odredbe čl. 103. Stečajnog zakona ( dalje SZ, NN 71/15,104/17 ), odlučeno kao u izreci rješenja.</w:t>
      </w:r>
    </w:p>
    <w:p w:rsidRDefault="00596FA9" w:rsidP="00596FA9" w:rsidR="00596FA9">
      <w:pPr>
        <w:jc w:val="both"/>
      </w:pPr>
    </w:p>
    <w:p w:rsidRDefault="008674BF" w:rsidP="005C4005" w:rsidR="00596FA9">
      <w:pPr>
        <w:jc w:val="center"/>
      </w:pPr>
      <w:r>
        <w:t>U Slavonsko</w:t>
      </w:r>
      <w:r w:rsidR="004D4D83">
        <w:t xml:space="preserve">m Brodu, </w:t>
      </w:r>
      <w:r w:rsidR="005C4005">
        <w:t>17. svibnja</w:t>
      </w:r>
      <w:r w:rsidR="00596FA9">
        <w:t xml:space="preserve"> 201</w:t>
      </w:r>
      <w:r w:rsidR="007A4772">
        <w:t>8</w:t>
      </w:r>
      <w:r w:rsidR="00596FA9">
        <w:t>. godine</w:t>
      </w:r>
    </w:p>
    <w:p w:rsidRDefault="00596FA9" w:rsidP="005C4005" w:rsidR="00596FA9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</w:t>
      </w:r>
      <w:r w:rsidR="006450B3">
        <w:t xml:space="preserve"> </w:t>
      </w:r>
      <w:r>
        <w:t>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Mirna Vujčić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 w:rsidRPr="00403546">
      <w:pPr>
        <w:rPr>
          <w:b/>
          <w:sz w:val="20"/>
          <w:szCs w:val="20"/>
        </w:rPr>
      </w:pPr>
      <w:r w:rsidRPr="00403546">
        <w:rPr>
          <w:b/>
          <w:sz w:val="20"/>
          <w:szCs w:val="20"/>
        </w:rPr>
        <w:t>NAPUTAK O PRAVNOM LIJEKU: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Protiv ovog rješenja dopuštena je žalba u roku od osam dana po isteku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osmog dana od dana objave rješenja na mrežnoj stranici e-Oglasna ploča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sudova. Žalba se podnosi  Visokom trgovačkom sudu u Zagrebu  putem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>ovoga suda  u tri  primjerka. Žalba ne odgađa ovrhu rješenja.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DNA:</w:t>
      </w:r>
    </w:p>
    <w:p w:rsidRDefault="00596FA9" w:rsidP="00596FA9" w:rsidR="00596FA9">
      <w:pPr>
        <w:jc w:val="both"/>
      </w:pPr>
      <w:r>
        <w:t>- objaviti na mrežnoj stranici e- Oglasna ploča sudova</w:t>
      </w:r>
    </w:p>
    <w:p w:rsidRDefault="00596FA9" w:rsidP="00596FA9" w:rsidR="00596FA9">
      <w:pPr>
        <w:jc w:val="both"/>
      </w:pPr>
      <w:r>
        <w:t xml:space="preserve"> - dostaviti stečajno</w:t>
      </w:r>
      <w:r w:rsidR="001D5D75">
        <w:t xml:space="preserve">m </w:t>
      </w:r>
      <w:r>
        <w:t>upravitelj</w:t>
      </w:r>
      <w:r w:rsidR="001D5D75">
        <w:t>u</w:t>
      </w:r>
      <w:r>
        <w:t xml:space="preserve"> radi obavijesti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DB052E" w:rsidP="00596FA9" w:rsidR="00DB052E" w:rsidRPr="00596FA9"/>
    <w:sectPr w:rsidR="00DB052E" w:rsidRPr="00596FA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2865" w:rsidP="00DE35F7" w:rsidR="000D2865">
      <w:r>
        <w:separator/>
      </w:r>
    </w:p>
  </w:endnote>
  <w:endnote w:id="0" w:type="continuationSeparator">
    <w:p w:rsidRDefault="000D2865" w:rsidP="00DE35F7" w:rsidR="000D2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2865" w:rsidP="00DE35F7" w:rsidR="000D2865">
      <w:r>
        <w:separator/>
      </w:r>
    </w:p>
  </w:footnote>
  <w:footnote w:id="0" w:type="continuationSeparator">
    <w:p w:rsidRDefault="000D2865" w:rsidP="00DE35F7" w:rsidR="000D2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4BB" w:rsidP="00DE35F7" w:rsidR="00DE35F7">
    <w:pPr>
      <w:pStyle w:val="Zaglavlje"/>
      <w:jc w:val="right"/>
    </w:pPr>
    <w:r>
      <w:rPr>
        <w:b/>
      </w:rPr>
      <w:t>Broj: 7/St-1966</w:t>
    </w:r>
    <w:r w:rsidR="00DE35F7">
      <w:rPr>
        <w:b/>
      </w:rPr>
      <w:t>/2016-</w:t>
    </w:r>
    <w:r w:rsidR="00A50C80">
      <w:rPr>
        <w:b/>
      </w:rPr>
      <w:t>33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FA9"/>
    <w:rsid w:val="00000B9D"/>
    <w:rsid w:val="000240CB"/>
    <w:rsid w:val="0005319D"/>
    <w:rsid w:val="000D2865"/>
    <w:rsid w:val="001333E2"/>
    <w:rsid w:val="00192296"/>
    <w:rsid w:val="001B0398"/>
    <w:rsid w:val="001D5D75"/>
    <w:rsid w:val="002118D4"/>
    <w:rsid w:val="00213823"/>
    <w:rsid w:val="0026735F"/>
    <w:rsid w:val="002C2148"/>
    <w:rsid w:val="002E091E"/>
    <w:rsid w:val="002E4906"/>
    <w:rsid w:val="003536CF"/>
    <w:rsid w:val="003942AA"/>
    <w:rsid w:val="003B0300"/>
    <w:rsid w:val="003E7331"/>
    <w:rsid w:val="003F56C0"/>
    <w:rsid w:val="00403546"/>
    <w:rsid w:val="00435C3D"/>
    <w:rsid w:val="0047369D"/>
    <w:rsid w:val="004D4D83"/>
    <w:rsid w:val="00596FA9"/>
    <w:rsid w:val="005C4005"/>
    <w:rsid w:val="005D242A"/>
    <w:rsid w:val="005E0392"/>
    <w:rsid w:val="006450B3"/>
    <w:rsid w:val="006B64BB"/>
    <w:rsid w:val="006C649D"/>
    <w:rsid w:val="00732328"/>
    <w:rsid w:val="00776C59"/>
    <w:rsid w:val="007847FA"/>
    <w:rsid w:val="007A232F"/>
    <w:rsid w:val="007A4772"/>
    <w:rsid w:val="00815155"/>
    <w:rsid w:val="008673B5"/>
    <w:rsid w:val="008674BF"/>
    <w:rsid w:val="00940FB4"/>
    <w:rsid w:val="0097296A"/>
    <w:rsid w:val="00A50C80"/>
    <w:rsid w:val="00A92236"/>
    <w:rsid w:val="00AE02C5"/>
    <w:rsid w:val="00B0356E"/>
    <w:rsid w:val="00B6647E"/>
    <w:rsid w:val="00B71541"/>
    <w:rsid w:val="00B74DFB"/>
    <w:rsid w:val="00B81495"/>
    <w:rsid w:val="00C2611B"/>
    <w:rsid w:val="00C340A5"/>
    <w:rsid w:val="00C523A0"/>
    <w:rsid w:val="00C75567"/>
    <w:rsid w:val="00C97229"/>
    <w:rsid w:val="00CE6B69"/>
    <w:rsid w:val="00CF5176"/>
    <w:rsid w:val="00D52830"/>
    <w:rsid w:val="00D77D9C"/>
    <w:rsid w:val="00D87529"/>
    <w:rsid w:val="00DB052E"/>
    <w:rsid w:val="00DE35F7"/>
    <w:rsid w:val="00E02B17"/>
    <w:rsid w:val="00E650E8"/>
    <w:rsid w:val="00EE1B11"/>
    <w:rsid w:val="00F063CB"/>
    <w:rsid w:val="00F508B5"/>
    <w:rsid w:val="00F5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F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9722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D24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4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42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42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42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F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9722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D24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4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42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4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4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8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1966</izvorni_sadrzaj>
    <derivirana_varijabla naziv="DomainObject.Predmet.Broj_1">1966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St-1966/2016</izvorni_sadrzaj>
    <derivirana_varijabla naziv="DomainObject.Predmet.OznakaBroj_1">St-1966/2016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TOURS d.o.o. za prijevoz i turizam</izvorni_sadrzaj>
    <derivirana_varijabla naziv="DomainObject.Predmet.ProtustrankaFormated_1">  SLAVONIJA TOURS d.o.o. za prijevoz i turizam</derivirana_varijabla>
  </DomainObject.Predmet.ProtustrankaFormated>
  <DomainObject.Predmet.ProtustrankaFormatedOIB>
    <izvorni_sadrzaj>  SLAVONIJA TOURS d.o.o. za prijevoz i turizam, OIB 22283234419</izvorni_sadrzaj>
    <derivirana_varijabla naziv="DomainObject.Predmet.ProtustrankaFormatedOIB_1">  SLAVONIJA TOURS d.o.o. za prijevoz i turizam, OIB 22283234419</derivirana_varijabla>
  </DomainObject.Predmet.ProtustrankaFormatedOIB>
  <DomainObject.Predmet.ProtustrankaFormatedWithAdress>
    <izvorni_sadrzaj> SLAVONIJA TOURS d.o.o. za prijevoz i turizam, Primorska/bb, 35000 Slavonski Brod</izvorni_sadrzaj>
    <derivirana_varijabla naziv="DomainObject.Predmet.ProtustrankaFormatedWithAdress_1"> SLAVONIJA TOURS d.o.o. za prijevoz i turizam, Primorska/bb, 35000 Slavonski Brod</derivirana_varijabla>
  </DomainObject.Predmet.ProtustrankaFormatedWithAdress>
  <DomainObject.Predmet.ProtustrankaFormatedWithAdressOIB>
    <izvorni_sadrzaj> SLAVONIJA TOURS d.o.o. za prijevoz i turizam, OIB 22283234419, Primorska/bb, 35000 Slavonski Brod</izvorni_sadrzaj>
    <derivirana_varijabla naziv="DomainObject.Predmet.ProtustrankaFormatedWithAdressOIB_1"> SLAVONIJA TOURS d.o.o. za prijevoz i turizam, OIB 22283234419, Primorska/bb, 35000 Slavonski Brod</derivirana_varijabla>
  </DomainObject.Predmet.ProtustrankaFormatedWithAdressOIB>
  <DomainObject.Predmet.ProtustrankaWithAdress>
    <izvorni_sadrzaj>SLAVONIJA TOURS d.o.o. za prijevoz i turizam Primorska/bb, 35000 Slavonski Brod</izvorni_sadrzaj>
    <derivirana_varijabla naziv="DomainObject.Predmet.ProtustrankaWithAdress_1">SLAVONIJA TOURS d.o.o. za prijevoz i turizam Primorska/bb, 35000 Slavonski Brod</derivirana_varijabla>
  </DomainObject.Predmet.ProtustrankaWithAdress>
  <DomainObject.Predmet.ProtustrankaWithAdressOIB>
    <izvorni_sadrzaj>SLAVONIJA TOURS d.o.o. za prijevoz i turizam, OIB 22283234419, Primorska/bb, 35000 Slavonski Brod</izvorni_sadrzaj>
    <derivirana_varijabla naziv="DomainObject.Predmet.ProtustrankaWithAdressOIB_1">SLAVONIJA TOURS d.o.o. za prijevoz i turizam, OIB 22283234419, Primorska/bb, 35000 Slavonski Brod</derivirana_varijabla>
  </DomainObject.Predmet.ProtustrankaWithAdressOIB>
  <DomainObject.Predmet.ProtustrankaNazivFormated>
    <izvorni_sadrzaj>SLAVONIJA TOURS d.o.o. za prijevoz i turizam</izvorni_sadrzaj>
    <derivirana_varijabla naziv="DomainObject.Predmet.ProtustrankaNazivFormated_1">SLAVONIJA TOURS d.o.o. za prijevoz i turizam</derivirana_varijabla>
  </DomainObject.Predmet.ProtustrankaNazivFormated>
  <DomainObject.Predmet.ProtustrankaNazivFormatedOIB>
    <izvorni_sadrzaj>SLAVONIJA TOURS d.o.o. za prijevoz i turizam, OIB 22283234419</izvorni_sadrzaj>
    <derivirana_varijabla naziv="DomainObject.Predmet.ProtustrankaNazivFormatedOIB_1">SLAVONIJA TOURS d.o.o. za prijevoz i turizam, OIB 22283234419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77060.33</izvorni_sadrzaj>
    <derivirana_varijabla naziv="DomainObject.Predmet.TrenutnaVrijednost_1">77060.33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SLAVONIJA TOURS d.o.o. za prijevoz i turizam</item>
    </izvorni_sadrzaj>
    <derivirana_varijabla naziv="DomainObject.Predmet.ProtuStrankaListFormated_1">
      <item>SLAVONIJA TOURS d.o.o. za prijevoz i turizam</item>
    </derivirana_varijabla>
  </DomainObject.Predmet.ProtuStrankaListFormated>
  <DomainObject.Predmet.ProtuStrankaListFormatedOIB>
    <izvorni_sadrzaj>
      <item>SLAVONIJA TOURS d.o.o. za prijevoz i turizam, OIB 22283234419</item>
    </izvorni_sadrzaj>
    <derivirana_varijabla naziv="DomainObject.Predmet.ProtuStrankaListFormatedOIB_1">
      <item>SLAVONIJA TOURS d.o.o. za prijevoz i turizam, OIB 22283234419</item>
    </derivirana_varijabla>
  </DomainObject.Predmet.ProtuStrankaListFormatedOIB>
  <DomainObject.Predmet.ProtuStrankaListFormatedWithAdress>
    <izvorni_sadrzaj>
      <item>SLAVONIJA TOURS d.o.o. za prijevoz i turizam, Primorska/bb, 35000 Slavonski Brod</item>
    </izvorni_sadrzaj>
    <derivirana_varijabla naziv="DomainObject.Predmet.ProtuStrankaListFormatedWithAdress_1">
      <item>SLAVONIJA TOURS d.o.o. za prijevoz i turizam, Primorska/bb, 35000 Slavonski Brod</item>
    </derivirana_varijabla>
  </DomainObject.Predmet.ProtuStrankaListFormatedWithAdress>
  <DomainObject.Predmet.ProtuStrankaListFormatedWithAdressOIB>
    <izvorni_sadrzaj>
      <item>SLAVONIJA TOURS d.o.o. za prijevoz i turizam, OIB 22283234419, Primorska/bb, 35000 Slavonski Brod</item>
    </izvorni_sadrzaj>
    <derivirana_varijabla naziv="DomainObject.Predmet.ProtuStrankaListFormatedWithAdressOIB_1">
      <item>SLAVONIJA TOURS d.o.o. za prijevoz i turizam, OIB 22283234419, Primorska/bb, 35000 Slavonski Brod</item>
    </derivirana_varijabla>
  </DomainObject.Predmet.ProtuStrankaListFormatedWithAdressOIB>
  <DomainObject.Predmet.ProtuStrankaListNazivFormated>
    <izvorni_sadrzaj>
      <item>SLAVONIJA TOURS d.o.o. za prijevoz i turizam</item>
    </izvorni_sadrzaj>
    <derivirana_varijabla naziv="DomainObject.Predmet.ProtuStrankaListNazivFormated_1">
      <item>SLAVONIJA TOURS d.o.o. za prijevoz i turizam</item>
    </derivirana_varijabla>
  </DomainObject.Predmet.ProtuStrankaListNazivFormated>
  <DomainObject.Predmet.ProtuStrankaListNazivFormatedOIB>
    <izvorni_sadrzaj>
      <item>SLAVONIJA TOURS d.o.o. za prijevoz i turizam, OIB 22283234419</item>
    </izvorni_sadrzaj>
    <derivirana_varijabla naziv="DomainObject.Predmet.ProtuStrankaListNazivFormatedOIB_1">
      <item>SLAVONIJA TOURS d.o.o. za prijevoz i turizam, OIB 22283234419</item>
    </derivirana_varijabla>
  </DomainObject.Predmet.ProtuStrankaListNazivFormatedOIB>
  <DomainObject.Predmet.OstaliListFormated>
    <izvorni_sadrzaj>
      <item>Stjepan Furlan</item>
      <item>Gabriel Zovak</item>
      <item>Ivica Magić</item>
      <item>ŠIMO BOŠNJAK</item>
    </izvorni_sadrzaj>
    <derivirana_varijabla naziv="DomainObject.Predmet.OstaliListFormated_1">
      <item>Stjepan Furlan</item>
      <item>Gabriel Zovak</item>
      <item>Ivica Magić</item>
      <item>ŠIMO BOŠNJAK</item>
    </derivirana_varijabla>
  </DomainObject.Predmet.OstaliListFormated>
  <DomainObject.Predmet.OstaliListFormatedOIB>
    <izvorni_sadrzaj>
      <item>Stjepan Furlan, OIB 16950557561</item>
      <item>Gabriel Zovak</item>
      <item>Ivica Magić</item>
      <item>ŠIMO BOŠNJAK</item>
    </izvorni_sadrzaj>
    <derivirana_varijabla naziv="DomainObject.Predmet.OstaliListFormatedOIB_1">
      <item>Stjepan Furlan, OIB 16950557561</item>
      <item>Gabriel Zovak</item>
      <item>Ivica Magić</item>
      <item>ŠIMO BOŠNJAK</item>
    </derivirana_varijabla>
  </DomainObject.Predmet.OstaliListFormatedOIB>
  <DomainObject.Predmet.OstaliListFormatedWithAdress>
    <izvorni_sadrzaj>
      <item>Stjepan Furlan, Trg Svetog Antuna 5, 35000 Slavonski Brod</item>
      <item>Gabriel Zovak</item>
      <item>Ivica Magić</item>
      <item>ŠIMO BOŠNJAK</item>
    </izvorni_sadrzaj>
    <derivirana_varijabla naziv="DomainObject.Predmet.OstaliListFormatedWithAdress_1">
      <item>Stjepan Furlan, Trg Svetog Antuna 5, 35000 Slavonski Brod</item>
      <item>Gabriel Zovak</item>
      <item>Ivica Magić</item>
      <item>ŠIMO BOŠNJAK</item>
    </derivirana_varijabla>
  </DomainObject.Predmet.OstaliListFormatedWithAdress>
  <DomainObject.Predmet.OstaliListFormatedWithAdressOIB>
    <izvorni_sadrzaj>
      <item>Stjepan Furlan, OIB 16950557561, Trg Svetog Antuna 5, 35000 Slavonski Brod</item>
      <item>Gabriel Zovak</item>
      <item>Ivica Magić</item>
      <item>ŠIMO BOŠNJAK</item>
    </izvorni_sadrzaj>
    <derivirana_varijabla naziv="DomainObject.Predmet.OstaliListFormatedWithAdressOIB_1">
      <item>Stjepan Furlan, OIB 16950557561, Trg Svetog Antuna 5, 35000 Slavonski Brod</item>
      <item>Gabriel Zovak</item>
      <item>Ivica Magić</item>
      <item>ŠIMO BOŠNJAK</item>
    </derivirana_varijabla>
  </DomainObject.Predmet.OstaliListFormatedWithAdressOIB>
  <DomainObject.Predmet.OstaliListNazivFormated>
    <izvorni_sadrzaj>
      <item>Stjepan Furlan</item>
      <item>Gabriel Zovak</item>
      <item>Ivica Magić</item>
      <item>ŠIMO BOŠNJAK</item>
    </izvorni_sadrzaj>
    <derivirana_varijabla naziv="DomainObject.Predmet.OstaliListNazivFormated_1">
      <item>Stjepan Furlan</item>
      <item>Gabriel Zovak</item>
      <item>Ivica Magić</item>
      <item>ŠIMO BOŠNJAK</item>
    </derivirana_varijabla>
  </DomainObject.Predmet.OstaliListNazivFormated>
  <DomainObject.Predmet.OstaliListNazivFormatedOIB>
    <izvorni_sadrzaj>
      <item>Stjepan Furlan, OIB 16950557561</item>
      <item>Gabriel Zovak</item>
      <item>Ivica Magić</item>
      <item>ŠIMO BOŠNJAK</item>
    </izvorni_sadrzaj>
    <derivirana_varijabla naziv="DomainObject.Predmet.OstaliListNazivFormatedOIB_1">
      <item>Stjepan Furlan, OIB 16950557561</item>
      <item>Gabriel Zovak</item>
      <item>Ivica Magić</item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SLAVONIJA TOURS d.o.o. za prijevoz i turizam</izvorni_sadrzaj>
    <derivirana_varijabla naziv="DomainObject.Predmet.ProtustrankaIDrugi_1">SLAVONIJA TOURS d.o.o. za prijevoz i turizam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SLAVONIJA TOURS d.o.o. za prijevoz i turizam, OIB 22283234419, Primorska/bb, 35000 Slavonski Brod</izvorni_sadrzaj>
    <derivirana_varijabla naziv="DomainObject.Predmet.ProtustrankaIDrugiAdressOIB_1">SLAVONIJA TOURS d.o.o. za prijevoz i turizam, OIB 22283234419, Primorska/bb,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SLAVONIJA TOURS d.o.o. za prijevoz i turizam</item>
      <item>Stjepan Furlan</item>
      <item>Gabriel Zovak</item>
      <item>Ivica Magić</item>
      <item>ŠIMO BOŠNJAK</item>
    </izvorni_sadrzaj>
    <derivirana_varijabla naziv="DomainObject.Predmet.SudioniciListNaziv_1">
      <item>Financijska agencija</item>
      <item>SLAVONIJA TOURS d.o.o. za prijevoz i turizam</item>
      <item>Stjepan Furlan</item>
      <item>Gabriel Zovak</item>
      <item>Ivica Magić</item>
      <item>ŠIMO BOŠNJAK</item>
    </derivirana_varijabla>
  </DomainObject.Predmet.SudioniciListNaziv>
  <DomainObject.Predmet.SudioniciListAdressOIB>
    <izvorni_sadrzaj>
      <item>Financijska agencija, OIB 85821130368, Ulica grada Vukovara 70,Zagreb</item>
      <item>SLAVONIJA TOURS d.o.o. za prijevoz i turizam, OIB 22283234419, Primorska/bb,35000 Slavonski Brod</item>
      <item>Stjepan Furlan, OIB 16950557561, Trg Svetog Antuna 5,35000 Slavonski Brod</item>
      <item>Gabriel Zovak</item>
      <item>Ivica Magić</item>
      <item>ŠIMO BOŠNJAK</item>
    </izvorni_sadrzaj>
    <derivirana_varijabla naziv="DomainObject.Predmet.SudioniciListAdressOIB_1">
      <item>Financijska agencija, OIB 85821130368, Ulica grada Vukovara 70,Zagreb</item>
      <item>SLAVONIJA TOURS d.o.o. za prijevoz i turizam, OIB 22283234419, Primorska/bb,35000 Slavonski Brod</item>
      <item>Stjepan Furlan, OIB 16950557561, Trg Svetog Antuna 5,35000 Slavonski Brod</item>
      <item>Gabriel Zovak</item>
      <item>Ivica Magić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22283234419</item>
      <item>, OIB 16950557561</item>
      <item>, OIB null</item>
      <item>, OIB null</item>
      <item>, OIB null</item>
    </izvorni_sadrzaj>
    <derivirana_varijabla naziv="DomainObject.Predmet.SudioniciListNazivOIB_1">
      <item>, OIB 85821130368</item>
      <item>, OIB 22283234419</item>
      <item>, OIB 16950557561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380</properties:Words>
  <properties:Characters>2034</properties:Characters>
  <properties:Lines>79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2018-05-17T11:54:00Z</dcterms:created>
  <dc:creator>wsadmin</dc:creator>
  <cp:lastModifiedBy>wsadmin</cp:lastModifiedBy>
  <cp:lastPrinted>2018-04-23T09:45:00Z</cp:lastPrinted>
  <dcterms:modified xmlns:xsi="http://www.w3.org/2001/XMLSchema-instance" xsi:type="dcterms:W3CDTF">2018-05-17T12:04:00Z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(ST-1966-2016 od 17.05.2018.-   ZAKAZIVANJE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