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5e78" w14:paraId="c955e78" w:rsidRDefault="007C087A" w:rsidP="004E16EE" w:rsidR="00B30E61" w:rsidRPr="00E164F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</w:t>
      </w:r>
      <w:r w:rsidRPr="00E164F6">
        <w:rPr>
          <w:sz w:val="24"/>
          <w:szCs w:val="24"/>
          <w:lang w:val="hr-HR"/>
        </w:rPr>
        <w:tab/>
      </w:r>
    </w:p>
    <w:p w:rsidRDefault="00B30E61" w:rsidP="00B30E61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E164F6">
      <w:pPr>
        <w:jc w:val="center"/>
        <w:rPr>
          <w:sz w:val="24"/>
          <w:szCs w:val="24"/>
          <w:lang w:val="hr-HR"/>
        </w:rPr>
      </w:pPr>
    </w:p>
    <w:p w:rsidRDefault="00D020A0" w:rsidP="007C087A" w:rsidR="007C087A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J E Š E N J E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i </w:t>
      </w:r>
    </w:p>
    <w:p w:rsidRDefault="00D020A0" w:rsidP="007C087A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Z A K L J U Č K</w:t>
      </w:r>
    </w:p>
    <w:p w:rsidRDefault="007C087A" w:rsidP="007C087A" w:rsidR="007C087A" w:rsidRPr="00E164F6">
      <w:pPr>
        <w:jc w:val="both"/>
        <w:rPr>
          <w:sz w:val="24"/>
          <w:szCs w:val="24"/>
          <w:lang w:val="hr-HR"/>
        </w:rPr>
      </w:pPr>
    </w:p>
    <w:p w:rsidRDefault="007C087A" w:rsidP="007D1041" w:rsidR="004600B2" w:rsidRPr="00E164F6">
      <w:pPr>
        <w:ind w:firstLine="72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Trgovački sud u Zagrebu </w:t>
      </w:r>
      <w:r w:rsidR="004600B2" w:rsidRPr="00E164F6">
        <w:rPr>
          <w:sz w:val="24"/>
          <w:szCs w:val="24"/>
          <w:lang w:val="hr-HR"/>
        </w:rPr>
        <w:t xml:space="preserve">po </w:t>
      </w:r>
      <w:r w:rsidR="009C0399" w:rsidRPr="00E164F6">
        <w:rPr>
          <w:sz w:val="24"/>
          <w:szCs w:val="24"/>
          <w:lang w:val="hr-HR"/>
        </w:rPr>
        <w:t>sucu</w:t>
      </w:r>
      <w:r w:rsidR="007D1041" w:rsidRPr="00E164F6">
        <w:rPr>
          <w:sz w:val="24"/>
          <w:szCs w:val="24"/>
          <w:lang w:val="hr-HR"/>
        </w:rPr>
        <w:t xml:space="preserve"> pojedincu</w:t>
      </w:r>
      <w:r w:rsidR="009C0399" w:rsidRPr="00E164F6">
        <w:rPr>
          <w:sz w:val="24"/>
          <w:szCs w:val="24"/>
          <w:lang w:val="hr-HR"/>
        </w:rPr>
        <w:t xml:space="preserve"> Nevenki Siladi Rstić u st</w:t>
      </w:r>
      <w:r w:rsidR="007D1041" w:rsidRPr="00E164F6">
        <w:rPr>
          <w:sz w:val="24"/>
          <w:szCs w:val="24"/>
          <w:lang w:val="hr-HR"/>
        </w:rPr>
        <w:t xml:space="preserve">ečajnom postupku </w:t>
      </w:r>
      <w:r w:rsidR="00D020A0" w:rsidRPr="00E164F6">
        <w:rPr>
          <w:sz w:val="24"/>
          <w:szCs w:val="24"/>
          <w:lang w:val="hr-HR"/>
        </w:rPr>
        <w:t xml:space="preserve">otvorenim </w:t>
      </w:r>
      <w:r w:rsidR="007D1041" w:rsidRPr="00E164F6">
        <w:rPr>
          <w:sz w:val="24"/>
          <w:szCs w:val="24"/>
          <w:lang w:val="hr-HR"/>
        </w:rPr>
        <w:t xml:space="preserve">nad </w:t>
      </w:r>
      <w:r w:rsidR="004600B2" w:rsidRPr="00E164F6">
        <w:rPr>
          <w:sz w:val="24"/>
          <w:szCs w:val="24"/>
          <w:lang w:val="hr-HR"/>
        </w:rPr>
        <w:t>stečajnim dužnikom</w:t>
      </w:r>
      <w:r w:rsidR="007D1041" w:rsidRPr="00E164F6">
        <w:rPr>
          <w:sz w:val="24"/>
          <w:szCs w:val="24"/>
          <w:lang w:val="hr-HR"/>
        </w:rPr>
        <w:t xml:space="preserve"> </w:t>
      </w:r>
      <w:r w:rsidR="00F31D27" w:rsidRPr="00F31D27">
        <w:rPr>
          <w:sz w:val="24"/>
          <w:szCs w:val="24"/>
          <w:lang w:val="hr-HR"/>
        </w:rPr>
        <w:t>MARTINA GRAĐENJE d.o.o. – u stečaju, Zagreb, Petra i Tome Erdodyja 5, OIB: 55135604832</w:t>
      </w:r>
      <w:r w:rsidR="00712CE9" w:rsidRPr="00E164F6">
        <w:rPr>
          <w:sz w:val="24"/>
          <w:szCs w:val="24"/>
          <w:lang w:val="hr-HR"/>
        </w:rPr>
        <w:t xml:space="preserve">, </w:t>
      </w:r>
      <w:r w:rsidR="00D020A0" w:rsidRPr="00E164F6">
        <w:rPr>
          <w:sz w:val="24"/>
          <w:szCs w:val="24"/>
          <w:lang w:val="hr-HR"/>
        </w:rPr>
        <w:t xml:space="preserve">dana </w:t>
      </w:r>
      <w:r w:rsidR="00F31D27">
        <w:rPr>
          <w:sz w:val="24"/>
          <w:szCs w:val="24"/>
          <w:lang w:val="hr-HR"/>
        </w:rPr>
        <w:t>15</w:t>
      </w:r>
      <w:r w:rsidR="00A154FF" w:rsidRPr="00E164F6">
        <w:rPr>
          <w:sz w:val="24"/>
          <w:szCs w:val="24"/>
          <w:lang w:val="hr-HR"/>
        </w:rPr>
        <w:t xml:space="preserve">. </w:t>
      </w:r>
      <w:r w:rsidR="00A135D9" w:rsidRPr="00E164F6">
        <w:rPr>
          <w:sz w:val="24"/>
          <w:szCs w:val="24"/>
          <w:lang w:val="hr-HR"/>
        </w:rPr>
        <w:t>rujna</w:t>
      </w:r>
      <w:r w:rsidR="00931CA8"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2017</w:t>
      </w:r>
      <w:r w:rsidRPr="00E164F6">
        <w:rPr>
          <w:sz w:val="24"/>
          <w:szCs w:val="24"/>
          <w:lang w:val="hr-HR"/>
        </w:rPr>
        <w:t>.</w:t>
      </w:r>
      <w:r w:rsidR="007D1041" w:rsidRPr="00E164F6">
        <w:rPr>
          <w:sz w:val="24"/>
          <w:szCs w:val="24"/>
          <w:lang w:val="hr-HR"/>
        </w:rPr>
        <w:t xml:space="preserve"> godine</w:t>
      </w:r>
      <w:r w:rsidR="00952DA0" w:rsidRPr="00E164F6">
        <w:rPr>
          <w:sz w:val="24"/>
          <w:szCs w:val="24"/>
          <w:lang w:val="hr-HR"/>
        </w:rPr>
        <w:t xml:space="preserve"> </w:t>
      </w:r>
    </w:p>
    <w:p w:rsidRDefault="00712CE9" w:rsidP="007D1041" w:rsidR="00712CE9" w:rsidRPr="00E164F6">
      <w:pPr>
        <w:ind w:firstLine="720"/>
        <w:jc w:val="both"/>
        <w:rPr>
          <w:sz w:val="24"/>
          <w:szCs w:val="24"/>
          <w:lang w:val="hr-HR"/>
        </w:rPr>
      </w:pPr>
    </w:p>
    <w:p w:rsidRDefault="00D020A0" w:rsidP="00D3356A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 i j e š i o</w:t>
      </w:r>
      <w:r w:rsidR="008808CF" w:rsidRPr="00E164F6">
        <w:rPr>
          <w:sz w:val="24"/>
          <w:szCs w:val="24"/>
          <w:lang w:val="hr-HR"/>
        </w:rPr>
        <w:t xml:space="preserve"> </w:t>
      </w:r>
      <w:r w:rsidR="00D3356A" w:rsidRPr="00E164F6">
        <w:rPr>
          <w:sz w:val="24"/>
          <w:szCs w:val="24"/>
          <w:lang w:val="hr-HR"/>
        </w:rPr>
        <w:t xml:space="preserve">   j e</w:t>
      </w:r>
    </w:p>
    <w:p w:rsidRDefault="00945DD1" w:rsidR="00945DD1" w:rsidRPr="00E164F6">
      <w:pPr>
        <w:jc w:val="both"/>
        <w:rPr>
          <w:sz w:val="24"/>
          <w:szCs w:val="24"/>
          <w:lang w:val="hr-HR"/>
        </w:rPr>
      </w:pPr>
    </w:p>
    <w:p w:rsidRDefault="00CD757F" w:rsidP="00A135D9" w:rsidR="00F31D27">
      <w:pPr>
        <w:ind w:firstLine="709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Daje se suglasnost </w:t>
      </w:r>
      <w:r w:rsidR="00A135D9" w:rsidRPr="00E164F6">
        <w:rPr>
          <w:sz w:val="24"/>
          <w:szCs w:val="24"/>
          <w:lang w:val="hr-HR"/>
        </w:rPr>
        <w:t xml:space="preserve">stečajnom upravitelju </w:t>
      </w:r>
      <w:r w:rsidR="00F31D27">
        <w:rPr>
          <w:sz w:val="24"/>
          <w:szCs w:val="24"/>
          <w:lang w:val="hr-HR"/>
        </w:rPr>
        <w:t>Nikoli Jakir</w:t>
      </w:r>
      <w:r w:rsidR="00C80B6F" w:rsidRPr="00E164F6">
        <w:rPr>
          <w:sz w:val="24"/>
          <w:szCs w:val="24"/>
          <w:lang w:val="hr-HR"/>
        </w:rPr>
        <w:t xml:space="preserve"> </w:t>
      </w:r>
      <w:r w:rsidR="00712CE9" w:rsidRPr="00E164F6">
        <w:rPr>
          <w:sz w:val="24"/>
          <w:szCs w:val="24"/>
          <w:lang w:val="hr-HR"/>
        </w:rPr>
        <w:t xml:space="preserve">na završni diobeni </w:t>
      </w:r>
      <w:r w:rsidR="00B30E61" w:rsidRPr="00E164F6">
        <w:rPr>
          <w:sz w:val="24"/>
          <w:szCs w:val="24"/>
          <w:lang w:val="hr-HR"/>
        </w:rPr>
        <w:t xml:space="preserve">popis </w:t>
      </w:r>
      <w:r w:rsidR="00952DA0" w:rsidRPr="00E164F6">
        <w:rPr>
          <w:sz w:val="24"/>
          <w:szCs w:val="24"/>
          <w:lang w:val="hr-HR"/>
        </w:rPr>
        <w:t>sačinjen u</w:t>
      </w:r>
      <w:r w:rsidR="007D1041" w:rsidRPr="00E164F6">
        <w:rPr>
          <w:sz w:val="24"/>
          <w:szCs w:val="24"/>
          <w:lang w:val="hr-HR"/>
        </w:rPr>
        <w:t xml:space="preserve"> </w:t>
      </w:r>
      <w:r w:rsidR="00952DA0" w:rsidRPr="00E164F6">
        <w:rPr>
          <w:sz w:val="24"/>
          <w:szCs w:val="24"/>
          <w:lang w:val="hr-HR"/>
        </w:rPr>
        <w:t xml:space="preserve">stečajnom postupku nad </w:t>
      </w:r>
      <w:r w:rsidR="004600B2" w:rsidRPr="00E164F6">
        <w:rPr>
          <w:sz w:val="24"/>
          <w:szCs w:val="24"/>
          <w:lang w:val="hr-HR"/>
        </w:rPr>
        <w:t xml:space="preserve">stečajnim dužnikom </w:t>
      </w:r>
      <w:r w:rsidR="00F31D27" w:rsidRPr="00F31D27">
        <w:rPr>
          <w:sz w:val="24"/>
          <w:szCs w:val="24"/>
          <w:lang w:val="hr-HR"/>
        </w:rPr>
        <w:t>MARTINA GRAĐENJE d.o.o. – u stečaju, Zagreb, Petra i Tome Erdodyja 5, OIB: 55135604832</w:t>
      </w:r>
      <w:r w:rsidR="007D1041" w:rsidRPr="00E164F6">
        <w:rPr>
          <w:sz w:val="24"/>
          <w:szCs w:val="24"/>
          <w:lang w:val="hr-HR"/>
        </w:rPr>
        <w:t xml:space="preserve">, </w:t>
      </w:r>
      <w:r w:rsidR="00712CE9" w:rsidRPr="00E164F6">
        <w:rPr>
          <w:sz w:val="24"/>
          <w:szCs w:val="24"/>
          <w:lang w:val="hr-HR"/>
        </w:rPr>
        <w:t xml:space="preserve">a kojim se predlaže u završnoj diobi s iznosom od </w:t>
      </w:r>
      <w:r w:rsidR="00F31D27">
        <w:rPr>
          <w:sz w:val="24"/>
          <w:szCs w:val="24"/>
          <w:lang w:val="hr-HR"/>
        </w:rPr>
        <w:t xml:space="preserve">271.436,59 </w:t>
      </w:r>
      <w:r w:rsidR="00712CE9" w:rsidRPr="00E164F6">
        <w:rPr>
          <w:sz w:val="24"/>
          <w:szCs w:val="24"/>
          <w:lang w:val="hr-HR"/>
        </w:rPr>
        <w:t xml:space="preserve"> kuna namiriti stečajne vjerovnike prvog višeg isplatnog reda u iznosu od </w:t>
      </w:r>
      <w:r w:rsidR="00F31D27">
        <w:rPr>
          <w:sz w:val="24"/>
          <w:szCs w:val="24"/>
          <w:lang w:val="hr-HR"/>
        </w:rPr>
        <w:t>2,626</w:t>
      </w:r>
      <w:r w:rsidR="00712CE9" w:rsidRPr="00E164F6">
        <w:rPr>
          <w:sz w:val="24"/>
          <w:szCs w:val="24"/>
          <w:lang w:val="hr-HR"/>
        </w:rPr>
        <w:t xml:space="preserve">% iznosa njihovih utvrđenih tražbina </w:t>
      </w:r>
    </w:p>
    <w:p w:rsidRDefault="00E164F6" w:rsidP="00D020A0" w:rsidR="00E164F6" w:rsidRPr="00E164F6">
      <w:pPr>
        <w:jc w:val="center"/>
        <w:rPr>
          <w:sz w:val="24"/>
          <w:szCs w:val="24"/>
          <w:lang w:val="hr-HR"/>
        </w:rPr>
      </w:pP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z a k l j u č i o 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 j</w:t>
      </w:r>
      <w:r w:rsidR="002D5190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>e</w:t>
      </w:r>
    </w:p>
    <w:p w:rsidRDefault="00D020A0" w:rsidP="00D020A0" w:rsidR="00D020A0" w:rsidRPr="00E164F6">
      <w:pPr>
        <w:jc w:val="center"/>
        <w:rPr>
          <w:sz w:val="24"/>
          <w:szCs w:val="24"/>
          <w:lang w:val="hr-HR"/>
        </w:rPr>
      </w:pPr>
    </w:p>
    <w:p w:rsidRDefault="007D1041" w:rsidP="00F31D27" w:rsidR="007D104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 w:rsidRPr="00E164F6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F31D27" w:rsidP="007D1041" w:rsidR="007D1041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28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rujna 2017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11</w:t>
      </w:r>
      <w:r w:rsidR="002D5190" w:rsidRPr="00E164F6">
        <w:rPr>
          <w:b/>
          <w:sz w:val="24"/>
          <w:szCs w:val="24"/>
          <w:u w:val="single"/>
          <w:lang w:val="hr-HR"/>
        </w:rPr>
        <w:t>,</w:t>
      </w:r>
      <w:r>
        <w:rPr>
          <w:b/>
          <w:sz w:val="24"/>
          <w:szCs w:val="24"/>
          <w:u w:val="single"/>
          <w:lang w:val="hr-HR"/>
        </w:rPr>
        <w:t>20</w:t>
      </w:r>
      <w:r w:rsidR="007D1041" w:rsidRPr="00E164F6">
        <w:rPr>
          <w:b/>
          <w:sz w:val="24"/>
          <w:szCs w:val="24"/>
          <w:u w:val="single"/>
          <w:lang w:val="hr-HR"/>
        </w:rPr>
        <w:t xml:space="preserve"> sati</w:t>
      </w:r>
    </w:p>
    <w:p w:rsidRDefault="00C70D1C" w:rsidP="007D1041" w:rsidR="00C70D1C" w:rsidRPr="00E164F6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D020A0" w:rsidP="00C70D1C" w:rsidR="00C70D1C" w:rsidRPr="00E164F6">
      <w:pPr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kod ovog suda, soba 94/</w:t>
      </w:r>
      <w:r w:rsidR="00EC77BB" w:rsidRPr="00E164F6">
        <w:rPr>
          <w:sz w:val="24"/>
          <w:szCs w:val="24"/>
          <w:lang w:val="hr-HR"/>
        </w:rPr>
        <w:t>II</w:t>
      </w:r>
      <w:r w:rsidR="00C70D1C" w:rsidRPr="00E164F6">
        <w:rPr>
          <w:sz w:val="24"/>
          <w:szCs w:val="24"/>
          <w:lang w:val="hr-HR"/>
        </w:rPr>
        <w:t xml:space="preserve"> kat, sa sljedećim dnevnim redom:</w:t>
      </w:r>
    </w:p>
    <w:p w:rsidRDefault="00C70D1C" w:rsidP="00C70D1C" w:rsidR="00C70D1C" w:rsidRPr="00E164F6">
      <w:pPr>
        <w:ind w:left="993"/>
        <w:rPr>
          <w:sz w:val="24"/>
          <w:szCs w:val="24"/>
          <w:lang w:val="hr-HR"/>
        </w:rPr>
      </w:pPr>
    </w:p>
    <w:p w:rsidRDefault="00C70D1C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 w:rsidRPr="00E164F6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P</w:t>
      </w:r>
      <w:r w:rsidR="00C70D1C" w:rsidRPr="00E164F6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E164F6">
      <w:pPr>
        <w:pStyle w:val="Odlomakpopisa"/>
        <w:rPr>
          <w:sz w:val="24"/>
          <w:szCs w:val="24"/>
          <w:lang w:val="hr-HR"/>
        </w:rPr>
      </w:pPr>
    </w:p>
    <w:p w:rsidRDefault="00F31D27" w:rsidP="00221A38" w:rsidR="00D3356A" w:rsidRPr="00E164F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E164F6">
      <w:pPr>
        <w:jc w:val="center"/>
        <w:rPr>
          <w:sz w:val="24"/>
          <w:szCs w:val="24"/>
          <w:lang w:val="hr-HR"/>
        </w:rPr>
      </w:pPr>
    </w:p>
    <w:p w:rsidRDefault="00712CE9" w:rsidP="007D1041" w:rsidR="00C70D1C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D3356A" w:rsidRPr="00E164F6">
        <w:rPr>
          <w:sz w:val="24"/>
          <w:szCs w:val="24"/>
          <w:lang w:val="hr-HR"/>
        </w:rPr>
        <w:t xml:space="preserve"> 192. </w:t>
      </w:r>
      <w:r w:rsidRPr="00E164F6">
        <w:rPr>
          <w:sz w:val="24"/>
          <w:szCs w:val="24"/>
          <w:lang w:val="hr-HR"/>
        </w:rPr>
        <w:t>Stečajnog zakona ("Narodne novine"</w:t>
      </w:r>
      <w:r w:rsidR="00DE450D" w:rsidRPr="00E164F6">
        <w:rPr>
          <w:sz w:val="24"/>
          <w:szCs w:val="24"/>
          <w:lang w:val="hr-HR"/>
        </w:rPr>
        <w:t xml:space="preserve"> broj 44/96, 29/99, 129/00, 123/03, 82/06,116/10, 25/</w:t>
      </w:r>
      <w:r w:rsidRPr="00E164F6">
        <w:rPr>
          <w:sz w:val="24"/>
          <w:szCs w:val="24"/>
          <w:lang w:val="hr-HR"/>
        </w:rPr>
        <w:t xml:space="preserve">12, 133/12; dalje </w:t>
      </w:r>
      <w:r w:rsidR="007D1041" w:rsidRPr="00E164F6">
        <w:rPr>
          <w:sz w:val="24"/>
          <w:szCs w:val="24"/>
          <w:lang w:val="hr-HR"/>
        </w:rPr>
        <w:t>u tekstu SZ), a u svezi s čl</w:t>
      </w:r>
      <w:r w:rsidRPr="00E164F6">
        <w:rPr>
          <w:sz w:val="24"/>
          <w:szCs w:val="24"/>
          <w:lang w:val="hr-HR"/>
        </w:rPr>
        <w:t>ankom</w:t>
      </w:r>
      <w:r w:rsidR="007D1041" w:rsidRPr="00E164F6">
        <w:rPr>
          <w:sz w:val="24"/>
          <w:szCs w:val="24"/>
          <w:lang w:val="hr-HR"/>
        </w:rPr>
        <w:t xml:space="preserve"> </w:t>
      </w:r>
      <w:r w:rsidR="004600B2" w:rsidRPr="00E164F6">
        <w:rPr>
          <w:sz w:val="24"/>
          <w:szCs w:val="24"/>
          <w:lang w:val="hr-HR"/>
        </w:rPr>
        <w:t>444</w:t>
      </w:r>
      <w:r w:rsidR="007D1041" w:rsidRPr="00E164F6">
        <w:rPr>
          <w:sz w:val="24"/>
          <w:szCs w:val="24"/>
          <w:lang w:val="hr-HR"/>
        </w:rPr>
        <w:t>.</w:t>
      </w:r>
      <w:r w:rsidRPr="00E164F6">
        <w:rPr>
          <w:sz w:val="24"/>
          <w:szCs w:val="24"/>
          <w:lang w:val="hr-HR"/>
        </w:rPr>
        <w:t xml:space="preserve"> stav</w:t>
      </w:r>
      <w:r w:rsidR="002D5190" w:rsidRPr="00E164F6">
        <w:rPr>
          <w:sz w:val="24"/>
          <w:szCs w:val="24"/>
          <w:lang w:val="hr-HR"/>
        </w:rPr>
        <w:t xml:space="preserve"> 1. </w:t>
      </w:r>
      <w:r w:rsidRPr="00E164F6">
        <w:rPr>
          <w:sz w:val="24"/>
          <w:szCs w:val="24"/>
          <w:lang w:val="hr-HR"/>
        </w:rPr>
        <w:t xml:space="preserve"> Stečajnog zakona ("Narodne novine"</w:t>
      </w:r>
      <w:r w:rsidR="007D1041" w:rsidRPr="00E164F6">
        <w:rPr>
          <w:sz w:val="24"/>
          <w:szCs w:val="24"/>
          <w:lang w:val="hr-HR"/>
        </w:rPr>
        <w:t xml:space="preserve">71/15) </w:t>
      </w:r>
      <w:r w:rsidR="00D3356A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 xml:space="preserve">u izreci </w:t>
      </w:r>
      <w:r w:rsidR="004E16EE" w:rsidRPr="00E164F6">
        <w:rPr>
          <w:sz w:val="24"/>
          <w:szCs w:val="24"/>
          <w:lang w:val="hr-HR"/>
        </w:rPr>
        <w:t xml:space="preserve">ovog </w:t>
      </w:r>
      <w:r w:rsidR="007D1041" w:rsidRPr="00E164F6">
        <w:rPr>
          <w:sz w:val="24"/>
          <w:szCs w:val="24"/>
          <w:lang w:val="hr-HR"/>
        </w:rPr>
        <w:t xml:space="preserve">rješenja, a temeljem </w:t>
      </w:r>
      <w:r w:rsidRPr="00E164F6">
        <w:rPr>
          <w:sz w:val="24"/>
          <w:szCs w:val="24"/>
          <w:lang w:val="hr-HR"/>
        </w:rPr>
        <w:lastRenderedPageBreak/>
        <w:t>odredbe članka</w:t>
      </w:r>
      <w:r w:rsidR="007D1041" w:rsidRPr="00E164F6">
        <w:rPr>
          <w:sz w:val="24"/>
          <w:szCs w:val="24"/>
          <w:lang w:val="hr-HR"/>
        </w:rPr>
        <w:t xml:space="preserve"> 12. potonjeg zakona, završni račun i završni diobeni popis već je objavljen na mrežnim stranicama e-Oglasna ploča Trgovačkog suda u Zagrebu.</w:t>
      </w:r>
    </w:p>
    <w:p w:rsidRDefault="00C70D1C" w:rsidP="007D1041" w:rsidR="00C70D1C" w:rsidRPr="00E164F6">
      <w:pPr>
        <w:jc w:val="both"/>
        <w:rPr>
          <w:sz w:val="24"/>
          <w:szCs w:val="24"/>
          <w:lang w:val="hr-HR"/>
        </w:rPr>
      </w:pPr>
    </w:p>
    <w:p w:rsidRDefault="00712CE9" w:rsidP="007D1041" w:rsidR="0009644E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  <w:t>Temeljem odredbe članka</w:t>
      </w:r>
      <w:r w:rsidR="00C70D1C" w:rsidRPr="00E164F6">
        <w:rPr>
          <w:sz w:val="24"/>
          <w:szCs w:val="24"/>
          <w:lang w:val="hr-HR"/>
        </w:rPr>
        <w:t xml:space="preserve"> 193. SZ-a</w:t>
      </w:r>
      <w:r w:rsidR="007945D7" w:rsidRPr="00E164F6">
        <w:rPr>
          <w:b/>
          <w:sz w:val="24"/>
          <w:szCs w:val="24"/>
          <w:lang w:val="hr-HR"/>
        </w:rPr>
        <w:t xml:space="preserve"> </w:t>
      </w:r>
      <w:r w:rsidR="00C70D1C" w:rsidRPr="00E164F6">
        <w:rPr>
          <w:sz w:val="24"/>
          <w:szCs w:val="24"/>
          <w:lang w:val="hr-HR"/>
        </w:rPr>
        <w:t xml:space="preserve">odlučeno je kao </w:t>
      </w:r>
      <w:r w:rsidR="002D5190" w:rsidRPr="00E164F6">
        <w:rPr>
          <w:sz w:val="24"/>
          <w:szCs w:val="24"/>
          <w:lang w:val="hr-HR"/>
        </w:rPr>
        <w:t>u izreci</w:t>
      </w:r>
      <w:r w:rsidR="00C70D1C" w:rsidRPr="00E164F6">
        <w:rPr>
          <w:sz w:val="24"/>
          <w:szCs w:val="24"/>
          <w:lang w:val="hr-HR"/>
        </w:rPr>
        <w:t xml:space="preserve"> ovog </w:t>
      </w:r>
      <w:r w:rsidR="002D5190" w:rsidRPr="00E164F6">
        <w:rPr>
          <w:sz w:val="24"/>
          <w:szCs w:val="24"/>
          <w:lang w:val="hr-HR"/>
        </w:rPr>
        <w:t>zaključka</w:t>
      </w:r>
      <w:r w:rsidR="00C70D1C" w:rsidRPr="00E164F6">
        <w:rPr>
          <w:sz w:val="24"/>
          <w:szCs w:val="24"/>
          <w:lang w:val="hr-HR"/>
        </w:rPr>
        <w:t>.</w:t>
      </w:r>
    </w:p>
    <w:p w:rsidRDefault="002D5190" w:rsidP="007D1041" w:rsidR="002D5190" w:rsidRPr="00E164F6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164F6">
      <w:pPr>
        <w:jc w:val="center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>U Zagrebu</w:t>
      </w:r>
      <w:r w:rsidR="00B30E61" w:rsidRPr="00E164F6">
        <w:rPr>
          <w:sz w:val="24"/>
          <w:szCs w:val="24"/>
          <w:lang w:val="hr-HR"/>
        </w:rPr>
        <w:t>,</w:t>
      </w:r>
      <w:r w:rsidR="00DF1182"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15</w:t>
      </w:r>
      <w:r w:rsidR="00C80B6F" w:rsidRPr="00E164F6">
        <w:rPr>
          <w:sz w:val="24"/>
          <w:szCs w:val="24"/>
          <w:lang w:val="hr-HR"/>
        </w:rPr>
        <w:t xml:space="preserve">. </w:t>
      </w:r>
      <w:r w:rsidR="00A135D9" w:rsidRPr="00E164F6">
        <w:rPr>
          <w:sz w:val="24"/>
          <w:szCs w:val="24"/>
          <w:lang w:val="hr-HR"/>
        </w:rPr>
        <w:t>rujna</w:t>
      </w:r>
      <w:r w:rsidRPr="00E164F6">
        <w:rPr>
          <w:sz w:val="24"/>
          <w:szCs w:val="24"/>
          <w:lang w:val="hr-HR"/>
        </w:rPr>
        <w:t xml:space="preserve"> </w:t>
      </w:r>
      <w:r w:rsidR="00F31D27">
        <w:rPr>
          <w:sz w:val="24"/>
          <w:szCs w:val="24"/>
          <w:lang w:val="hr-HR"/>
        </w:rPr>
        <w:t>2017</w:t>
      </w:r>
      <w:r w:rsidRPr="00E164F6">
        <w:rPr>
          <w:sz w:val="24"/>
          <w:szCs w:val="24"/>
          <w:lang w:val="hr-HR"/>
        </w:rPr>
        <w:t>.</w:t>
      </w:r>
    </w:p>
    <w:p w:rsidRDefault="009C6D36" w:rsidP="00B30E61" w:rsidR="00DE133E" w:rsidRPr="00E164F6">
      <w:pPr>
        <w:ind w:firstLine="720" w:left="6480"/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 xml:space="preserve">  </w:t>
      </w:r>
      <w:r w:rsidR="00C1567C" w:rsidRPr="00E164F6">
        <w:rPr>
          <w:sz w:val="24"/>
          <w:szCs w:val="24"/>
          <w:lang w:val="hr-HR"/>
        </w:rPr>
        <w:t xml:space="preserve"> </w:t>
      </w:r>
      <w:r w:rsidRPr="00E164F6">
        <w:rPr>
          <w:sz w:val="24"/>
          <w:szCs w:val="24"/>
          <w:lang w:val="hr-HR"/>
        </w:rPr>
        <w:t xml:space="preserve"> </w:t>
      </w:r>
      <w:r w:rsidR="003E0E21" w:rsidRPr="00E164F6">
        <w:rPr>
          <w:sz w:val="24"/>
          <w:szCs w:val="24"/>
          <w:lang w:val="hr-HR"/>
        </w:rPr>
        <w:t>SUDAC</w:t>
      </w:r>
      <w:r w:rsidR="0009644E" w:rsidRPr="00E164F6">
        <w:rPr>
          <w:sz w:val="24"/>
          <w:szCs w:val="24"/>
          <w:lang w:val="hr-HR"/>
        </w:rPr>
        <w:t>:</w:t>
      </w:r>
    </w:p>
    <w:p w:rsidRDefault="00DE133E" w:rsidP="00BC3B98" w:rsidR="00723D01" w:rsidRPr="00E164F6">
      <w:pPr>
        <w:jc w:val="both"/>
        <w:rPr>
          <w:sz w:val="24"/>
          <w:szCs w:val="24"/>
          <w:lang w:val="hr-HR"/>
        </w:rPr>
      </w:pPr>
      <w:r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E164F6">
        <w:rPr>
          <w:sz w:val="24"/>
          <w:szCs w:val="24"/>
          <w:lang w:val="hr-HR"/>
        </w:rPr>
        <w:tab/>
      </w:r>
      <w:r w:rsidR="00B30E61" w:rsidRPr="00E164F6">
        <w:rPr>
          <w:sz w:val="24"/>
          <w:szCs w:val="24"/>
          <w:lang w:val="hr-HR"/>
        </w:rPr>
        <w:tab/>
      </w:r>
      <w:r w:rsidRPr="00E164F6">
        <w:rPr>
          <w:sz w:val="24"/>
          <w:szCs w:val="24"/>
          <w:lang w:val="hr-HR"/>
        </w:rPr>
        <w:t xml:space="preserve">   </w:t>
      </w:r>
      <w:r w:rsidR="007743FC" w:rsidRPr="00E164F6">
        <w:rPr>
          <w:sz w:val="24"/>
          <w:szCs w:val="24"/>
          <w:lang w:val="hr-HR"/>
        </w:rPr>
        <w:t xml:space="preserve">Nevenka </w:t>
      </w:r>
      <w:r w:rsidR="00945DD1" w:rsidRPr="00E164F6">
        <w:rPr>
          <w:sz w:val="24"/>
          <w:szCs w:val="24"/>
          <w:lang w:val="hr-HR"/>
        </w:rPr>
        <w:t xml:space="preserve">Siladi </w:t>
      </w:r>
      <w:r w:rsidR="007743FC" w:rsidRPr="00E164F6">
        <w:rPr>
          <w:sz w:val="24"/>
          <w:szCs w:val="24"/>
          <w:lang w:val="hr-HR"/>
        </w:rPr>
        <w:t>Rstić</w:t>
      </w:r>
      <w:r w:rsidR="0061107E">
        <w:rPr>
          <w:sz w:val="24"/>
          <w:szCs w:val="24"/>
          <w:lang w:val="hr-HR"/>
        </w:rPr>
        <w:t>,v.r.</w:t>
      </w:r>
    </w:p>
    <w:p w:rsidRDefault="0061107E" w:rsidP="0086691F" w:rsidR="0061107E">
      <w:pPr>
        <w:jc w:val="both"/>
        <w:rPr>
          <w:i/>
          <w:sz w:val="24"/>
          <w:szCs w:val="24"/>
          <w:lang w:val="hr-HR"/>
        </w:rPr>
      </w:pPr>
    </w:p>
    <w:p w:rsidRDefault="0061107E" w:rsidP="0086691F" w:rsidR="0061107E">
      <w:pPr>
        <w:jc w:val="both"/>
        <w:rPr>
          <w:i/>
          <w:sz w:val="24"/>
          <w:szCs w:val="24"/>
          <w:lang w:val="hr-HR"/>
        </w:rPr>
      </w:pP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Uputa o pravnom lijeku:</w:t>
      </w:r>
    </w:p>
    <w:p w:rsidRDefault="00D020A0" w:rsidP="0086691F" w:rsidR="00D020A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 xml:space="preserve">Protiv </w:t>
      </w:r>
      <w:r w:rsidR="002D5190" w:rsidRPr="00E164F6">
        <w:rPr>
          <w:i/>
          <w:sz w:val="24"/>
          <w:szCs w:val="24"/>
          <w:lang w:val="hr-HR"/>
        </w:rPr>
        <w:t xml:space="preserve">ovog </w:t>
      </w:r>
      <w:r w:rsidRPr="00E164F6">
        <w:rPr>
          <w:i/>
          <w:sz w:val="24"/>
          <w:szCs w:val="24"/>
          <w:lang w:val="hr-HR"/>
        </w:rPr>
        <w:t>rješenja dopuštena je žalba u roku od 8 dana od dana primitka rješenja, a koja se podnosi ovome sudu u 3 primjerka. O istoj odlučuje Visoki trgovački sud RH</w:t>
      </w:r>
    </w:p>
    <w:p w:rsidRDefault="002D5190" w:rsidP="0086691F" w:rsidR="002D5190" w:rsidRPr="00E164F6">
      <w:pPr>
        <w:jc w:val="both"/>
        <w:rPr>
          <w:i/>
          <w:sz w:val="24"/>
          <w:szCs w:val="24"/>
          <w:lang w:val="hr-HR"/>
        </w:rPr>
      </w:pPr>
      <w:r w:rsidRPr="00E164F6">
        <w:rPr>
          <w:i/>
          <w:sz w:val="24"/>
          <w:szCs w:val="24"/>
          <w:lang w:val="hr-HR"/>
        </w:rPr>
        <w:t>Protiv zaključka žalba nije dopuštena.</w:t>
      </w:r>
    </w:p>
    <w:p w:rsidRDefault="008808CF" w:rsidP="005D51BE" w:rsidR="008808CF" w:rsidRPr="00E164F6">
      <w:pPr>
        <w:rPr>
          <w:i/>
          <w:sz w:val="24"/>
          <w:szCs w:val="24"/>
          <w:lang w:val="hr-HR"/>
        </w:rPr>
      </w:pPr>
    </w:p>
    <w:p w:rsidRDefault="00B30E61" w:rsidP="00514BC3" w:rsidR="00DE450D" w:rsidRPr="00E164F6">
      <w:pPr>
        <w:jc w:val="both"/>
        <w:rPr>
          <w:sz w:val="24"/>
          <w:szCs w:val="24"/>
          <w:lang w:val="hr-HR"/>
        </w:rPr>
      </w:pPr>
      <w:r w:rsidRPr="00E164F6">
        <w:rPr>
          <w:lang w:val="hr-HR"/>
        </w:rPr>
        <w:tab/>
        <w:t xml:space="preserve">  </w:t>
      </w:r>
    </w:p>
    <w:p w:rsidRDefault="0061107E" w:rsidP="00324504" w:rsidR="0061107E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61107E" w:rsidP="00324504" w:rsidR="0061107E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4E21B1" w:rsidP="0061107E" w:rsidR="004E21B1">
      <w:pPr>
        <w:ind w:left="284"/>
        <w:jc w:val="both"/>
        <w:rPr>
          <w:sz w:val="24"/>
          <w:szCs w:val="24"/>
          <w:lang w:val="hr-HR"/>
        </w:rPr>
      </w:pPr>
    </w:p>
    <w:p w:rsidRDefault="0061107E" w:rsidP="0061107E" w:rsidR="0061107E" w:rsidRPr="00E164F6">
      <w:pPr>
        <w:jc w:val="both"/>
        <w:rPr>
          <w:sz w:val="24"/>
          <w:szCs w:val="24"/>
          <w:lang w:val="hr-HR"/>
        </w:rPr>
      </w:pPr>
    </w:p>
    <w:p w:rsidRDefault="004E16EE" w:rsidP="004E16EE" w:rsidR="004E16EE" w:rsidRPr="00E164F6">
      <w:pPr>
        <w:ind w:left="284"/>
        <w:jc w:val="both"/>
        <w:rPr>
          <w:sz w:val="24"/>
          <w:szCs w:val="24"/>
          <w:lang w:val="hr-HR"/>
        </w:rPr>
      </w:pPr>
    </w:p>
    <w:sectPr w:rsidSect="005918D3" w:rsidR="004E16EE" w:rsidRPr="00E164F6">
      <w:headerReference w:type="default" r:id="rId10"/>
      <w:headerReference w:type="first" r:id="rId11"/>
      <w:pgSz w:h="15840" w:w="12240"/>
      <w:pgMar w:gutter="0" w:footer="720" w:header="567" w:left="1418" w:bottom="1418" w:right="1418" w:top="133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61107E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712CE9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</w:t>
    </w:r>
    <w:r w:rsidR="00A135D9">
      <w:rPr>
        <w:sz w:val="24"/>
        <w:szCs w:val="24"/>
        <w:lang w:val="hr-HR"/>
      </w:rPr>
      <w:t xml:space="preserve">Poslovni broj: </w:t>
    </w:r>
    <w:r w:rsidR="00A135D9" w:rsidRPr="007D1041">
      <w:rPr>
        <w:sz w:val="24"/>
        <w:szCs w:val="24"/>
        <w:lang w:val="hr-HR"/>
      </w:rPr>
      <w:t>47. St-</w:t>
    </w:r>
    <w:r w:rsidR="00F31D27">
      <w:rPr>
        <w:sz w:val="24"/>
        <w:szCs w:val="24"/>
        <w:lang w:val="hr-HR"/>
      </w:rPr>
      <w:t>1644/13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12CE9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D020A0">
      <w:rPr>
        <w:sz w:val="24"/>
        <w:szCs w:val="24"/>
        <w:lang w:val="hr-HR"/>
      </w:rPr>
      <w:t xml:space="preserve"> </w:t>
    </w:r>
    <w:r>
      <w:rPr>
        <w:sz w:val="24"/>
        <w:szCs w:val="24"/>
        <w:lang w:val="hr-HR"/>
      </w:rPr>
      <w:t xml:space="preserve">Poslovni broj: </w:t>
    </w:r>
    <w:r w:rsidR="007D1041" w:rsidRPr="007D1041">
      <w:rPr>
        <w:sz w:val="24"/>
        <w:szCs w:val="24"/>
        <w:lang w:val="hr-HR"/>
      </w:rPr>
      <w:t>47. St-</w:t>
    </w:r>
    <w:r w:rsidR="00F31D27">
      <w:rPr>
        <w:sz w:val="24"/>
        <w:szCs w:val="24"/>
        <w:lang w:val="hr-HR"/>
      </w:rPr>
      <w:t>1644/13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A135D9">
    <w:pPr>
      <w:pStyle w:val="Zaglavlje"/>
      <w:tabs>
        <w:tab w:pos="4536" w:val="clear"/>
        <w:tab w:pos="9072" w:val="clear"/>
      </w:tabs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rPr>
        <w:sz w:val="24"/>
        <w:szCs w:val="24"/>
        <w:lang w:val="hr-HR"/>
      </w:rPr>
    </w:pP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REPUBLIKA HRVATSKA</w:t>
    </w:r>
  </w:p>
  <w:p w:rsidRDefault="007D1041" w:rsidP="007D1041" w:rsidR="007D1041" w:rsidRPr="00A135D9">
    <w:pPr>
      <w:pStyle w:val="Zaglavlje"/>
      <w:ind w:left="426"/>
      <w:rPr>
        <w:sz w:val="24"/>
        <w:szCs w:val="24"/>
        <w:lang w:val="hr-HR"/>
      </w:rPr>
    </w:pPr>
    <w:r w:rsidRPr="00A135D9">
      <w:rPr>
        <w:sz w:val="24"/>
        <w:szCs w:val="24"/>
        <w:lang w:val="hr-HR"/>
      </w:rPr>
      <w:t>Trgovački sud u Zagrebu</w:t>
    </w:r>
  </w:p>
  <w:p w:rsidRDefault="007D1041" w:rsidP="007D1041" w:rsidR="007D1041" w:rsidRPr="00A135D9">
    <w:pPr>
      <w:pStyle w:val="Zaglavlje"/>
      <w:ind w:left="426"/>
      <w:rPr>
        <w:lang w:val="hr-HR"/>
      </w:rPr>
    </w:pPr>
    <w:r w:rsidRPr="00A135D9">
      <w:rPr>
        <w:sz w:val="24"/>
        <w:szCs w:val="24"/>
        <w:lang w:val="hr-HR"/>
      </w:rPr>
      <w:t>Zagreb</w:t>
    </w:r>
    <w:r w:rsidR="00712CE9" w:rsidRPr="00A135D9">
      <w:rPr>
        <w:sz w:val="24"/>
        <w:szCs w:val="24"/>
        <w:lang w:val="hr-HR"/>
      </w:rPr>
      <w:t>, Amruševa 2/II, desno (p.p. 432</w:t>
    </w:r>
    <w:r w:rsidRPr="00A135D9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D7C1B"/>
    <w:multiLevelType w:val="hybridMultilevel"/>
    <w:tmpl w:val="62000C34"/>
    <w:lvl w:tplc="98AC88AA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1C68C9"/>
    <w:rsid w:val="00221A38"/>
    <w:rsid w:val="00261CED"/>
    <w:rsid w:val="002D5190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918D3"/>
    <w:rsid w:val="005C0A1E"/>
    <w:rsid w:val="005D51BE"/>
    <w:rsid w:val="0061107E"/>
    <w:rsid w:val="00712CE9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35D9"/>
    <w:rsid w:val="00A154FF"/>
    <w:rsid w:val="00A811F3"/>
    <w:rsid w:val="00AA2E10"/>
    <w:rsid w:val="00AE010F"/>
    <w:rsid w:val="00AE4CC1"/>
    <w:rsid w:val="00B1490F"/>
    <w:rsid w:val="00B30E61"/>
    <w:rsid w:val="00B334F4"/>
    <w:rsid w:val="00BC3B98"/>
    <w:rsid w:val="00C12B6F"/>
    <w:rsid w:val="00C1567C"/>
    <w:rsid w:val="00C510D9"/>
    <w:rsid w:val="00C70D1C"/>
    <w:rsid w:val="00C80B6F"/>
    <w:rsid w:val="00C9347E"/>
    <w:rsid w:val="00C97E2C"/>
    <w:rsid w:val="00CD757F"/>
    <w:rsid w:val="00D020A0"/>
    <w:rsid w:val="00D164CE"/>
    <w:rsid w:val="00D3356A"/>
    <w:rsid w:val="00D54231"/>
    <w:rsid w:val="00DB5D7A"/>
    <w:rsid w:val="00DE133E"/>
    <w:rsid w:val="00DE450D"/>
    <w:rsid w:val="00DF1182"/>
    <w:rsid w:val="00E164F6"/>
    <w:rsid w:val="00EC77BB"/>
    <w:rsid w:val="00F00D7A"/>
    <w:rsid w:val="00F31D27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0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0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0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0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0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0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0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0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St-1644/2013</izvorni_sadrzaj>
    <derivirana_varijabla naziv="DomainObject.Predmet.OznakaBroj_1">St-1644/2013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GRAĐENJE d.o.o. za graditeljstvo i usluge</izvorni_sadrzaj>
    <derivirana_varijabla naziv="DomainObject.Predmet.ProtustrankaFormated_1">  MARTINA GRAĐENJE d.o.o. za graditeljstvo i usluge</derivirana_varijabla>
  </DomainObject.Predmet.ProtustrankaFormated>
  <DomainObject.Predmet.ProtustrankaFormatedOIB>
    <izvorni_sadrzaj>  MARTINA GRAĐENJE d.o.o. za graditeljstvo i usluge, OIB 55135604832</izvorni_sadrzaj>
    <derivirana_varijabla naziv="DomainObject.Predmet.ProtustrankaFormatedOIB_1">  MARTINA GRAĐENJE d.o.o. za graditeljstvo i usluge, OIB 55135604832</derivirana_varijabla>
  </DomainObject.Predmet.ProtustrankaFormatedOIB>
  <DomainObject.Predmet.ProtustrankaFormatedWithAdress>
    <izvorni_sadrzaj> MARTINA GRAĐENJE d.o.o. za graditeljstvo i usluge, Petra i Tome Erdodyja 5, 10000 Zagreb</izvorni_sadrzaj>
    <derivirana_varijabla naziv="DomainObject.Predmet.ProtustrankaFormatedWithAdress_1"> MARTINA GRAĐENJE d.o.o. za graditeljstvo i usluge, Petra i Tome Erdodyja 5, 10000 Zagreb</derivirana_varijabla>
  </DomainObject.Predmet.ProtustrankaFormatedWithAdress>
  <DomainObject.Predmet.ProtustrankaFormatedWithAdressOIB>
    <izvorni_sadrzaj> MARTINA GRAĐENJE d.o.o. za graditeljstvo i usluge, OIB 55135604832, Petra i Tome Erdodyja 5, 10000 Zagreb</izvorni_sadrzaj>
    <derivirana_varijabla naziv="DomainObject.Predmet.ProtustrankaFormatedWithAdressOIB_1"> MARTINA GRAĐENJE d.o.o. za graditeljstvo i usluge, OIB 55135604832, Petra i Tome Erdodyja 5, 10000 Zagreb</derivirana_varijabla>
  </DomainObject.Predmet.ProtustrankaFormatedWithAdressOIB>
  <DomainObject.Predmet.ProtustrankaWithAdress>
    <izvorni_sadrzaj>MARTINA GRAĐENJE d.o.o. za graditeljstvo i usluge Petra i Tome Erdodyja 5, 10000 Zagreb</izvorni_sadrzaj>
    <derivirana_varijabla naziv="DomainObject.Predmet.ProtustrankaWithAdress_1">MARTINA GRAĐENJE d.o.o. za graditeljstvo i usluge Petra i Tome Erdodyja 5, 10000 Zagreb</derivirana_varijabla>
  </DomainObject.Predmet.ProtustrankaWithAdress>
  <DomainObject.Predmet.ProtustrankaWithAdressOIB>
    <izvorni_sadrzaj>MARTINA GRAĐENJE d.o.o. za graditeljstvo i usluge, OIB 55135604832, Petra i Tome Erdodyja 5, 10000 Zagreb</izvorni_sadrzaj>
    <derivirana_varijabla naziv="DomainObject.Predmet.ProtustrankaWithAdressOIB_1">MARTINA GRAĐENJE d.o.o. za graditeljstvo i usluge, OIB 55135604832, Petra i Tome Erdodyja 5, 10000 Zagreb</derivirana_varijabla>
  </DomainObject.Predmet.ProtustrankaWithAdressOIB>
  <DomainObject.Predmet.ProtustrankaNazivFormated>
    <izvorni_sadrzaj>MARTINA GRAĐENJE d.o.o. za graditeljstvo i usluge</izvorni_sadrzaj>
    <derivirana_varijabla naziv="DomainObject.Predmet.ProtustrankaNazivFormated_1">MARTINA GRAĐENJE d.o.o. za graditeljstvo i usluge</derivirana_varijabla>
  </DomainObject.Predmet.ProtustrankaNazivFormated>
  <DomainObject.Predmet.ProtustrankaNazivFormatedOIB>
    <izvorni_sadrzaj>MARTINA GRAĐENJE d.o.o. za graditeljstvo i usluge, OIB 55135604832</izvorni_sadrzaj>
    <derivirana_varijabla naziv="DomainObject.Predmet.ProtustrankaNazivFormatedOIB_1">MARTINA GRAĐENJE d.o.o. za graditeljstvo i usluge, OIB 55135604832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izvorni_sadrzaj>
    <derivirana_varijabla naziv="DomainObject.Predmet.StrankaFormated_1"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derivirana_varijabla>
  </DomainObject.Predmet.StrankaFormated>
  <DomainObject.Predmet.StrankaFormatedOIB>
    <izvorni_sadrzaj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izvorni_sadrzaj>
    <derivirana_varijabla naziv="DomainObject.Predmet.StrankaFormatedOIB_1"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derivirana_varijabla>
  </DomainObject.Predmet.StrankaFormatedOIB>
  <DomainObject.Predmet.StrankaFormatedWithAdress>
    <izvorni_sadrzaj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izvorni_sadrzaj>
    <derivirana_varijabla naziv="DomainObject.Predmet.StrankaFormatedWithAdress_1"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derivirana_varijabla>
  </DomainObject.Predmet.StrankaFormatedWithAdress>
  <DomainObject.Predmet.StrankaFormatedWithAdressOIB>
    <izvorni_sadrzaj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izvorni_sadrzaj>
    <derivirana_varijabla naziv="DomainObject.Predmet.StrankaFormatedWithAdressOIB_1"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derivirana_varijabla>
  </DomainObject.Predmet.StrankaFormatedWithAdressOIB>
  <DomainObject.Predmet.StrankaWithAdress>
    <izvorni_sadrzaj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izvorni_sadrzaj>
    <derivirana_varijabla naziv="DomainObject.Predmet.StrankaWithAdress_1"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derivirana_varijabla>
  </DomainObject.Predmet.StrankaWithAdress>
  <DomainObject.Predmet.StrankaWithAdressOIB>
    <izvorni_sadrzaj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izvorni_sadrzaj>
    <derivirana_varijabla naziv="DomainObject.Predmet.StrankaWithAdressOIB_1"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derivirana_varijabla>
  </DomainObject.Predmet.StrankaWithAdressOIB>
  <DomainObject.Predmet.StrankaNazivFormated>
    <izvorni_sadrzaj>RIJEKATEKSTIL - DOMUS, dioničko društvo za trgovinu i usluge, turistička agencija,A - SPORT društvo s ograničenom odgovornošću za trgovinu i usluge,AMEC RIJEKATEKSTIL društvo s ograničenom odgovornošću za trgovinu i usluge, turistička agencija</izvorni_sadrzaj>
    <derivirana_varijabla naziv="DomainObject.Predmet.StrankaNazivFormated_1">RIJEKATEKSTIL - DOMUS, dioničko društvo za trgovinu i usluge, turistička agencija,A - SPORT društvo s ograničenom odgovornošću za trgovinu i usluge,AMEC RIJEKATEKSTIL društvo s ograničenom odgovornošću za trgovinu i usluge, turistička agencija</derivirana_varijabla>
  </DomainObject.Predmet.StrankaNazivFormated>
  <DomainObject.Predmet.StrankaNazivFormatedOIB>
    <izvorni_sadrzaj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izvorni_sadrzaj>
    <derivirana_varijabla naziv="DomainObject.Predmet.StrankaNazivFormatedOIB_1"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Formated_1"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Formated>
  <DomainObject.Predmet.StrankaListFormatedOIB>
    <izvorni_sadrzaj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FormatedOIB_1"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FormatedOIB>
  <DomainObject.Predmet.StrankaListFormatedWithAdress>
    <izvorni_sadrzaj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izvorni_sadrzaj>
    <derivirana_varijabla naziv="DomainObject.Predmet.StrankaListFormatedWithAdress_1"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derivirana_varijabla>
  </DomainObject.Predmet.StrankaListFormatedWithAdress>
  <DomainObject.Predmet.StrankaListFormatedWithAdressOIB>
    <izvorni_sadrzaj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izvorni_sadrzaj>
    <derivirana_varijabla naziv="DomainObject.Predmet.StrankaListFormatedWithAdressOIB_1"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derivirana_varijabla>
  </DomainObject.Predmet.StrankaListFormatedWithAdressOIB>
  <DomainObject.Predmet.StrankaListNazivFormated>
    <izvorni_sadrzaj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NazivFormated_1"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NazivFormated>
  <DomainObject.Predmet.StrankaListNazivFormatedOIB>
    <izvorni_sadrzaj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NazivFormatedOIB_1"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NazivFormatedOIB>
  <DomainObject.Predmet.ProtuStrankaListFormated>
    <izvorni_sadrzaj>
      <item>MARTINA GRAĐENJE d.o.o. za graditeljstvo i usluge</item>
    </izvorni_sadrzaj>
    <derivirana_varijabla naziv="DomainObject.Predmet.ProtuStrankaListFormated_1">
      <item>MARTINA GRAĐENJE d.o.o. za graditeljstvo i usluge</item>
    </derivirana_varijabla>
  </DomainObject.Predmet.ProtuStrankaListFormated>
  <DomainObject.Predmet.ProtuStrankaListFormatedOIB>
    <izvorni_sadrzaj>
      <item>MARTINA GRAĐENJE d.o.o. za graditeljstvo i usluge, OIB 55135604832</item>
    </izvorni_sadrzaj>
    <derivirana_varijabla naziv="DomainObject.Predmet.ProtuStrankaListFormatedOIB_1">
      <item>MARTINA GRAĐENJE d.o.o. za graditeljstvo i usluge, OIB 55135604832</item>
    </derivirana_varijabla>
  </DomainObject.Predmet.ProtuStrankaListFormatedOIB>
  <DomainObject.Predmet.ProtuStrankaListFormatedWithAdress>
    <izvorni_sadrzaj>
      <item>MARTINA GRAĐENJE d.o.o. za graditeljstvo i usluge, Petra i Tome Erdodyja 5, 10000 Zagreb</item>
    </izvorni_sadrzaj>
    <derivirana_varijabla naziv="DomainObject.Predmet.ProtuStrankaListFormatedWithAdress_1">
      <item>MARTINA GRAĐENJE d.o.o. za graditeljstvo i usluge, Petra i Tome Erdodyja 5, 10000 Zagreb</item>
    </derivirana_varijabla>
  </DomainObject.Predmet.ProtuStrankaListFormatedWithAdress>
  <DomainObject.Predmet.ProtuStrankaListFormatedWithAdressOIB>
    <izvorni_sadrzaj>
      <item>MARTINA GRAĐENJE d.o.o. za graditeljstvo i usluge, OIB 55135604832, Petra i Tome Erdodyja 5, 10000 Zagreb</item>
    </izvorni_sadrzaj>
    <derivirana_varijabla naziv="DomainObject.Predmet.ProtuStrankaListFormatedWithAdressOIB_1">
      <item>MARTINA GRAĐENJE d.o.o. za graditeljstvo i usluge, OIB 55135604832, Petra i Tome Erdodyja 5, 10000 Zagreb</item>
    </derivirana_varijabla>
  </DomainObject.Predmet.ProtuStrankaListFormatedWithAdressOIB>
  <DomainObject.Predmet.ProtuStrankaListNazivFormated>
    <izvorni_sadrzaj>
      <item>MARTINA GRAĐENJE d.o.o. za graditeljstvo i usluge</item>
    </izvorni_sadrzaj>
    <derivirana_varijabla naziv="DomainObject.Predmet.ProtuStrankaListNazivFormated_1">
      <item>MARTINA GRAĐENJE d.o.o. za graditeljstvo i usluge</item>
    </derivirana_varijabla>
  </DomainObject.Predmet.ProtuStrankaListNazivFormated>
  <DomainObject.Predmet.ProtuStrankaListNazivFormatedOIB>
    <izvorni_sadrzaj>
      <item>MARTINA GRAĐENJE d.o.o. za graditeljstvo i usluge, OIB 55135604832</item>
    </izvorni_sadrzaj>
    <derivirana_varijabla naziv="DomainObject.Predmet.ProtuStrankaListNazivFormatedOIB_1">
      <item>MARTINA GRAĐENJE d.o.o. za graditeljstvo i usluge, OIB 55135604832</item>
    </derivirana_varijabla>
  </DomainObject.Predmet.ProtuStrankaListNazivFormatedOIB>
  <DomainObject.Predmet.OstaliListFormated>
    <izvorni_sadrzaj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Formated_1"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Formated>
  <DomainObject.Predmet.OstaliListFormatedOIB>
    <izvorni_sadrzaj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FormatedOIB_1"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FormatedOIB>
  <DomainObject.Predmet.OstaliListFormatedWithAdress>
    <izvorni_sadrzaj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izvorni_sadrzaj>
    <derivirana_varijabla naziv="DomainObject.Predmet.OstaliListFormatedWithAdress_1"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izvorni_sadrzaj>
    <derivirana_varijabla naziv="DomainObject.Predmet.OstaliListFormatedWithAdressOIB_1"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NazivFormated_1"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NazivFormated>
  <DomainObject.Predmet.OstaliListNazivFormatedOIB>
    <izvorni_sadrzaj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NazivFormatedOIB_1"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RIJEKATEKSTIL - DOMUS, dioničko društvo za trgovinu i usluge, turistička agencija i dr.</izvorni_sadrzaj>
    <derivirana_varijabla naziv="DomainObject.Predmet.StrankaIDrugi_1">RIJEKATEKSTIL - DOMUS, dioničko društvo za trgovinu i usluge, turistička agencija i dr.</derivirana_varijabla>
  </DomainObject.Predmet.StrankaIDrugi>
  <DomainObject.Predmet.ProtustrankaIDrugi>
    <izvorni_sadrzaj>MARTINA GRAĐENJE d.o.o. za graditeljstvo i usluge</izvorni_sadrzaj>
    <derivirana_varijabla naziv="DomainObject.Predmet.ProtustrankaIDrugi_1">MARTINA GRAĐENJE d.o.o. za graditeljstvo i usluge</derivirana_varijabla>
  </DomainObject.Predmet.ProtustrankaIDrugi>
  <DomainObject.Predmet.StrankaIDrugiAdressOIB>
    <izvorni_sadrzaj>RIJEKATEKSTIL - DOMUS, dioničko društvo za trgovinu i usluge, turistička agencija, OIB 67641553147, Jadranski trg 4, Rijeka i dr.</izvorni_sadrzaj>
    <derivirana_varijabla naziv="DomainObject.Predmet.StrankaIDrugiAdressOIB_1">RIJEKATEKSTIL - DOMUS, dioničko društvo za trgovinu i usluge, turistička agencija, OIB 67641553147, Jadranski trg 4, Rijeka i dr.</derivirana_varijabla>
  </DomainObject.Predmet.StrankaIDrugiAdressOIB>
  <DomainObject.Predmet.ProtustrankaIDrugiAdressOIB>
    <izvorni_sadrzaj>MARTINA GRAĐENJE d.o.o. za graditeljstvo i usluge, OIB 55135604832, Petra i Tome Erdodyja 5, 10000 Zagreb</izvorni_sadrzaj>
    <derivirana_varijabla naziv="DomainObject.Predmet.ProtustrankaIDrugiAdressOIB_1">MARTINA GRAĐENJE d.o.o. za graditeljstvo i usluge, OIB 55135604832, Petra i Tome Erdodyja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izvorni_sadrzaj>
    <derivirana_varijabla naziv="DomainObject.Predmet.SudioniciListNaziv_1"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derivirana_varijabla>
  </DomainObject.Predmet.SudioniciListNaziv>
  <DomainObject.Predmet.SudioniciListAdressOIB>
    <izvorni_sadrzaj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izvorni_sadrzaj>
    <derivirana_varijabla naziv="DomainObject.Predmet.SudioniciListAdressOIB_1"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izvorni_sadrzaj>
    <derivirana_varijabla naziv="DomainObject.Predmet.SudioniciListNazivOIB_1"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446D4-931B-451C-80F0-27176EDB7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317</properties:Words>
  <properties:Characters>1519</properties:Characters>
  <properties:Lines>55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2017-09-15T09:02:00Z</dcterms:created>
  <dc:creator>KDS - 8</dc:creator>
  <cp:lastModifiedBy>Monika Grbac</cp:lastModifiedBy>
  <cp:lastPrinted>2014-11-18T12:02:00Z</cp:lastPrinted>
  <dcterms:modified xmlns:xsi="http://www.w3.org/2001/XMLSchema-instance" xsi:type="dcterms:W3CDTF">2017-09-15T09:10:00Z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