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CF7B33" w:rsidR="00CF7B33" w:rsidTr="009D2EA9">
        <w:tc>
          <w:tcPr>
            <w:tcW w:w="2985" w:type="dxa"/>
            <w:shd w:val="clear" w:color="auto" w:fill="auto"/>
          </w:tcPr>
          <w:p w:rsidRPr="00CF7B33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en-US" w:eastAsia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A5B8A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it-IT" w:eastAsia="en-US"/>
              </w:rPr>
            </w:pP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Republika</w:t>
            </w:r>
            <w:proofErr w:type="spellEnd"/>
            <w:r w:rsidRPr="009A5B8A">
              <w:rPr>
                <w:snapToGrid w:val="false"/>
                <w:szCs w:val="20"/>
                <w:lang w:val="it-IT" w:eastAsia="en-US"/>
              </w:rPr>
              <w:t xml:space="preserve"> </w:t>
            </w: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Hrvatska</w:t>
            </w:r>
            <w:proofErr w:type="spellEnd"/>
          </w:p>
          <w:p w:rsidRPr="009A5B8A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it-IT" w:eastAsia="en-US"/>
              </w:rPr>
            </w:pP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Trgovački</w:t>
            </w:r>
            <w:proofErr w:type="spellEnd"/>
            <w:r w:rsidRPr="009A5B8A">
              <w:rPr>
                <w:snapToGrid w:val="false"/>
                <w:szCs w:val="20"/>
                <w:lang w:val="it-IT" w:eastAsia="en-US"/>
              </w:rPr>
              <w:t xml:space="preserve"> sud u </w:t>
            </w: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Varaždinu</w:t>
            </w:r>
            <w:proofErr w:type="spellEnd"/>
          </w:p>
          <w:p w:rsidRPr="00CF7B33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en-US" w:eastAsia="en-US"/>
              </w:rPr>
            </w:pPr>
            <w:proofErr w:type="spellStart"/>
            <w:r w:rsidRPr="00CF7B33">
              <w:rPr>
                <w:snapToGrid w:val="false"/>
                <w:szCs w:val="20"/>
                <w:lang w:val="en-US" w:eastAsia="en-US"/>
              </w:rPr>
              <w:t>Varaždin</w:t>
            </w:r>
            <w:proofErr w:type="spellEnd"/>
            <w:r w:rsidRPr="00CF7B33">
              <w:rPr>
                <w:snapToGrid w:val="false"/>
                <w:szCs w:val="20"/>
                <w:lang w:val="en-US" w:eastAsia="en-US"/>
              </w:rPr>
              <w:t xml:space="preserve">, </w:t>
            </w:r>
            <w:proofErr w:type="spellStart"/>
            <w:r w:rsidRPr="00CF7B33">
              <w:rPr>
                <w:snapToGrid w:val="false"/>
                <w:szCs w:val="20"/>
                <w:lang w:val="en-US" w:eastAsia="en-US"/>
              </w:rPr>
              <w:t>Braće</w:t>
            </w:r>
            <w:proofErr w:type="spellEnd"/>
            <w:r w:rsidRPr="00CF7B33">
              <w:rPr>
                <w:snapToGrid w:val="false"/>
                <w:szCs w:val="20"/>
                <w:lang w:val="en-US" w:eastAsia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val="en-US" w:eastAsia="en-US"/>
              </w:rPr>
              <w:t>Radić</w:t>
            </w:r>
            <w:proofErr w:type="spellEnd"/>
            <w:r w:rsidRPr="00CF7B33">
              <w:rPr>
                <w:snapToGrid w:val="false"/>
                <w:szCs w:val="20"/>
                <w:lang w:val="en-US" w:eastAsia="en-US"/>
              </w:rPr>
              <w:t xml:space="preserve"> 2</w:t>
            </w:r>
          </w:p>
        </w:tc>
      </w:tr>
    </w:tbl>
    <w:p w:rsidRPr="00CF7B33" w:rsidR="00CF7B33" w:rsidP="00CF7B33" w:rsidRDefault="00CF7B33" w14:paraId="08f1e47" w14:textId="08f1e47">
      <w:pPr>
        <w:widowControl w:val="false"/>
        <w:jc w:val="right"/>
        <w15:collapsed w:val="false"/>
        <w:rPr>
          <w:snapToGrid w:val="false"/>
          <w:sz w:val="12"/>
          <w:szCs w:val="20"/>
          <w:lang w:val="en-US" w:eastAsia="en-US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CF7B33" w:rsidR="00CF7B33" w:rsidTr="009D2EA9">
        <w:trPr>
          <w:jc w:val="right"/>
        </w:trPr>
        <w:tc>
          <w:tcPr>
            <w:tcW w:w="4320" w:type="dxa"/>
          </w:tcPr>
          <w:p w:rsidRPr="00CF7B33" w:rsidR="00CF7B33" w:rsidP="007A7CF4" w:rsidRDefault="0019140C">
            <w:pPr>
              <w:jc w:val="right"/>
            </w:pPr>
            <w:r>
              <w:t>Poslovni broj: 5 St-</w:t>
            </w:r>
            <w:r w:rsidR="007A7CF4">
              <w:t>214</w:t>
            </w:r>
            <w:r w:rsidR="00313A40">
              <w:t>/2019-5</w:t>
            </w:r>
            <w:r w:rsidRPr="00CF7B33" w:rsidR="00CF7B33">
              <w:t xml:space="preserve"> </w:t>
            </w:r>
          </w:p>
        </w:tc>
      </w:tr>
    </w:tbl>
    <w:p w:rsidR="00CF7B33" w:rsidP="00637444" w:rsidRDefault="00CF7B33">
      <w:pPr>
        <w:jc w:val="both"/>
        <w:rPr>
          <w:snapToGrid w:val="false"/>
          <w:szCs w:val="20"/>
          <w:lang w:val="en-US" w:eastAsia="en-US"/>
        </w:rPr>
      </w:pPr>
    </w:p>
    <w:p w:rsidR="00CF7B33" w:rsidP="00637444" w:rsidRDefault="00CF7B33">
      <w:pPr>
        <w:jc w:val="both"/>
        <w:rPr>
          <w:snapToGrid w:val="false"/>
          <w:szCs w:val="20"/>
          <w:lang w:val="en-US" w:eastAsia="en-US"/>
        </w:rPr>
      </w:pPr>
    </w:p>
    <w:p w:rsidR="00CB6C18" w:rsidP="00D85FBA" w:rsidRDefault="0081351D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</w:t>
      </w:r>
      <w:r w:rsidR="0019056F">
        <w:t>, OIB: 85821130368,</w:t>
      </w:r>
      <w:r w:rsidRPr="0081351D">
        <w:t xml:space="preserve"> Regionalni centar Zagreb, Podružnica Varaždin, Augusta Cesarca 2, Varaždin</w:t>
      </w:r>
      <w:r w:rsidRPr="0081351D" w:rsidR="00637444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19056F">
        <w:t xml:space="preserve"> </w:t>
      </w:r>
      <w:r w:rsidR="00313A40">
        <w:t>N.C.A. d.o.o., Zagrebačka ulica 272, Varaždin, OIB: 35987637947</w:t>
      </w:r>
      <w:r w:rsidR="009A5B8A">
        <w:t xml:space="preserve">, </w:t>
      </w:r>
      <w:r w:rsidR="007A7CF4">
        <w:t>21. kolovoza</w:t>
      </w:r>
      <w:r w:rsidR="009A5B8A">
        <w:t xml:space="preserve"> 2019</w:t>
      </w:r>
      <w:r w:rsidR="00CF7B33">
        <w:t>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Pr="00CB6C18" w:rsidR="00CB6C18">
        <w:t xml:space="preserve"> </w:t>
      </w:r>
      <w:r w:rsidR="00CB6C18">
        <w:t>Stečajnog zakona („Narodne novine“ 71/</w:t>
      </w:r>
      <w:r w:rsidR="004D2A4A">
        <w:t>20</w:t>
      </w:r>
      <w:r w:rsidR="00CB6C18">
        <w:t>15</w:t>
      </w:r>
      <w:r w:rsidR="008415BE">
        <w:t xml:space="preserve"> i 104/17</w:t>
      </w:r>
      <w:r w:rsidR="00CB6C18">
        <w:t>, u daljnjem tekstu SZ) objavljuje sljedeći</w:t>
      </w:r>
    </w:p>
    <w:p w:rsidR="007367BB" w:rsidP="00D85FBA" w:rsidRDefault="007367BB">
      <w:pPr>
        <w:jc w:val="both"/>
      </w:pPr>
    </w:p>
    <w:p w:rsidR="00CB6C18" w:rsidP="00CB6C18" w:rsidRDefault="00CB6C18">
      <w:pPr>
        <w:jc w:val="center"/>
      </w:pPr>
      <w:r>
        <w:t>OGLAS</w:t>
      </w:r>
    </w:p>
    <w:p w:rsidR="00D60907" w:rsidRDefault="00D60907"/>
    <w:p w:rsidR="00CB6C18" w:rsidP="00D60907" w:rsidRDefault="00D60907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7A7CF4">
        <w:t xml:space="preserve"> DENIMA j.d.o.o., Ruđera Boškovića 23, Varaždin, OIB: 71409261707</w:t>
      </w:r>
      <w:r w:rsidR="00740000">
        <w:t xml:space="preserve">, </w:t>
      </w:r>
      <w:r w:rsidR="00CB6C18">
        <w:t xml:space="preserve">iznosi </w:t>
      </w:r>
      <w:r w:rsidR="007A7CF4">
        <w:t>14.741,36</w:t>
      </w:r>
      <w:r w:rsidR="004F5BC7">
        <w:t xml:space="preserve"> </w:t>
      </w:r>
      <w:r w:rsidR="00CB6C18">
        <w:t>kn.</w:t>
      </w:r>
    </w:p>
    <w:p w:rsidR="00CB6C18" w:rsidP="00D60907" w:rsidRDefault="00CB6C18">
      <w:pPr>
        <w:jc w:val="both"/>
      </w:pPr>
    </w:p>
    <w:p w:rsidRPr="00D85FBA" w:rsidR="00D85FBA" w:rsidP="00D60907" w:rsidRDefault="00CB6C18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7A7CF4">
        <w:t xml:space="preserve"> Mihaela Posavec, Ruđera Boškovića 23, Varaždin, OIB: 78977250002</w:t>
      </w:r>
      <w:r w:rsidR="008415BE">
        <w:t>,</w:t>
      </w:r>
      <w:r w:rsidR="00D85FB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9A5B8A">
        <w:t xml:space="preserve"> podnese</w:t>
      </w:r>
      <w:r w:rsidR="002A0EDB">
        <w:t xml:space="preserve">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Pr="009D0EE1" w:rsidR="00D85FBA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eastAsia="zh-CN" w:bidi="hi-IN"/>
        </w:rPr>
        <w:t xml:space="preserve"> </w:t>
      </w:r>
      <w:r w:rsidRPr="009D0EE1" w:rsidR="00D85FBA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="00D60907" w:rsidP="00D60907" w:rsidRDefault="00D60907">
      <w:pPr>
        <w:jc w:val="both"/>
      </w:pPr>
    </w:p>
    <w:p w:rsidRPr="006A424F" w:rsidR="00CB6C18" w:rsidP="00CB6C18" w:rsidRDefault="00D60907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Pr="00CB6C18" w:rsidR="0081351D">
        <w:t xml:space="preserve"> </w:t>
      </w:r>
      <w:r w:rsidRPr="006A424F" w:rsidR="0081351D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Pr="006A424F" w:rsidR="0081351D">
        <w:t xml:space="preserve"> te čl. </w:t>
      </w:r>
      <w:r w:rsidR="0081351D">
        <w:t>286</w:t>
      </w:r>
      <w:r w:rsidRPr="006A424F" w:rsidR="0081351D">
        <w:t xml:space="preserve">. do </w:t>
      </w:r>
      <w:r w:rsidR="0081351D">
        <w:t>292</w:t>
      </w:r>
      <w:r w:rsidRPr="006A424F" w:rsidR="0081351D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Pr="005E111A" w:rsid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</w:t>
      </w:r>
      <w:r w:rsidR="009A5B8A">
        <w:t>e</w:t>
      </w:r>
      <w:r w:rsidR="00D85FBA">
        <w:t xml:space="preserve"> javnobilježnički </w:t>
      </w:r>
      <w:r w:rsidRPr="009D0EE1" w:rsidR="00D85FBA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eastAsia="zh-CN" w:bidi="hi-IN"/>
        </w:rPr>
        <w:t xml:space="preserve"> </w:t>
      </w:r>
      <w:r w:rsidRPr="009D0EE1" w:rsidR="00D85FBA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="00D60907" w:rsidRDefault="00D60907"/>
    <w:p w:rsidRPr="00421691" w:rsidR="00D60907" w:rsidP="00D60907" w:rsidRDefault="00D60907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="00D60907" w:rsidP="00D60907" w:rsidRDefault="00D60907">
      <w:pPr>
        <w:jc w:val="both"/>
        <w:rPr>
          <w:color w:val="000000"/>
        </w:rPr>
      </w:pPr>
      <w:r w:rsidRPr="00421691">
        <w:tab/>
      </w:r>
    </w:p>
    <w:p w:rsidR="00D85FBA" w:rsidP="00DC6991" w:rsidRDefault="00CB6C18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Pr="0081351D" w:rsidR="0081351D">
        <w:t xml:space="preserve"> </w:t>
      </w:r>
      <w:r w:rsidRPr="006A424F" w:rsidR="0081351D">
        <w:t xml:space="preserve">smatrat će se da je </w:t>
      </w:r>
      <w:r w:rsidR="0081351D">
        <w:t>dužnik</w:t>
      </w:r>
      <w:r w:rsidRPr="006A424F" w:rsidR="0081351D">
        <w:t xml:space="preserve"> nesposob</w:t>
      </w:r>
      <w:r w:rsidR="0081351D">
        <w:t>an</w:t>
      </w:r>
      <w:r w:rsidRPr="006A424F" w:rsidR="0081351D">
        <w:t xml:space="preserve"> za plaćanje.</w:t>
      </w:r>
      <w:r w:rsidRPr="00CB6C18">
        <w:t xml:space="preserve"> a</w:t>
      </w:r>
      <w:r w:rsidRPr="006A424F" w:rsidR="00D60907">
        <w:t>ko ni jedan vjerovnik u roku od 45 dana od objave oglasa ovog poziva ne predlo</w:t>
      </w:r>
      <w:r w:rsidR="00AF154A">
        <w:t>ži otvaranje stečajnog postupka.</w:t>
      </w:r>
      <w:r w:rsidRPr="006A424F" w:rsidR="00D60907">
        <w:t xml:space="preserve"> U tom slučaju sud će po službenoj dužnosti donijeti rješenje o otvaranju i zaključenju stečajnog postupka </w:t>
      </w:r>
      <w:r w:rsidRPr="006A424F" w:rsidR="0081351D">
        <w:t xml:space="preserve">uz primjenu odredbi čl. </w:t>
      </w:r>
      <w:r w:rsidR="00AF154A">
        <w:t>132. i 133</w:t>
      </w:r>
      <w:r w:rsidRPr="006A424F" w:rsidR="0081351D">
        <w:t xml:space="preserve">. te čl. </w:t>
      </w:r>
      <w:r w:rsidR="0081351D">
        <w:t>286</w:t>
      </w:r>
      <w:r w:rsidRPr="006A424F" w:rsidR="0081351D">
        <w:t xml:space="preserve">. do </w:t>
      </w:r>
      <w:r w:rsidR="0081351D">
        <w:t>292</w:t>
      </w:r>
      <w:r w:rsidRPr="006A424F" w:rsidR="0081351D">
        <w:t xml:space="preserve">. </w:t>
      </w:r>
      <w:r w:rsidR="0081351D">
        <w:t>SZ-a na odgovarajući način.</w:t>
      </w:r>
    </w:p>
    <w:p w:rsidR="004F5BC7" w:rsidP="00DC6991" w:rsidRDefault="004F5BC7">
      <w:pPr>
        <w:jc w:val="both"/>
      </w:pPr>
    </w:p>
    <w:p w:rsidRPr="001F5BF6" w:rsidR="001F5BF6" w:rsidP="001F5BF6" w:rsidRDefault="0081351D">
      <w:pPr>
        <w:jc w:val="center"/>
      </w:pPr>
      <w:r>
        <w:t>U Varaždinu</w:t>
      </w:r>
      <w:r w:rsidR="002B1115">
        <w:t>,</w:t>
      </w:r>
      <w:r>
        <w:t xml:space="preserve"> </w:t>
      </w:r>
      <w:r w:rsidR="007A7CF4">
        <w:t>21. kolovoza</w:t>
      </w:r>
      <w:r w:rsidR="009A5B8A">
        <w:t xml:space="preserve"> 2019</w:t>
      </w:r>
      <w:r>
        <w:t>.</w:t>
      </w:r>
    </w:p>
    <w:p w:rsidRPr="00102896" w:rsidR="001F5BF6" w:rsidP="001F5BF6" w:rsidRDefault="00313A40">
      <w:pPr>
        <w:ind w:left="4248"/>
        <w:jc w:val="center"/>
      </w:pPr>
      <w:r>
        <w:t>Sudac</w:t>
      </w:r>
    </w:p>
    <w:p w:rsidR="001F5BF6" w:rsidP="001F5BF6" w:rsidRDefault="001F5BF6">
      <w:pPr>
        <w:ind w:left="4248"/>
        <w:jc w:val="center"/>
      </w:pPr>
    </w:p>
    <w:p w:rsidRPr="00102896" w:rsidR="0019140C" w:rsidP="001F5BF6" w:rsidRDefault="0019140C">
      <w:pPr>
        <w:ind w:left="4248"/>
        <w:jc w:val="center"/>
      </w:pPr>
    </w:p>
    <w:p w:rsidRPr="00102896" w:rsidR="001F5BF6" w:rsidP="0019140C" w:rsidRDefault="001F5BF6">
      <w:pPr>
        <w:ind w:left="4248"/>
        <w:jc w:val="center"/>
      </w:pPr>
      <w:r w:rsidRPr="00102896">
        <w:t>Ksenija Flack-Makitan</w:t>
      </w:r>
    </w:p>
    <w:p w:rsidR="001159F0" w:rsidP="00F949CB" w:rsidRDefault="001159F0"/>
    <w:sectPr w:rsidR="001159F0" w:rsidSect="00740000">
      <w:headerReference w:type="even" r:id="rId11"/>
      <w:headerReference w:type="default" r:id="rId12"/>
      <w:pgSz w:w="11906" w:h="16838"/>
      <w:pgMar w:top="1417" w:right="1558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3375" w:rsidRDefault="00693375">
      <w:r>
        <w:separator/>
      </w:r>
    </w:p>
  </w:endnote>
  <w:endnote w:type="continuationSeparator" w:id="0">
    <w:p w:rsidR="00693375" w:rsidRDefault="0069337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3375" w:rsidRDefault="00693375">
      <w:r>
        <w:separator/>
      </w:r>
    </w:p>
  </w:footnote>
  <w:footnote w:type="continuationSeparator" w:id="0">
    <w:p w:rsidR="00693375" w:rsidRDefault="0069337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0F99" w:rsidP="0047710E" w:rsidRDefault="00420F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20F99" w:rsidRDefault="00420F9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0F99" w:rsidP="0047710E" w:rsidRDefault="00420F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CF7EB7" w:rsidP="00CF7EB7" w:rsidRDefault="00CF7EB7">
    <w:pPr>
      <w:jc w:val="right"/>
    </w:pPr>
    <w:r>
      <w:t>Poslovni broj: 9 St-</w:t>
    </w:r>
    <w:r w:rsidR="00FA2088">
      <w:t>282</w:t>
    </w:r>
    <w:r>
      <w:t>/14-3</w:t>
    </w:r>
  </w:p>
  <w:p w:rsidRPr="00CF7EB7" w:rsidR="00420F99" w:rsidP="00CF7EB7" w:rsidRDefault="00420F99">
    <w:pPr>
      <w:pStyle w:val="Zaglavlje"/>
      <w:jc w:val="right"/>
      <w:rPr>
        <w:b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92FC5"/>
    <w:multiLevelType w:val="hybridMultilevel"/>
    <w:tmpl w:val="F7C614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C22F8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64FD3"/>
    <w:rsid w:val="00173FC2"/>
    <w:rsid w:val="0019056F"/>
    <w:rsid w:val="0019140C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13A40"/>
    <w:rsid w:val="00324220"/>
    <w:rsid w:val="00324518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2A4A"/>
    <w:rsid w:val="004D30E2"/>
    <w:rsid w:val="004E68E4"/>
    <w:rsid w:val="004F0490"/>
    <w:rsid w:val="004F5BC7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C337D"/>
    <w:rsid w:val="005D0289"/>
    <w:rsid w:val="005D48EE"/>
    <w:rsid w:val="005E111A"/>
    <w:rsid w:val="005E39EB"/>
    <w:rsid w:val="00602682"/>
    <w:rsid w:val="006036AB"/>
    <w:rsid w:val="0060392F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375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A7CF4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15BE"/>
    <w:rsid w:val="008469F5"/>
    <w:rsid w:val="00852A7C"/>
    <w:rsid w:val="0085458E"/>
    <w:rsid w:val="00862F8B"/>
    <w:rsid w:val="00865367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A5B8A"/>
    <w:rsid w:val="009B6C00"/>
    <w:rsid w:val="009C6F6D"/>
    <w:rsid w:val="009D0C5B"/>
    <w:rsid w:val="009E0051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A5551"/>
    <w:rsid w:val="00CB41F0"/>
    <w:rsid w:val="00CB6C18"/>
    <w:rsid w:val="00CC7B8F"/>
    <w:rsid w:val="00CE19A1"/>
    <w:rsid w:val="00CE29CC"/>
    <w:rsid w:val="00CE42DB"/>
    <w:rsid w:val="00CF7B33"/>
    <w:rsid w:val="00CF7EB7"/>
    <w:rsid w:val="00D10EDA"/>
    <w:rsid w:val="00D13960"/>
    <w:rsid w:val="00D14378"/>
    <w:rsid w:val="00D20431"/>
    <w:rsid w:val="00D24B8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97B8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C718C"/>
    <w:rsid w:val="00ED1BED"/>
    <w:rsid w:val="00EE70BF"/>
    <w:rsid w:val="00F03265"/>
    <w:rsid w:val="00F06657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37444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20F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0F99"/>
  </w:style>
  <w:style w:type="paragraph" w:styleId="Podnoje">
    <w:name w:val="footer"/>
    <w:basedOn w:val="Normal"/>
    <w:link w:val="PodnojeChar"/>
    <w:uiPriority w:val="99"/>
    <w:unhideWhenUsed/>
    <w:rsid w:val="00CF7E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CF7EB7"/>
    <w:rPr>
      <w:sz w:val="24"/>
      <w:szCs w:val="24"/>
    </w:rPr>
  </w:style>
  <w:style w:type="paragraph" w:styleId="tekst" w:customStyle="true">
    <w:name w:val="tekst"/>
    <w:basedOn w:val="Normal"/>
    <w:rsid w:val="00D60907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159F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159F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164FD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64FD3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64FD3"/>
    <w:rPr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64FD3"/>
    <w:rPr>
      <w:rFonts w:ascii="Times New Roman" w:hAnsi="Times New Roman" w:cs="Times New Roman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64FD3"/>
    <w:rPr>
      <w:rFonts w:ascii="Times New Roman" w:hAnsi="Times New Roman" w:cs="Times New Roman"/>
      <w:sz w:val="24"/>
      <w:szCs w:val="20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4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FD3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64FD3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64FD3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64FD3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kolovoza 2019.</izvorni_sadrzaj>
    <derivirana_varijabla naziv="DomainObject.DatumDonosenjaOdluke_1">21.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srpnja 2019.</izvorni_sadrzaj>
    <derivirana_varijabla naziv="DomainObject.Predmet.DatumIzradeOptuznogAkta_1">23. srpnja 2019.</derivirana_varijabla>
  </DomainObject.Predmet.DatumIzradeOptuznogAkta>
  <DomainObject.Predmet.DatumIzradeOptuznogAktaFormated>
    <izvorni_sadrzaj>23.7.2019.</izvorni_sadrzaj>
    <derivirana_varijabla naziv="DomainObject.Predmet.DatumIzradeOptuznogAktaFormated_1">23.7.2019.</derivirana_varijabla>
  </DomainObject.Predmet.DatumIzradeOptuznogAktaFormated>
  <DomainObject.Predmet.DatumOsnivanja>
    <izvorni_sadrzaj>31. srpnja 2019.</izvorni_sadrzaj>
    <derivirana_varijabla naziv="DomainObject.Predmet.DatumOsnivanja_1">31.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srpnja 2019.</izvorni_sadrzaj>
    <derivirana_varijabla naziv="DomainObject.Predmet.DatumPrimitkaOptuznogAkta_1">30. srpnja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St-214/2019</izvorni_sadrzaj>
    <derivirana_varijabla naziv="DomainObject.Predmet.OznakaBroj_1">St-214/2019</derivirana_varijabla>
  </DomainObject.Predmet.OznakaBroj>
  <DomainObject.Predmet.OznakaBrojOptuznogAkta>
    <izvorni_sadrzaj>04-06-19-3124</izvorni_sadrzaj>
    <derivirana_varijabla naziv="DomainObject.Predmet.OznakaBrojOptuznogAkta_1">04-06-19-3124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DENIMA jednostavno društvo s ograničenom odgovornošću za ugostiteljstvo, turizam i usluge</izvorni_sadrzaj>
    <derivirana_varijabla naziv="DomainObject.Predmet.ProtustrankaFormated_1">  DENIMA jednostavno društvo s ograničenom odgovornošću za ugostiteljstvo, turizam i usluge</derivirana_varijabla>
  </DomainObject.Predmet.ProtustrankaFormated>
  <DomainObject.Predmet.ProtustrankaFormatedOIB>
    <izvorni_sadrzaj>  DENIMA jednostavno društvo s ograničenom odgovornošću za ugostiteljstvo, turizam i usluge, OIB 71409261707</izvorni_sadrzaj>
    <derivirana_varijabla naziv="DomainObject.Predmet.ProtustrankaFormatedOIB_1">  DENIMA jednostavno društvo s ograničenom odgovornošću za ugostiteljstvo, turizam i usluge, OIB 71409261707</derivirana_varijabla>
  </DomainObject.Predmet.ProtustrankaFormatedOIB>
  <DomainObject.Predmet.ProtustrankaFormatedWithAdress>
    <izvorni_sadrzaj> DENIMA jednostavno društvo s ograničenom odgovornošću za ugostiteljstvo, turizam i usluge, Ruđera Boškovića 23, 42000 Varaždin</izvorni_sadrzaj>
    <derivirana_varijabla naziv="DomainObject.Predmet.ProtustrankaFormatedWithAdress_1"> DENIMA jednostavno društvo s ograničenom odgovornošću za ugostiteljstvo, turizam i usluge, Ruđera Boškovića 23, 42000 Varaždin</derivirana_varijabla>
  </DomainObject.Predmet.ProtustrankaFormatedWithAdress>
  <DomainObject.Predmet.ProtustrankaFormatedWithAdressOIB>
    <izvorni_sadrzaj> DENIMA jednostavno društvo s ograničenom odgovornošću za ugostiteljstvo, turizam i usluge, OIB 71409261707, Ruđera Boškovića 23, 42000 Varaždin</izvorni_sadrzaj>
    <derivirana_varijabla naziv="DomainObject.Predmet.ProtustrankaFormatedWithAdressOIB_1"> DENIMA jednostavno društvo s ograničenom odgovornošću za ugostiteljstvo, turizam i usluge, OIB 71409261707, Ruđera Boškovića 23, 42000 Varaždin</derivirana_varijabla>
  </DomainObject.Predmet.ProtustrankaFormatedWithAdressOIB>
  <DomainObject.Predmet.ProtustrankaWithAdress>
    <izvorni_sadrzaj>DENIMA jednostavno društvo s ograničenom odgovornošću za ugostiteljstvo, turizam i usluge Ruđera Boškovića 23, 42000 Varaždin</izvorni_sadrzaj>
    <derivirana_varijabla naziv="DomainObject.Predmet.ProtustrankaWithAdress_1">DENIMA jednostavno društvo s ograničenom odgovornošću za ugostiteljstvo, turizam i usluge Ruđera Boškovića 23, 42000 Varaždin</derivirana_varijabla>
  </DomainObject.Predmet.ProtustrankaWithAdress>
  <DomainObject.Predmet.ProtustrankaWithAdressOIB>
    <izvorni_sadrzaj>DENIMA jednostavno društvo s ograničenom odgovornošću za ugostiteljstvo, turizam i usluge, OIB 71409261707, Ruđera Boškovića 23, 42000 Varaždin</izvorni_sadrzaj>
    <derivirana_varijabla naziv="DomainObject.Predmet.ProtustrankaWithAdressOIB_1">DENIMA jednostavno društvo s ograničenom odgovornošću za ugostiteljstvo, turizam i usluge, OIB 71409261707, Ruđera Boškovića 23, 42000 Varaždin</derivirana_varijabla>
  </DomainObject.Predmet.ProtustrankaWithAdressOIB>
  <DomainObject.Predmet.ProtustrankaNazivFormated>
    <izvorni_sadrzaj>DENIMA jednostavno društvo s ograničenom odgovornošću za ugostiteljstvo, turizam i usluge</izvorni_sadrzaj>
    <derivirana_varijabla naziv="DomainObject.Predmet.ProtustrankaNazivFormated_1">DENIMA jednostavno društvo s ograničenom odgovornošću za ugostiteljstvo, turizam i usluge</derivirana_varijabla>
  </DomainObject.Predmet.ProtustrankaNazivFormated>
  <DomainObject.Predmet.ProtustrankaNazivFormatedOIB>
    <izvorni_sadrzaj>DENIMA jednostavno društvo s ograničenom odgovornošću za ugostiteljstvo, turizam i usluge, OIB 71409261707</izvorni_sadrzaj>
    <derivirana_varijabla naziv="DomainObject.Predmet.ProtustrankaNazivFormatedOIB_1">DENIMA jednostavno društvo s ograničenom odgovornošću za ugostiteljstvo, turizam i usluge, OIB 71409261707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14741.6</izvorni_sadrzaj>
    <derivirana_varijabla naziv="DomainObject.Predmet.TrenutnaVrijednost_1">14741.6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DENIMA jednostavno društvo s ograničenom odgovornošću za ugostiteljstvo, turizam i usluge</item>
    </izvorni_sadrzaj>
    <derivirana_varijabla naziv="DomainObject.Predmet.ProtuStrankaListFormated_1">
      <item>DENIMA jednostavno društvo s ograničenom odgovornošću za ugostiteljstvo, turizam i usluge</item>
    </derivirana_varijabla>
  </DomainObject.Predmet.ProtuStrankaListFormated>
  <DomainObject.Predmet.ProtuStrankaListFormatedOIB>
    <izvorni_sadrzaj>
      <item>DENIMA jednostavno društvo s ograničenom odgovornošću za ugostiteljstvo, turizam i usluge, OIB 71409261707</item>
    </izvorni_sadrzaj>
    <derivirana_varijabla naziv="DomainObject.Predmet.ProtuStrankaListFormatedOIB_1">
      <item>DENIMA jednostavno društvo s ograničenom odgovornošću za ugostiteljstvo, turizam i usluge, OIB 71409261707</item>
    </derivirana_varijabla>
  </DomainObject.Predmet.ProtuStrankaListFormatedOIB>
  <DomainObject.Predmet.ProtuStrankaListFormatedWithAdress>
    <izvorni_sadrzaj>
      <item>DENIMA jednostavno društvo s ograničenom odgovornošću za ugostiteljstvo, turizam i usluge, Ruđera Boškovića 23, 42000 Varaždin</item>
    </izvorni_sadrzaj>
    <derivirana_varijabla naziv="DomainObject.Predmet.ProtuStrankaListFormatedWithAdress_1">
      <item>DENIMA jednostavno društvo s ograničenom odgovornošću za ugostiteljstvo, turizam i usluge, Ruđera Boškovića 23, 42000 Varaždin</item>
    </derivirana_varijabla>
  </DomainObject.Predmet.ProtuStrankaListFormatedWithAdress>
  <DomainObject.Predmet.ProtuStrankaListFormatedWithAdressOIB>
    <izvorni_sadrzaj>
      <item>DENIMA jednostavno društvo s ograničenom odgovornošću za ugostiteljstvo, turizam i usluge, OIB 71409261707, Ruđera Boškovića 23, 42000 Varaždin</item>
    </izvorni_sadrzaj>
    <derivirana_varijabla naziv="DomainObject.Predmet.ProtuStrankaListFormatedWithAdressOIB_1">
      <item>DENIMA jednostavno društvo s ograničenom odgovornošću za ugostiteljstvo, turizam i usluge, OIB 71409261707, Ruđera Boškovića 23, 42000 Varaždin</item>
    </derivirana_varijabla>
  </DomainObject.Predmet.ProtuStrankaListFormatedWithAdressOIB>
  <DomainObject.Predmet.ProtuStrankaListNazivFormated>
    <izvorni_sadrzaj>
      <item>DENIMA jednostavno društvo s ograničenom odgovornošću za ugostiteljstvo, turizam i usluge</item>
    </izvorni_sadrzaj>
    <derivirana_varijabla naziv="DomainObject.Predmet.ProtuStrankaListNazivFormated_1">
      <item>DENIMA jednostavno društvo s ograničenom odgovornošću za ugostiteljstvo, turizam i usluge</item>
    </derivirana_varijabla>
  </DomainObject.Predmet.ProtuStrankaListNazivFormated>
  <DomainObject.Predmet.ProtuStrankaListNazivFormatedOIB>
    <izvorni_sadrzaj>
      <item>DENIMA jednostavno društvo s ograničenom odgovornošću za ugostiteljstvo, turizam i usluge, OIB 71409261707</item>
    </izvorni_sadrzaj>
    <derivirana_varijabla naziv="DomainObject.Predmet.ProtuStrankaListNazivFormatedOIB_1">
      <item>DENIMA jednostavno društvo s ograničenom odgovornošću za ugostiteljstvo, turizam i usluge, OIB 71409261707</item>
    </derivirana_varijabla>
  </DomainObject.Predmet.ProtuStrankaListNazivFormatedOIB>
  <DomainObject.Predmet.OstaliListFormated>
    <izvorni_sadrzaj>
      <item>Trgovački sud u Varaždinu - Sudski registar</item>
      <item>Marin Posavec</item>
      <item>Mihaela Posavec</item>
    </izvorni_sadrzaj>
    <derivirana_varijabla naziv="DomainObject.Predmet.OstaliListFormated_1">
      <item>Trgovački sud u Varaždinu - Sudski registar</item>
      <item>Marin Posavec</item>
      <item>Mihaela Posavec</item>
    </derivirana_varijabla>
  </DomainObject.Predmet.OstaliListFormated>
  <DomainObject.Predmet.OstaliListFormatedOIB>
    <izvorni_sadrzaj>
      <item>Trgovački sud u Varaždinu - Sudski registar</item>
      <item>Marin Posavec, OIB 77829203613</item>
      <item>Mihaela Posavec, OIB 78977250002</item>
    </izvorni_sadrzaj>
    <derivirana_varijabla naziv="DomainObject.Predmet.OstaliListFormatedOIB_1">
      <item>Trgovački sud u Varaždinu - Sudski registar</item>
      <item>Marin Posavec, OIB 77829203613</item>
      <item>Mihaela Posavec, OIB 78977250002</item>
    </derivirana_varijabla>
  </DomainObject.Predmet.OstaliListFormatedOIB>
  <DomainObject.Predmet.OstaliListFormatedWithAdress>
    <izvorni_sadrzaj>
      <item>Trgovački sud u Varaždinu - Sudski registar, B.Radića 2, 42000 Varaždin</item>
      <item>Marin Posavec, Ruđera Boškovića 23, 42000 Varaždin</item>
      <item>Mihaela Posavec, Ruđera Boškovića 23, 42000 Varaždin</item>
    </izvorni_sadrzaj>
    <derivirana_varijabla naziv="DomainObject.Predmet.OstaliListFormatedWithAdress_1">
      <item>Trgovački sud u Varaždinu - Sudski registar, B.Radića 2, 42000 Varaždin</item>
      <item>Marin Posavec, Ruđera Boškovića 23, 42000 Varaždin</item>
      <item>Mihaela Posavec, Ruđera Boškovića 23, 42000 Varaždin</item>
    </derivirana_varijabla>
  </DomainObject.Predmet.OstaliListFormatedWithAdress>
  <DomainObject.Predmet.OstaliListFormatedWithAdressOIB>
    <izvorni_sadrzaj>
      <item>Trgovački sud u Varaždinu - Sudski registar, B.Radića 2, 42000 Varaždin</item>
      <item>Marin Posavec, OIB 77829203613, Ruđera Boškovića 23, 42000 Varaždin</item>
      <item>Mihaela Posavec, OIB 78977250002, Ruđera Boškovića 23, 42000 Varaždin</item>
    </izvorni_sadrzaj>
    <derivirana_varijabla naziv="DomainObject.Predmet.OstaliListFormatedWithAdressOIB_1">
      <item>Trgovački sud u Varaždinu - Sudski registar, B.Radića 2, 42000 Varaždin</item>
      <item>Marin Posavec, OIB 77829203613, Ruđera Boškovića 23, 42000 Varaždin</item>
      <item>Mihaela Posavec, OIB 78977250002, Ruđera Boškovića 23, 42000 Varaždin</item>
    </derivirana_varijabla>
  </DomainObject.Predmet.OstaliListFormatedWithAdressOIB>
  <DomainObject.Predmet.OstaliListNazivFormated>
    <izvorni_sadrzaj>
      <item>Trgovački sud u Varaždinu - Sudski registar</item>
      <item>Marin Posavec</item>
      <item>Mihaela Posavec</item>
    </izvorni_sadrzaj>
    <derivirana_varijabla naziv="DomainObject.Predmet.OstaliListNazivFormated_1">
      <item>Trgovački sud u Varaždinu - Sudski registar</item>
      <item>Marin Posavec</item>
      <item>Mihaela Posavec</item>
    </derivirana_varijabla>
  </DomainObject.Predmet.OstaliListNazivFormated>
  <DomainObject.Predmet.OstaliListNazivFormatedOIB>
    <izvorni_sadrzaj>
      <item>Trgovački sud u Varaždinu - Sudski registar</item>
      <item>Marin Posavec, OIB 77829203613</item>
      <item>Mihaela Posavec, OIB 78977250002</item>
    </izvorni_sadrzaj>
    <derivirana_varijabla naziv="DomainObject.Predmet.OstaliListNazivFormatedOIB_1">
      <item>Trgovački sud u Varaždinu - Sudski registar</item>
      <item>Marin Posavec, OIB 77829203613</item>
      <item>Mihaela Posavec, OIB 78977250002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kolovoza 2019.</izvorni_sadrzaj>
    <derivirana_varijabla naziv="DomainObject.Datum_1">21.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DENIMA jednostavno društvo s ograničenom odgovornošću za ugostiteljstvo, turizam i usluge</izvorni_sadrzaj>
    <derivirana_varijabla naziv="DomainObject.Predmet.ProtustrankaIDrugi_1">DENIMA jednostavno društvo s ograničenom odgovornošću za ugostiteljstvo, turizam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DENIMA jednostavno društvo s ograničenom odgovornošću za ugostiteljstvo, turizam i usluge, OIB 71409261707, Ruđera Boškovića 23, 42000 Varaždin</izvorni_sadrzaj>
    <derivirana_varijabla naziv="DomainObject.Predmet.ProtustrankaIDrugiAdressOIB_1">DENIMA jednostavno društvo s ograničenom odgovornošću za ugostiteljstvo, turizam i usluge, OIB 71409261707, Ruđera Boškovića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DENIMA jednostavno društvo s ograničenom odgovornošću za ugostiteljstvo, turizam i usluge</item>
      <item>Financijska agencija</item>
      <item>Trgovački sud u Varaždinu - Sudski registar</item>
      <item>Marin Posavec</item>
      <item>Mihaela Posavec</item>
    </izvorni_sadrzaj>
    <derivirana_varijabla naziv="DomainObject.Predmet.SudioniciListNaziv_1">
      <item>DENIMA jednostavno društvo s ograničenom odgovornošću za ugostiteljstvo, turizam i usluge</item>
      <item>Financijska agencija</item>
      <item>Trgovački sud u Varaždinu - Sudski registar</item>
      <item>Marin Posavec</item>
      <item>Mihaela Posavec</item>
    </derivirana_varijabla>
  </DomainObject.Predmet.SudioniciListNaziv>
  <DomainObject.Predmet.SudioniciListAdressOIB>
    <izvorni_sadrzaj>
      <item>DENIMA jednostavno društvo s ograničenom odgovornošću za ugostiteljstvo, turizam i usluge, OIB 71409261707, Ruđera Boškovića 23,42000 Varaždin</item>
      <item>Financijska agencija, OIB 85821130368, A.CESARCA 2,42000 Varaždin</item>
      <item>Trgovački sud u Varaždinu - Sudski registar, B.Radića 2,42000 Varaždin</item>
      <item>Marin Posavec, OIB 77829203613, Ruđera Boškovića 23,42000 Varaždin</item>
      <item>Mihaela Posavec, OIB 78977250002, Ruđera Boškovića 23,42000 Varaždin</item>
    </izvorni_sadrzaj>
    <derivirana_varijabla naziv="DomainObject.Predmet.SudioniciListAdressOIB_1">
      <item>DENIMA jednostavno društvo s ograničenom odgovornošću za ugostiteljstvo, turizam i usluge, OIB 71409261707, Ruđera Boškovića 23,42000 Varaždin</item>
      <item>Financijska agencija, OIB 85821130368, A.CESARCA 2,42000 Varaždin</item>
      <item>Trgovački sud u Varaždinu - Sudski registar, B.Radića 2,42000 Varaždin</item>
      <item>Marin Posavec, OIB 77829203613, Ruđera Boškovića 23,42000 Varaždin</item>
      <item>Mihaela Posavec, OIB 78977250002, Ruđera Boškovića 23,42000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71409261707</item>
      <item>, OIB 85821130368</item>
      <item>, OIB null</item>
      <item>, OIB 77829203613</item>
      <item>, OIB 78977250002</item>
    </izvorni_sadrzaj>
    <derivirana_varijabla naziv="DomainObject.Predmet.SudioniciListNazivOIB_1">
      <item>, OIB 71409261707</item>
      <item>, OIB 85821130368</item>
      <item>, OIB null</item>
      <item>, OIB 77829203613</item>
      <item>, OIB 78977250002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80758F-9CAF-4C28-B7E6-F6B7FC10340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394</properties:Words>
  <properties:Characters>2138</properties:Characters>
  <properties:Lines>51</properties:Lines>
  <properties:Paragraphs>14</properties:Paragraphs>
  <properties:TotalTime>268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Poslovni broj: 9 ST-355/13-3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2019-08-21T12:22:00Z</cp:lastPrinted>
  <dcterms:modified xmlns:xsi="http://www.w3.org/2001/XMLSchema-instance" xsi:type="dcterms:W3CDTF">2019-08-21T12:22:00Z</dcterms:modified>
  <cp:revision>175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(St-157-19-5 Oglas- pokreće se skraćeni stečajni postupak Obrazac 3. - cl.62.st.5. SP.docx)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