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80b6" w14:paraId="93880b6" w:rsidRDefault="00AE649C" w:rsidP="00C70FA9" w:rsidR="00AE649C" w:rsidRPr="00B76F3C">
      <w:pPr>
        <w:pStyle w:val="Naslov3"/>
        <w:numPr>
          <w:ilvl w:val="0"/>
          <w:numId w:val="0"/>
        </w:numPr>
        <w:spacing w:before="0"/>
        <w:ind w:left="288"/>
        <w15:collapsed w:val="false"/>
      </w:pPr>
      <w:bookmarkStart w:name="_GoBack" w:id="0"/>
      <w:bookmarkEnd w:id="0"/>
    </w:p>
    <w:p w:rsidRDefault="00C70FA9" w:rsidP="00C70FA9" w:rsidR="00C70FA9" w:rsidRPr="00C70FA9">
      <w:pPr>
        <w:pStyle w:val="SudNaziv"/>
        <w:rPr>
          <w:rFonts w:cs="Times New Roman"/>
          <w:b w:val="false"/>
        </w:rPr>
      </w:pPr>
      <w:r w:rsidRPr="00C70FA9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1546253551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  <w:b w:val="false"/>
        </w:rPr>
        <w:t xml:space="preserve">        </w:t>
      </w:r>
      <w:r w:rsidRPr="00C70FA9">
        <w:rPr>
          <w:rFonts w:cs="Times New Roman"/>
          <w:b w:val="false"/>
        </w:rPr>
        <w:t>REPUBLIKA HRVATSKA</w:t>
      </w:r>
    </w:p>
    <w:p w:rsidRDefault="00C70FA9" w:rsidP="00C70FA9" w:rsidR="00C70FA9" w:rsidRPr="00C70FA9">
      <w:pPr>
        <w:spacing w:after="0"/>
        <w:jc w:val="both"/>
        <w:rPr>
          <w:rFonts w:cs="Times New Roman"/>
        </w:rPr>
      </w:pPr>
      <w:r w:rsidRPr="00C70FA9">
        <w:rPr>
          <w:rFonts w:cs="Times New Roman"/>
        </w:rPr>
        <w:t>TRGOVAČKI SUD U VARAŽDINU</w:t>
      </w:r>
    </w:p>
    <w:p w:rsidRDefault="00C70FA9" w:rsidP="00C70FA9" w:rsidR="00C70FA9">
      <w:pPr>
        <w:rPr>
          <w:rFonts w:hAnsiTheme="minorHAnsi" w:asciiTheme="minorHAnsi"/>
          <w:sz w:val="22"/>
          <w:szCs w:val="22"/>
        </w:rPr>
      </w:pPr>
      <w:r w:rsidRPr="00C70FA9">
        <w:rPr>
          <w:rFonts w:cs="Times New Roman"/>
        </w:rPr>
        <w:t xml:space="preserve">                  B. Radić 2</w:t>
      </w:r>
      <w:r w:rsidRPr="00C70FA9">
        <w:rPr>
          <w:rFonts w:cs="Times New Roman"/>
          <w:bCs/>
        </w:rPr>
        <w:t xml:space="preserve">                   </w:t>
      </w:r>
    </w:p>
    <w:p w:rsidRDefault="00C70FA9" w:rsidP="00C70FA9" w:rsidR="00C70FA9" w:rsidRPr="00C70FA9">
      <w:pPr>
        <w:rPr>
          <w:rFonts w:hAnsiTheme="minorHAnsi" w:asciiTheme="minorHAnsi"/>
          <w:sz w:val="22"/>
          <w:szCs w:val="22"/>
        </w:rPr>
      </w:pPr>
    </w:p>
    <w:p w:rsidRDefault="00C70FA9" w:rsidP="00C70FA9" w:rsidR="00C70FA9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 po sucu toga suda Kseniji Flack- Makitan, kao stečajnom sucu, u stečajnom postupku koji se vodi nad stečajnim dužnikom IGM PJEŠĆARA JEROVEC d.o.o. u stečaju iz Jerovec 199, OIB: 52832339728, donio je 25. rujna 2015. sljedeći</w:t>
      </w:r>
    </w:p>
    <w:p w:rsidRDefault="00C70FA9" w:rsidP="00C70FA9" w:rsidR="00C70FA9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C70FA9" w:rsidP="00C70FA9" w:rsidR="00C70FA9">
      <w:pPr>
        <w:jc w:val="center"/>
        <w:rPr>
          <w:rFonts w:cs="Times New Roman"/>
        </w:rPr>
      </w:pPr>
    </w:p>
    <w:p w:rsidRDefault="00C70FA9" w:rsidP="00C70FA9" w:rsidR="00C70F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 xml:space="preserve">Na temelju pravomoćnog rješenja o dosudi Trgovačkog suda u Varaždinu od  7. srpnja 2015., broj St-41/09-152, određuje se upis prava vlasništva na nekretninama stečajnog dužnika IGM PJEŠĆARA JEROVEC d.o.o. u stečaju, Jerovec 199, OIB: 52832339728, u korist kupca T.P.M. d.o.o., Pojatno, M. Gupca 39, Zaprešić, OIB: 86483425346 i to: </w:t>
      </w:r>
    </w:p>
    <w:p w:rsidRDefault="00C70FA9" w:rsidP="00C70FA9" w:rsidR="00C70FA9">
      <w:pPr>
        <w:pStyle w:val="Odlomakpopisa"/>
      </w:pP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783/1, z.k.ul. 5599 u 1/1 dijela, u naravi oranica i pašnjak Borovje, površina 1914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792, z.k.ul. 167 u 1/1 dijela, u naravi oranica Krč, površina 3169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1127/1 i 1128/2, z.k.ul. 2763 u 1/1 dijela, u naravi šuma Krč, površina 1651m²;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1069, z.k.ul. 3394 u 1/1 dijela, u naravi oranica Kolinec, površina 5064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781/1, z.k.ul. 2748 u 1/1 dijela,  u naravi oranica Krč, površina 2003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797, z.k.ul. 5618 u 1/1 dijela, u naravi oranica Krč, površina 2992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802, z.k.ul. 5624 u 1/1 dijela, u naravi oranica Krč , površina 2136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1476/2, z.k.ul. 798 u 1/1 dijela, u naravi livada Kuljevčica, površina 1834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1477, z.k.ul. 1112 u 1/1 dijela, u naravi livada Kuljevčica, površina 1219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790/2, 790/3, 791/1, 791/2 i 791/3, z.k.ul. 5644 u 1/1 dijela, u naravi oranica Krč, površina 5132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1480/2, 1481/2. 1481/3 i 1482/6, z.k.ul. 5623 u 1/1 dijela, u naravi livada i močvara (bara) u Kuljevčici, površina  2830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1486/3, z.k.ul. 5637 u 1/1 dijela, u naravi livada Luka, površina 83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1484/4, z.k.ul. 5643 u 1/1 dijela, u naravi neplodno zemljište Taložnica, površina 2111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1480/4, 1480/5, 1482/2, 1482/4 i 1482/8, z.k.ul. 5629 u 1/1 dijela, u naravi livada Kuljevčica, površina 1420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lastRenderedPageBreak/>
        <w:t>- č.k.br. 636/5, z.k.ul. 5628 u 1/1 dijela, u naravi oranica pod vrtom, površina 579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774/2, z.k.ul. 5631 u 1/1 dijela, u naravi oranica Kolinec, površina 2759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1491/1 i 1492/1, z.k.ul. 1983 u 1/1 dijela, u naravi močvara (bara) Kuljevčica, površina 827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1072/4, z.k.ul. 3397 u 13/25 dijela, u naravi šuma Kolinec, površina 1432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1480/1, z.k.ul. 5606 u ½ dijela, u naravi livada Kuljevčica, površina183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1072/2, z.k.ul. 5601  u 696/1471 dijela, u naravi oranica Kolinec, površina 1392 m²;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- č.k.br. 1072/3, z.k.ul. 3396 u 1672/3045 dijela, u naravi šuma Kolinec, površina 1672 m², sve upisano u k.o. Jerovec, zemljišne knjige Općinskog suda u Varaždinu, Stalna služba u Ivancu.</w:t>
      </w:r>
    </w:p>
    <w:p w:rsidRDefault="00C70FA9" w:rsidP="00C70FA9" w:rsidR="00C70FA9">
      <w:pPr>
        <w:jc w:val="both"/>
        <w:rPr>
          <w:rFonts w:cs="Times New Roman"/>
        </w:rPr>
      </w:pPr>
    </w:p>
    <w:p w:rsidRDefault="00C70FA9" w:rsidP="00C70FA9" w:rsidR="00C70F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t>Potvrđuje se da je kupac T.P.M. d.o.o., Pojatno, M. Gupca 39, Zaprešić, OIB: 86483425346, u cijelosti platio kupovninu za nekretninu navedenu u točci I. izreke ovog zaključka, u iznosu od 127.206,00 kn.</w:t>
      </w:r>
    </w:p>
    <w:p w:rsidRDefault="00C70FA9" w:rsidP="00C70FA9" w:rsidR="00C70FA9">
      <w:pPr>
        <w:pStyle w:val="Odlomakpopisa"/>
      </w:pPr>
    </w:p>
    <w:p w:rsidRDefault="00C70FA9" w:rsidP="00C70FA9" w:rsidR="00C70FA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Zemljišno-knjižnoj službi Općinskog suda u Varaždinu, Stalnoj službi u Ivancu, da izvrši upis prava vlasništva na navedenim nekretninama iz točke I. ovog rješenja u korist kupca T.P.M. d.o.o., Pojatno, M. Gupca 39, Zaprešić, OIB: 86483425346, a stečajnom upravitelju da preda u posjed predmetnu nekretninu u roku od 8 dana od primitka ovog rješenja, te da o tome pismeno izvijesti ovaj sud.</w:t>
      </w:r>
    </w:p>
    <w:p w:rsidRDefault="00C70FA9" w:rsidP="00C70FA9" w:rsidR="00C70FA9">
      <w:pPr>
        <w:jc w:val="both"/>
        <w:rPr>
          <w:rFonts w:cs="Times New Roman"/>
        </w:rPr>
      </w:pPr>
    </w:p>
    <w:p w:rsidRDefault="00C70FA9" w:rsidP="00C70FA9" w:rsidR="00C70FA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ab/>
        <w:t>Računovodstvo ovoga suda izvijestilo je ovaj sud da je kupac uplatio na račun ovog suda iznos od 127.206,00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112/12, 25/139 i 93/14), a u vezi s čl. 164. Stečajnog zakona (Narodne novine br. 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C70FA9" w:rsidP="00C70FA9" w:rsidR="00C70FA9">
      <w:pPr>
        <w:jc w:val="center"/>
        <w:rPr>
          <w:rFonts w:cs="Times New Roman"/>
        </w:rPr>
      </w:pPr>
      <w:r>
        <w:rPr>
          <w:rFonts w:cs="Times New Roman"/>
        </w:rPr>
        <w:t>U Varaždinu, 25. rujna 2015. godine</w:t>
      </w:r>
    </w:p>
    <w:p w:rsidRDefault="00C70FA9" w:rsidP="00C70FA9" w:rsidR="00C70FA9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70FA9" w:rsidP="00C70FA9" w:rsidR="00C70FA9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C70FA9" w:rsidP="00C70FA9" w:rsidR="00C70FA9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70FA9" w:rsidP="00C70FA9" w:rsidR="00C70FA9">
      <w:pPr>
        <w:ind w:left="4956"/>
        <w:jc w:val="both"/>
        <w:rPr>
          <w:rFonts w:cs="Times New Roman"/>
        </w:rPr>
      </w:pPr>
    </w:p>
    <w:p w:rsidRDefault="00C70FA9" w:rsidP="00C70FA9" w:rsidR="00C70FA9">
      <w:pPr>
        <w:ind w:left="4956"/>
        <w:jc w:val="both"/>
        <w:rPr>
          <w:rFonts w:cs="Times New Roman"/>
        </w:rPr>
      </w:pPr>
    </w:p>
    <w:p w:rsidRDefault="00C70FA9" w:rsidP="00C70FA9" w:rsidR="00C70FA9">
      <w:pPr>
        <w:ind w:left="4956"/>
        <w:jc w:val="both"/>
        <w:rPr>
          <w:rFonts w:cs="Times New Roman"/>
        </w:rPr>
      </w:pPr>
    </w:p>
    <w:p w:rsidRDefault="00C70FA9" w:rsidP="00C70FA9" w:rsidR="00C70FA9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POUKA O PRAVNOM LIJEKU:</w:t>
      </w: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>Protiv ovog zaključka nije dopuštena žalba (čl.10.st.2. Stečajnog zakona).</w:t>
      </w:r>
    </w:p>
    <w:p w:rsidRDefault="00C70FA9" w:rsidP="00C70FA9" w:rsidR="00C70FA9">
      <w:pPr>
        <w:jc w:val="both"/>
        <w:rPr>
          <w:rFonts w:cs="Times New Roman"/>
        </w:rPr>
      </w:pPr>
    </w:p>
    <w:p w:rsidRDefault="00C70FA9" w:rsidP="00C70FA9" w:rsidR="00C70FA9">
      <w:pPr>
        <w:jc w:val="both"/>
        <w:rPr>
          <w:rFonts w:cs="Times New Roman"/>
        </w:rPr>
      </w:pPr>
      <w:r>
        <w:rPr>
          <w:rFonts w:cs="Times New Roman"/>
        </w:rPr>
        <w:t xml:space="preserve">D N A: </w:t>
      </w:r>
    </w:p>
    <w:p w:rsidRDefault="00C70FA9" w:rsidP="00C70FA9" w:rsidR="00C70FA9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t>Stečajnom upravitelju Velimiru Slamar iz Varaždina, M. Krleže 1/1,</w:t>
      </w:r>
    </w:p>
    <w:p w:rsidRDefault="00C70FA9" w:rsidP="00C70FA9" w:rsidR="00C70FA9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</w:pPr>
      <w:r>
        <w:t>Kupac, T.P.M. d.o.o., Pojatno, M. Gupca 39, Zaprešić,</w:t>
      </w:r>
    </w:p>
    <w:p w:rsidRDefault="00C70FA9" w:rsidP="00C70FA9" w:rsidR="00C70FA9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</w:pPr>
      <w:r>
        <w:t>Općinski sud u Varaždinu, Stalna služba u Ivancu, Zemljišno knjižni odjel, Ak. M. Maleza 3, uz rješenje o dosudi ovoga suda od 7. srpnja 2015.</w:t>
      </w:r>
    </w:p>
    <w:p w:rsidRDefault="00C70FA9" w:rsidP="00C70FA9" w:rsidR="00C70FA9">
      <w:pPr>
        <w:pStyle w:val="Odlomakpopisa"/>
        <w:numPr>
          <w:ilvl w:val="0"/>
          <w:numId w:val="48"/>
        </w:numPr>
        <w:tabs>
          <w:tab w:pos="851" w:val="clear"/>
        </w:tabs>
        <w:spacing w:after="200"/>
        <w:contextualSpacing/>
      </w:pPr>
      <w:r>
        <w:t>E-oglasna ploča suda,</w:t>
      </w:r>
    </w:p>
    <w:p w:rsidRDefault="00C70FA9" w:rsidP="00C70FA9" w:rsidR="00C70FA9">
      <w:pPr>
        <w:rPr>
          <w:rFonts w:cs="Times New Roman"/>
        </w:rPr>
      </w:pPr>
    </w:p>
    <w:p w:rsidRDefault="00C70FA9" w:rsidP="00C70FA9" w:rsidR="00C70FA9">
      <w:pPr>
        <w:rPr>
          <w:rFonts w:cs="Times New Roman"/>
        </w:rPr>
      </w:pPr>
    </w:p>
    <w:p w:rsidRDefault="00C70FA9" w:rsidP="00C70FA9" w:rsidR="00C70FA9">
      <w:pPr>
        <w:rPr>
          <w:rFonts w:cs="Times New Roman"/>
        </w:rPr>
      </w:pPr>
    </w:p>
    <w:p w:rsidRDefault="00C70FA9" w:rsidP="00C70FA9" w:rsidR="00C70FA9">
      <w:pPr>
        <w:jc w:val="both"/>
        <w:rPr>
          <w:rFonts w:cs="Times New Roman"/>
        </w:rPr>
      </w:pPr>
    </w:p>
    <w:p w:rsidRDefault="00CB0EA4" w:rsidP="00C70FA9" w:rsidR="00CB0EA4">
      <w:pPr>
        <w:pStyle w:val="Naslovdokumenta"/>
        <w:spacing w:before="0"/>
        <w:jc w:val="left"/>
      </w:pPr>
    </w:p>
    <w:p w:rsidRDefault="0071688E" w:rsidP="00C70FA9" w:rsidR="0071688E">
      <w:pPr>
        <w:pStyle w:val="Poetniodjeljak"/>
        <w:spacing w:before="0"/>
      </w:pPr>
    </w:p>
    <w:p w:rsidRDefault="00A21F0D" w:rsidP="00C70FA9" w:rsidR="00A21F0D">
      <w:pPr>
        <w:pStyle w:val="NormaleSPIS"/>
        <w:rPr>
          <w:noProof/>
        </w:rPr>
      </w:pPr>
    </w:p>
    <w:p w:rsidRDefault="00DA0242" w:rsidP="00C70FA9" w:rsidR="00DA0242">
      <w:pPr>
        <w:pStyle w:val="ZapisniarPotpis"/>
        <w:spacing w:before="0"/>
      </w:pPr>
    </w:p>
    <w:sectPr w:rsidSect="00C70FA9" w:rsidR="00DA0242">
      <w:headerReference w:type="default" r:id="rId11"/>
      <w:headerReference w:type="first" r:id="rId12"/>
      <w:pgSz w:code="9" w:h="16839" w:w="11907"/>
      <w:pgMar w:gutter="0" w:footer="1134" w:header="1134" w:left="1701" w:bottom="426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1819217"/>
      <w:docPartObj>
        <w:docPartGallery w:val="Page Numbers (Top of Page)"/>
        <w:docPartUnique/>
      </w:docPartObj>
    </w:sdtPr>
    <w:sdtContent>
      <w:p w:rsidRDefault="00C70FA9" w:rsidR="00C7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C70FA9" w:rsidP="00C70FA9" w:rsidR="008333A9">
        <w:pPr>
          <w:pStyle w:val="Zaglavlje"/>
        </w:pPr>
        <w:r>
          <w:t>Poslovni broj: 5 St-41/09-158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FA9" w:rsidR="00C70FA9">
    <w:pPr>
      <w:pStyle w:val="Zaglavlje"/>
    </w:pPr>
    <w:r>
      <w:t>Poslovni broj: 5 St-41/09-158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487B9B"/>
    <w:multiLevelType w:val="hybridMultilevel"/>
    <w:tmpl w:val="1128A10E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0FA9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53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St-41/2009-158</izvorni_sadrzaj>
    <derivirana_varijabla naziv="DomainObject.Oznaka_1">St-41/2009-158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>14. travnja 2015.</izvorni_sadrzaj>
    <derivirana_varijabla naziv="DomainObject.Predmet.DatumApsolutneZastare_1">14. travnja 2015.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2009.</izvorni_sadrzaj>
    <derivirana_varijabla naziv="DomainObject.Predmet.DatumOsnivanja_1">14.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Sečaj. otvoren 1.10.2009. (Rj. St-41/09-11).
Objava: ogl. ploča - 1.10.2009.
Objava: NN-123/09 od 14.10.2009.</izvorni_sadrzaj>
    <derivirana_varijabla naziv="DomainObject.Predmet.Opis_1">Sečaj. otvoren 1.10.2009. (Rj. St-41/09-11).
Objava: ogl. ploča - 1.10.2009.
Objava: NN-123/09 od 14.10.2009.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St-41/2009</izvorni_sadrzaj>
    <derivirana_varijabla naziv="DomainObject.Predmet.OznakaBroj_1">St-41/2009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IGM Pješćara Jerovec društvo s ograničenom odgovornošću</izvorni_sadrzaj>
    <derivirana_varijabla naziv="DomainObject.Predmet.StrankaFormated_1">  IGM Pješćara Jerovec društvo s ograničenom odgovornošću</derivirana_varijabla>
  </DomainObject.Predmet.StrankaFormated>
  <DomainObject.Predmet.StrankaFormatedOIB>
    <izvorni_sadrzaj>  IGM Pješćara Jerovec društvo s ograničenom odgovornošću, OIB 52832339728</izvorni_sadrzaj>
    <derivirana_varijabla naziv="DomainObject.Predmet.StrankaFormatedOIB_1">  IGM Pješćara Jerovec društvo s ograničenom odgovornošću, OIB 52832339728</derivirana_varijabla>
  </DomainObject.Predmet.StrankaFormatedOIB>
  <DomainObject.Predmet.StrankaFormatedWithAdress>
    <izvorni_sadrzaj> IGM Pješćara Jerovec društvo s ograničenom odgovornošću, Hrvatskih Pavlina 41, 42250 Lepoglava</izvorni_sadrzaj>
    <derivirana_varijabla naziv="DomainObject.Predmet.StrankaFormatedWithAdress_1"> IGM Pješćara Jerovec društvo s ograničenom odgovornošću, Hrvatskih Pavlina 41, 42250 Lepoglava</derivirana_varijabla>
  </DomainObject.Predmet.StrankaFormatedWithAdress>
  <DomainObject.Predmet.StrankaFormatedWithAdressOIB>
    <izvorni_sadrzaj> IGM Pješćara Jerovec društvo s ograničenom odgovornošću, OIB 52832339728, Hrvatskih Pavlina 41, 42250 Lepoglava</izvorni_sadrzaj>
    <derivirana_varijabla naziv="DomainObject.Predmet.StrankaFormatedWithAdressOIB_1"> IGM Pješćara Jerovec društvo s ograničenom odgovornošću, OIB 52832339728, Hrvatskih Pavlina 41, 42250 Lepoglava</derivirana_varijabla>
  </DomainObject.Predmet.StrankaFormatedWithAdressOIB>
  <DomainObject.Predmet.StrankaWithAdress>
    <izvorni_sadrzaj>IGM Pješćara Jerovec društvo s ograničenom odgovornošću Hrvatskih Pavlina 41,42250 Lepoglava</izvorni_sadrzaj>
    <derivirana_varijabla naziv="DomainObject.Predmet.StrankaWithAdress_1">IGM Pješćara Jerovec društvo s ograničenom odgovornošću Hrvatskih Pavlina 41,42250 Lepoglava</derivirana_varijabla>
  </DomainObject.Predmet.StrankaWithAdress>
  <DomainObject.Predmet.StrankaWithAdressOIB>
    <izvorni_sadrzaj>IGM Pješćara Jerovec društvo s ograničenom odgovornošću, OIB 52832339728, Hrvatskih Pavlina 41,42250 Lepoglava</izvorni_sadrzaj>
    <derivirana_varijabla naziv="DomainObject.Predmet.StrankaWithAdressOIB_1">IGM Pješćara Jerovec društvo s ograničenom odgovornošću, OIB 52832339728, Hrvatskih Pavlina 41,42250 Lepoglava</derivirana_varijabla>
  </DomainObject.Predmet.StrankaWithAdressOIB>
  <DomainObject.Predmet.StrankaNazivFormated>
    <izvorni_sadrzaj>IGM Pješćara Jerovec društvo s ograničenom odgovornošću</izvorni_sadrzaj>
    <derivirana_varijabla naziv="DomainObject.Predmet.StrankaNazivFormated_1">IGM Pješćara Jerovec društvo s ograničenom odgovornošću</derivirana_varijabla>
  </DomainObject.Predmet.StrankaNazivFormated>
  <DomainObject.Predmet.StrankaNazivFormatedOIB>
    <izvorni_sadrzaj>IGM Pješćara Jerovec društvo s ograničenom odgovornošću, OIB 52832339728</izvorni_sadrzaj>
    <derivirana_varijabla naziv="DomainObject.Predmet.StrankaNazivFormatedOIB_1">IGM Pješćara Jerovec društvo s ograničenom odgovornošću, OIB 52832339728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IGM Pješćara Jerovec društvo s ograničenom odgovornošću</item>
    </izvorni_sadrzaj>
    <derivirana_varijabla naziv="DomainObject.Predmet.StrankaListFormated_1">
      <item>IGM Pješćara Jerovec društvo s ograničenom odgovornošću</item>
    </derivirana_varijabla>
  </DomainObject.Predmet.StrankaListFormated>
  <DomainObject.Predmet.StrankaListFormatedOIB>
    <izvorni_sadrzaj>
      <item>IGM Pješćara Jerovec društvo s ograničenom odgovornošću, OIB 52832339728</item>
    </izvorni_sadrzaj>
    <derivirana_varijabla naziv="DomainObject.Predmet.StrankaListFormatedOIB_1">
      <item>IGM Pješćara Jerovec društvo s ograničenom odgovornošću, OIB 52832339728</item>
    </derivirana_varijabla>
  </DomainObject.Predmet.StrankaListFormatedOIB>
  <DomainObject.Predmet.StrankaListFormatedWithAdress>
    <izvorni_sadrzaj>
      <item>IGM Pješćara Jerovec društvo s ograničenom odgovornošću, Hrvatskih Pavlina 41, 42250 Lepoglava</item>
    </izvorni_sadrzaj>
    <derivirana_varijabla naziv="DomainObject.Predmet.StrankaListFormatedWithAdress_1">
      <item>IGM Pješćara Jerovec društvo s ograničenom odgovornošću, Hrvatskih Pavlina 41, 42250 Lepoglava</item>
    </derivirana_varijabla>
  </DomainObject.Predmet.StrankaListFormatedWithAdress>
  <DomainObject.Predmet.StrankaListFormatedWithAdressOIB>
    <izvorni_sadrzaj>
      <item>IGM Pješćara Jerovec društvo s ograničenom odgovornošću, OIB 52832339728, Hrvatskih Pavlina 41, 42250 Lepoglava</item>
    </izvorni_sadrzaj>
    <derivirana_varijabla naziv="DomainObject.Predmet.StrankaListFormatedWithAdressOIB_1">
      <item>IGM Pješćara Jerovec društvo s ograničenom odgovornošću, OIB 52832339728, Hrvatskih Pavlina 41, 42250 Lepoglava</item>
    </derivirana_varijabla>
  </DomainObject.Predmet.StrankaListFormatedWithAdressOIB>
  <DomainObject.Predmet.StrankaListNazivFormated>
    <izvorni_sadrzaj>
      <item>IGM Pješćara Jerovec društvo s ograničenom odgovornošću</item>
    </izvorni_sadrzaj>
    <derivirana_varijabla naziv="DomainObject.Predmet.StrankaListNazivFormated_1">
      <item>IGM Pješćara Jerovec društvo s ograničenom odgovornošću</item>
    </derivirana_varijabla>
  </DomainObject.Predmet.StrankaListNazivFormated>
  <DomainObject.Predmet.StrankaListNazivFormatedOIB>
    <izvorni_sadrzaj>
      <item>IGM Pješćara Jerovec društvo s ograničenom odgovornošću, OIB 52832339728</item>
    </izvorni_sadrzaj>
    <derivirana_varijabla naziv="DomainObject.Predmet.StrankaListNazivFormatedOIB_1">
      <item>IGM Pješćara Jerovec društvo s ograničenom odgovornošću, OIB 52832339728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OstaliList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OstaliListFormated>
  <DomainObject.Predmet.OstaliList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izvorni_sadrzaj>
    <derivirana_varijabla naziv="DomainObject.Predmet.OstaliList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derivirana_varijabla>
  </DomainObject.Predmet.OstaliListFormatedOIB>
  <DomainObject.Predmet.OstaliListFormatedWithAdress>
    <izvorni_sadrzaj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  <item>T.P.M. društvo s ograničenom odgovornošću za proizvodnju, trgovinu i usluge, Matije Gupca 39, 10290 Pojatno</item>
    </izvorni_sadrzaj>
    <derivirana_varijabla naziv="DomainObject.Predmet.OstaliListFormatedWithAdress_1"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  <item>T.P.M. društvo s ograničenom odgovornošću za proizvodnju, trgovinu i usluge, Matije Gupca 39, 10290 Pojatno</item>
    </derivirana_varijabla>
  </DomainObject.Predmet.OstaliListFormatedWithAdress>
  <DomainObject.Predmet.OstaliListFormatedWithAdressOIB>
    <izvorni_sadrzaj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  <item>T.P.M. društvo s ograničenom odgovornošću za proizvodnju, trgovinu i usluge, OIB 86483425346, Matije Gupca 39, 10290 Pojatno</item>
    </izvorni_sadrzaj>
    <derivirana_varijabla naziv="DomainObject.Predmet.OstaliListFormatedWithAdressOIB_1"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  <item>T.P.M. društvo s ograničenom odgovornošću za proizvodnju, trgovinu i usluge, OIB 86483425346, Matije Gupca 39, 10290 Pojatno</item>
    </derivirana_varijabla>
  </DomainObject.Predmet.OstaliListFormatedWithAdressOIB>
  <DomainObject.Predmet.OstaliListNaziv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OstaliListNaziv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OstaliListNazivFormated>
  <DomainObject.Predmet.OstaliListNaziv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izvorni_sadrzaj>
    <derivirana_varijabla naziv="DomainObject.Predmet.OstaliListNaziv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  <item>T.P.M. društvo s ograničenom odgovornošću za proizvodnju, trgovinu i usluge, OIB 86483425346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St-41/2009-158</izvorni_sadrzaj>
    <derivirana_varijabla naziv="DomainObject.PoslovniBrojDokumenta_1">St-41/2009-158</derivirana_varijabla>
  </DomainObject.PoslovniBrojDokumenta>
  <DomainObject.Predmet.StrankaIDrugi>
    <izvorni_sadrzaj>IGM Pješćara Jerovec društvo s ograničenom odgovornošću</izvorni_sadrzaj>
    <derivirana_varijabla naziv="DomainObject.Predmet.StrankaIDrugi_1">IGM Pješćara Jerovec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IGM Pješćara Jerovec društvo s ograničenom odgovornošću, OIB 52832339728, Hrvatskih Pavlina 41, 42250 Lepoglava</izvorni_sadrzaj>
    <derivirana_varijabla naziv="DomainObject.Predmet.StrankaIDrugiAdressOIB_1">IGM Pješćara Jerovec društvo s ograničenom odgovornošću, OIB 52832339728, Hrvatskih Pavlina 41,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izvorni_sadrzaj>
    <derivirana_varijabla naziv="DomainObject.Predmet.SudioniciListNaziv_1"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  <item>T.P.M. društvo s ograničenom odgovornošću za proizvodnju, trgovinu i usluge</item>
    </derivirana_varijabla>
  </DomainObject.Predmet.SudioniciListNaziv>
  <DomainObject.Predmet.SudioniciListAdressOIB>
    <izvorni_sadrzaj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  <item>T.P.M. društvo s ograničenom odgovornošću za proizvodnju, trgovinu i usluge, OIB 86483425346, Matije Gupca 39,10290 Pojatno</item>
    </izvorni_sadrzaj>
    <derivirana_varijabla naziv="DomainObject.Predmet.SudioniciListAdressOIB_1"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  <item>T.P.M. društvo s ograničenom odgovornošću za proizvodnju, trgovinu i usluge, OIB 86483425346, Matije Gupca 39,10290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CD6D6-5C1E-4A8D-955E-5D7086BF5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3838</properties:Characters>
  <properties:Lines>88</properties:Lines>
  <properties:Paragraphs>42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2015-09-28T06:37:00Z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St-41/2009-158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