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4479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4479B">
                    <w:rPr>
                      <w:sz w:val="22"/>
                      <w:szCs w:val="22"/>
                    </w:rPr>
                    <w:t>667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64479B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4185D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986325" w:rsidP="0061095C" w:rsidR="00986325">
            <w:pPr>
              <w:pStyle w:val="VSVerzija"/>
              <w:jc w:val="right"/>
            </w:pPr>
          </w:p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063976" w14:paraId="9063976" w:rsidRDefault="0034185D" w:rsidP="0034185D" w:rsidR="0034185D">
      <w:pPr>
        <w:jc w:val="center"/>
        <w15:collapsed w:val="false"/>
      </w:pPr>
      <w:r>
        <w:t>U   I M E   R E P U B L I K E   H R V A T S K E</w:t>
      </w:r>
    </w:p>
    <w:p w:rsidRDefault="0034185D" w:rsidP="0034185D" w:rsidR="0034185D">
      <w:pPr>
        <w:jc w:val="center"/>
      </w:pPr>
    </w:p>
    <w:p w:rsidRDefault="0034185D" w:rsidP="0034185D" w:rsidR="0034185D">
      <w:pPr>
        <w:jc w:val="center"/>
      </w:pPr>
      <w:r>
        <w:t>R J E Š E N J E</w:t>
      </w:r>
    </w:p>
    <w:p w:rsidRDefault="0034185D" w:rsidP="0034185D" w:rsidR="0034185D">
      <w:pPr>
        <w:rPr>
          <w:b/>
        </w:rPr>
      </w:pPr>
    </w:p>
    <w:p w:rsidRDefault="00986325" w:rsidP="0034185D" w:rsidR="00986325">
      <w:pPr>
        <w:rPr>
          <w:b/>
        </w:rPr>
      </w:pPr>
    </w:p>
    <w:p w:rsidRDefault="00986325" w:rsidP="00986325" w:rsidR="00986325">
      <w:pPr>
        <w:jc w:val="both"/>
      </w:pPr>
      <w:r>
        <w:t xml:space="preserve">Trgovački sud u Osijeku, po sucu mr. sc. Mirjani Baran, u stečajnom predmetu povodom prijedloga </w:t>
      </w:r>
      <w:r w:rsidR="0064479B">
        <w:t xml:space="preserve">Erste &amp; </w:t>
      </w:r>
      <w:proofErr w:type="spellStart"/>
      <w:r w:rsidR="0064479B">
        <w:t>Steiermarkishe</w:t>
      </w:r>
      <w:proofErr w:type="spellEnd"/>
      <w:r w:rsidR="0064479B">
        <w:t xml:space="preserve"> d.d. OIB: 23057039320, Rijeka, Jadranski trg 3A, kojega zastupa punomoćnik Zvonimir Buterin, odvjetnik u Odvjetničkom društvu Buterin &amp; Posavec, d.o.o. Zagreb, </w:t>
      </w:r>
      <w:proofErr w:type="spellStart"/>
      <w:r w:rsidR="0064479B">
        <w:t>Draškovićeva</w:t>
      </w:r>
      <w:proofErr w:type="spellEnd"/>
      <w:r w:rsidR="0064479B">
        <w:t xml:space="preserve"> 82,</w:t>
      </w:r>
      <w:r>
        <w:t xml:space="preserve"> za otvaranje stečajnog postupka nad dužnikom </w:t>
      </w:r>
      <w:r w:rsidR="0064479B">
        <w:t>SUNČANA STAZA ZAGREB d.o.o.</w:t>
      </w:r>
      <w:r>
        <w:t xml:space="preserve"> OIB: </w:t>
      </w:r>
      <w:r w:rsidR="0064479B">
        <w:t>45001876099</w:t>
      </w:r>
      <w:r>
        <w:t xml:space="preserve">, Zagreb, </w:t>
      </w:r>
      <w:r w:rsidR="00A25098">
        <w:t>Jankomir 27,</w:t>
      </w:r>
      <w:r>
        <w:t xml:space="preserve"> </w:t>
      </w:r>
      <w:r w:rsidR="00A25098">
        <w:t>26. srpnja</w:t>
      </w:r>
      <w:r>
        <w:t xml:space="preserve"> 2018.,                </w:t>
      </w:r>
    </w:p>
    <w:p w:rsidRDefault="00986325" w:rsidP="00986325" w:rsidR="00986325">
      <w:pPr>
        <w:ind w:firstLine="708"/>
        <w:jc w:val="both"/>
      </w:pPr>
    </w:p>
    <w:p w:rsidRDefault="00986325" w:rsidP="00986325" w:rsidR="00986325">
      <w:pPr>
        <w:jc w:val="center"/>
      </w:pPr>
      <w:r>
        <w:t>r i j e š i o   j e</w:t>
      </w:r>
    </w:p>
    <w:p w:rsidRDefault="00986325" w:rsidP="00986325" w:rsidR="00986325">
      <w:pPr>
        <w:pStyle w:val="Tijeloteksta"/>
      </w:pPr>
      <w:r>
        <w:tab/>
      </w:r>
    </w:p>
    <w:p w:rsidRDefault="00986325" w:rsidP="00986325" w:rsidR="00986325">
      <w:pPr>
        <w:pStyle w:val="Tijeloteksta"/>
        <w:ind w:firstLine="1418"/>
      </w:pPr>
      <w:r>
        <w:t xml:space="preserve">Odbacuje se prijedlog za otvaranje stečajnog postupka nad dužnikom </w:t>
      </w:r>
      <w:r w:rsidR="00A25098">
        <w:t>SUNČANA STAZA ZAGREB d.o.o. OIB: 45001876099, Zagreb, Jankomir 27</w:t>
      </w:r>
      <w:r>
        <w:t>.</w:t>
      </w:r>
    </w:p>
    <w:p w:rsidRDefault="00986325" w:rsidP="00986325" w:rsidR="00986325">
      <w:pPr>
        <w:pStyle w:val="Tijeloteksta"/>
        <w:rPr>
          <w:b/>
          <w:bCs/>
        </w:rPr>
      </w:pPr>
    </w:p>
    <w:p w:rsidRDefault="00986325" w:rsidP="00986325" w:rsidR="0098632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86325" w:rsidP="00986325" w:rsidR="00986325">
      <w:pPr>
        <w:jc w:val="both"/>
        <w:rPr>
          <w:b/>
          <w:bCs/>
        </w:rPr>
      </w:pPr>
    </w:p>
    <w:p w:rsidRDefault="00A25098" w:rsidP="00A25098" w:rsidR="00986325">
      <w:pPr>
        <w:ind w:firstLine="1418"/>
        <w:jc w:val="both"/>
      </w:pPr>
      <w:r>
        <w:t xml:space="preserve">Erste &amp; </w:t>
      </w:r>
      <w:proofErr w:type="spellStart"/>
      <w:r>
        <w:t>Steiermarkishe</w:t>
      </w:r>
      <w:proofErr w:type="spellEnd"/>
      <w:r>
        <w:t xml:space="preserve"> d.d. OIB: 23057039320, Rijeka, Jadranski trg 3A</w:t>
      </w:r>
      <w:r w:rsidR="00986325">
        <w:t xml:space="preserve">,  podnijela je  Trgovačkom sudu u Zagrebu </w:t>
      </w:r>
      <w:r>
        <w:t>prijedlog</w:t>
      </w:r>
      <w:r w:rsidR="00986325" w:rsidRPr="00C078AE">
        <w:t xml:space="preserve"> za otvaranje stečajnog postupka</w:t>
      </w:r>
      <w:r w:rsidR="00986325">
        <w:t xml:space="preserve"> nad dužnikom </w:t>
      </w:r>
      <w:r>
        <w:t>SUNČANA STAZA ZAGREB d.o.o. OIB: 45001876099, Zagreb, Jankomir 27</w:t>
      </w:r>
      <w:r>
        <w:t>.  U prijedlogu navodi kako ima tražbinu prema dužniku u iznosu od 92.194.793,53 kn, koja se temelji na izvodu iz poslovnih knjiga podnositelja prijedloga sa stanjem na dan 24. svibnja 2017. te na zadužnicama</w:t>
      </w:r>
      <w:r w:rsidR="00986325">
        <w:t xml:space="preserve">. </w:t>
      </w:r>
      <w:r>
        <w:t xml:space="preserve"> Ističe kako dužnik nije namirio tražbinu i da kod dužnika postoji stečajni razlog jer isti u očevidniku redoslijeda osnova za plaćanje koju vodi Financijska agencija, ima jednu ili više evidentiranih neizvršenih osnova za plaćanje u razdoblju dužen od 60 dana.</w:t>
      </w:r>
    </w:p>
    <w:p w:rsidRDefault="00986325" w:rsidP="00986325" w:rsidR="00986325">
      <w:pPr>
        <w:pStyle w:val="Tijeloteksta"/>
        <w:ind w:firstLine="1418"/>
      </w:pPr>
      <w:r>
        <w:t>Visoki Trgovački suda RH u Zagrebu je rješenjem broj 31-Su-</w:t>
      </w:r>
      <w:r w:rsidR="003B4A8B">
        <w:t>236</w:t>
      </w:r>
      <w:r>
        <w:t>/1</w:t>
      </w:r>
      <w:r w:rsidR="003B4A8B">
        <w:t>8</w:t>
      </w:r>
      <w:r>
        <w:t>-</w:t>
      </w:r>
      <w:r w:rsidR="003B4A8B">
        <w:t>3</w:t>
      </w:r>
      <w:r>
        <w:t xml:space="preserve"> od </w:t>
      </w:r>
      <w:r w:rsidR="003B4A8B">
        <w:t>9</w:t>
      </w:r>
      <w:r>
        <w:t xml:space="preserve">. </w:t>
      </w:r>
      <w:r w:rsidR="003B4A8B">
        <w:t>ožujka 2018.</w:t>
      </w:r>
      <w:r>
        <w:t xml:space="preserve"> odredio Trgovački sud u Osijeku kao drugi stvarno nadležni sud za postupanje u stečajnim predmetima Trgovačkog suda u Zagrebu. </w:t>
      </w:r>
    </w:p>
    <w:p w:rsidRDefault="00986325" w:rsidP="00986325" w:rsidR="00986325">
      <w:pPr>
        <w:ind w:firstLine="720"/>
        <w:jc w:val="both"/>
        <w:rPr>
          <w:bCs/>
        </w:rPr>
      </w:pPr>
    </w:p>
    <w:p w:rsidRDefault="00986325" w:rsidP="00986325" w:rsidR="00986325">
      <w:pPr>
        <w:ind w:firstLine="1418"/>
        <w:jc w:val="both"/>
      </w:pPr>
      <w:r>
        <w:t>Uvidom u  registar Trgovačkog suda u Zagrebu, sud je utvrdio kako je nad dužnikom rješenjem Trgovačkog suda u Zagrebu,  poslovni broj St-</w:t>
      </w:r>
      <w:r w:rsidR="003B4A8B">
        <w:t>1036/2015. od 7</w:t>
      </w:r>
      <w:r>
        <w:t xml:space="preserve">. </w:t>
      </w:r>
      <w:r w:rsidR="003B4A8B">
        <w:t xml:space="preserve">lipnja </w:t>
      </w:r>
      <w:r>
        <w:t>201</w:t>
      </w:r>
      <w:r w:rsidR="003B4A8B">
        <w:t>8</w:t>
      </w:r>
      <w:r>
        <w:t xml:space="preserve">. otvoren stečajni postupak nad dužnikom te imenovan stečajni upravitelj, </w:t>
      </w:r>
      <w:r w:rsidR="003B4A8B">
        <w:t xml:space="preserve">Tomislav </w:t>
      </w:r>
      <w:proofErr w:type="spellStart"/>
      <w:r w:rsidR="003B4A8B">
        <w:t>Čoga</w:t>
      </w:r>
      <w:proofErr w:type="spellEnd"/>
      <w:r w:rsidR="003B4A8B">
        <w:t xml:space="preserve">, OIB. 82870226709, </w:t>
      </w:r>
      <w:r>
        <w:t xml:space="preserve">Zagreba, </w:t>
      </w:r>
      <w:proofErr w:type="spellStart"/>
      <w:r w:rsidR="003B4A8B">
        <w:t>Vranovinski</w:t>
      </w:r>
      <w:proofErr w:type="spellEnd"/>
      <w:r w:rsidR="003B4A8B">
        <w:t xml:space="preserve"> ogranak I. broj 2</w:t>
      </w:r>
      <w:r>
        <w:t>.</w:t>
      </w:r>
    </w:p>
    <w:p w:rsidRDefault="00986325" w:rsidP="00986325" w:rsidR="00986325">
      <w:pPr>
        <w:ind w:firstLine="720"/>
        <w:jc w:val="both"/>
      </w:pPr>
    </w:p>
    <w:p w:rsidRDefault="00986325" w:rsidP="00986325" w:rsidR="00986325">
      <w:pPr>
        <w:ind w:firstLine="1418"/>
        <w:jc w:val="both"/>
      </w:pPr>
      <w:r>
        <w:t>Kako je stečajni postupak nad dužnikov već otvoren, to je valjalo prijedlog za ponovnim otvaranjem stečajnog postupka odbaciti kao nedopušten.</w:t>
      </w:r>
    </w:p>
    <w:p w:rsidRDefault="00986325" w:rsidP="00986325" w:rsidR="00986325">
      <w:pPr>
        <w:ind w:firstLine="1418"/>
        <w:jc w:val="both"/>
      </w:pPr>
    </w:p>
    <w:p w:rsidRDefault="003B4A8B" w:rsidP="00986325" w:rsidR="003B4A8B">
      <w:pPr>
        <w:ind w:firstLine="1418"/>
        <w:jc w:val="both"/>
      </w:pPr>
    </w:p>
    <w:p w:rsidRDefault="003B4A8B" w:rsidP="00986325" w:rsidR="003B4A8B">
      <w:pPr>
        <w:ind w:firstLine="1418"/>
        <w:jc w:val="both"/>
      </w:pPr>
    </w:p>
    <w:p w:rsidRDefault="00986325" w:rsidP="00986325" w:rsidR="00986325">
      <w:pPr>
        <w:ind w:firstLine="1418"/>
        <w:jc w:val="both"/>
      </w:pPr>
      <w:r>
        <w:t>Slijedom izloženoga riješeno je kao u izreci.</w:t>
      </w:r>
    </w:p>
    <w:p w:rsidRDefault="00986325" w:rsidP="00986325" w:rsidR="00986325">
      <w:pPr>
        <w:ind w:firstLine="720"/>
        <w:jc w:val="both"/>
      </w:pPr>
    </w:p>
    <w:p w:rsidRDefault="00986325" w:rsidP="003B4A8B" w:rsidR="00986325">
      <w:pPr>
        <w:jc w:val="center"/>
      </w:pPr>
      <w:r>
        <w:t xml:space="preserve">Osijeku </w:t>
      </w:r>
      <w:r w:rsidR="003B4A8B">
        <w:t>26. srpnja</w:t>
      </w:r>
      <w:r>
        <w:t xml:space="preserve"> 2018.</w:t>
      </w:r>
    </w:p>
    <w:p w:rsidRDefault="00986325" w:rsidP="00986325" w:rsidR="00986325">
      <w:pPr>
        <w:jc w:val="both"/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617416" w:rsidR="00986325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986325" w:rsidP="00617416" w:rsidR="00986325" w:rsidRPr="00617416">
      <w:pPr>
        <w:rPr>
          <w:b/>
        </w:rPr>
      </w:pPr>
      <w:r w:rsidRPr="00617416">
        <w:t>Snježana Andrijanić</w:t>
      </w:r>
    </w:p>
    <w:p w:rsidRDefault="00986325" w:rsidP="00617416" w:rsidR="00986325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986325" w:rsidP="00986325" w:rsidR="00986325">
      <w:pPr>
        <w:ind w:firstLine="2"/>
        <w:jc w:val="both"/>
        <w:rPr>
          <w:bCs/>
        </w:rPr>
      </w:pPr>
    </w:p>
    <w:p w:rsidRDefault="00986325" w:rsidP="00986325" w:rsidR="00986325">
      <w:pPr>
        <w:ind w:firstLine="2"/>
        <w:jc w:val="both"/>
        <w:rPr>
          <w:b/>
          <w:bCs/>
        </w:rPr>
      </w:pPr>
    </w:p>
    <w:p w:rsidRDefault="00986325" w:rsidP="00986325" w:rsidR="00986325">
      <w:pPr>
        <w:pStyle w:val="Tijeloteksta"/>
      </w:pPr>
      <w:r>
        <w:t>POUKA O PRAVNOM LIJEKU:</w:t>
      </w:r>
    </w:p>
    <w:p w:rsidRDefault="00986325" w:rsidP="00986325" w:rsidR="00986325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986325" w:rsidP="00986325" w:rsidR="00986325"/>
    <w:p w:rsidRDefault="00986325" w:rsidP="00986325" w:rsidR="00986325"/>
    <w:p w:rsidRDefault="00986325" w:rsidP="00986325" w:rsidR="00986325"/>
    <w:p w:rsidRDefault="00986325" w:rsidP="00986325" w:rsidR="00986325">
      <w:bookmarkStart w:name="_GoBack" w:id="0"/>
      <w:r>
        <w:t>DNA:</w:t>
      </w:r>
    </w:p>
    <w:p w:rsidRDefault="00986325" w:rsidP="00986325" w:rsidR="00986325">
      <w:r>
        <w:t>-</w:t>
      </w:r>
      <w:r w:rsidR="003B4A8B">
        <w:t xml:space="preserve"> pun. predlagatelja</w:t>
      </w:r>
    </w:p>
    <w:p w:rsidRDefault="003B4A8B" w:rsidP="00986325" w:rsidR="00986325">
      <w:r>
        <w:t xml:space="preserve">-st- </w:t>
      </w:r>
      <w:proofErr w:type="spellStart"/>
      <w:r>
        <w:t>upav</w:t>
      </w:r>
      <w:proofErr w:type="spellEnd"/>
      <w:r>
        <w:t>.</w:t>
      </w:r>
    </w:p>
    <w:p w:rsidRDefault="00986325" w:rsidP="00986325" w:rsidR="00986325">
      <w:r>
        <w:t>- na e-ploču suda</w:t>
      </w:r>
    </w:p>
    <w:p w:rsidRDefault="00986325" w:rsidP="00986325" w:rsidR="00986325">
      <w:r>
        <w:t>- riješeno odbacivanjem</w:t>
      </w:r>
    </w:p>
    <w:p w:rsidRDefault="00986325" w:rsidP="00986325" w:rsidR="00986325">
      <w:r>
        <w:t xml:space="preserve">- kal. </w:t>
      </w:r>
      <w:r w:rsidR="003B4A8B">
        <w:t xml:space="preserve"> 27/8</w:t>
      </w:r>
      <w:r>
        <w:t>.</w:t>
      </w:r>
    </w:p>
    <w:bookmarkEnd w:id="0"/>
    <w:p w:rsidRDefault="001716CD" w:rsidP="00986325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223855"/>
      <w:docPartObj>
        <w:docPartGallery w:val="Page Numbers (Top of Page)"/>
        <w:docPartUnique/>
      </w:docPartObj>
    </w:sdtPr>
    <w:sdtEndPr/>
    <w:sdtContent>
      <w:p w:rsidRDefault="00986325" w:rsidR="00986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FF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</w:p>
  <w:p w:rsidRDefault="00986325" w:rsidP="00986325" w:rsidR="00986325">
    <w:pPr>
      <w:pStyle w:val="Zaglavlje"/>
      <w:jc w:val="right"/>
    </w:pPr>
    <w:r>
      <w:t>10 St-</w:t>
    </w:r>
    <w:r w:rsidR="003B4A8B">
      <w:t>667/2018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C06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4185D"/>
    <w:rsid w:val="00361BFF"/>
    <w:rsid w:val="00364EB7"/>
    <w:rsid w:val="003908EC"/>
    <w:rsid w:val="003B4A8B"/>
    <w:rsid w:val="003E4468"/>
    <w:rsid w:val="00400D51"/>
    <w:rsid w:val="004049C3"/>
    <w:rsid w:val="0042054E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4479B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3102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86325"/>
    <w:rsid w:val="009C4D46"/>
    <w:rsid w:val="00A25098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0FFE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B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St-1128/2017</izvorni_sadrzaj>
    <derivirana_varijabla naziv="DomainObject.Predmet.OznakaBroj_1">St-1128/2017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URBA-JUG d.o.o. za poslovanje nekretninama</izvorni_sadrzaj>
    <derivirana_varijabla naziv="DomainObject.Predmet.ProtustrankaFormated_1">  URBA-JUG d.o.o. za poslovanje nekretninama</derivirana_varijabla>
  </DomainObject.Predmet.ProtustrankaFormated>
  <DomainObject.Predmet.ProtustrankaFormatedOIB>
    <izvorni_sadrzaj>  URBA-JUG d.o.o. za poslovanje nekretninama, OIB 16169555835</izvorni_sadrzaj>
    <derivirana_varijabla naziv="DomainObject.Predmet.ProtustrankaFormatedOIB_1">  URBA-JUG d.o.o. za poslovanje nekretninama, OIB 16169555835</derivirana_varijabla>
  </DomainObject.Predmet.ProtustrankaFormatedOIB>
  <DomainObject.Predmet.ProtustrankaFormatedWithAdress>
    <izvorni_sadrzaj> URBA-JUG d.o.o. za poslovanje nekretninama, Koledinečka 38, 10000 Zagreb</izvorni_sadrzaj>
    <derivirana_varijabla naziv="DomainObject.Predmet.ProtustrankaFormatedWithAdress_1"> URBA-JUG d.o.o. za poslovanje nekretninama, Koledinečka 38, 10000 Zagreb</derivirana_varijabla>
  </DomainObject.Predmet.ProtustrankaFormatedWithAdress>
  <DomainObject.Predmet.ProtustrankaFormatedWithAdressOIB>
    <izvorni_sadrzaj> URBA-JUG d.o.o. za poslovanje nekretninama, OIB 16169555835, Koledinečka 38, 10000 Zagreb</izvorni_sadrzaj>
    <derivirana_varijabla naziv="DomainObject.Predmet.ProtustrankaFormatedWithAdressOIB_1"> URBA-JUG d.o.o. za poslovanje nekretninama, OIB 16169555835, Koledinečka 38, 10000 Zagreb</derivirana_varijabla>
  </DomainObject.Predmet.ProtustrankaFormatedWithAdressOIB>
  <DomainObject.Predmet.ProtustrankaWithAdress>
    <izvorni_sadrzaj>URBA-JUG d.o.o. za poslovanje nekretninama Koledinečka 38, 10000 Zagreb</izvorni_sadrzaj>
    <derivirana_varijabla naziv="DomainObject.Predmet.ProtustrankaWithAdress_1">URBA-JUG d.o.o. za poslovanje nekretninama Koledinečka 38, 10000 Zagreb</derivirana_varijabla>
  </DomainObject.Predmet.ProtustrankaWithAdress>
  <DomainObject.Predmet.ProtustrankaWithAdressOIB>
    <izvorni_sadrzaj>URBA-JUG d.o.o. za poslovanje nekretninama, OIB 16169555835, Koledinečka 38, 10000 Zagreb</izvorni_sadrzaj>
    <derivirana_varijabla naziv="DomainObject.Predmet.ProtustrankaWithAdressOIB_1">URBA-JUG d.o.o. za poslovanje nekretninama, OIB 16169555835, Koledinečka 38, 10000 Zagreb</derivirana_varijabla>
  </DomainObject.Predmet.ProtustrankaWithAdressOIB>
  <DomainObject.Predmet.ProtustrankaNazivFormated>
    <izvorni_sadrzaj>URBA-JUG d.o.o. za poslovanje nekretninama</izvorni_sadrzaj>
    <derivirana_varijabla naziv="DomainObject.Predmet.ProtustrankaNazivFormated_1">URBA-JUG d.o.o. za poslovanje nekretninama</derivirana_varijabla>
  </DomainObject.Predmet.ProtustrankaNazivFormated>
  <DomainObject.Predmet.ProtustrankaNazivFormatedOIB>
    <izvorni_sadrzaj>URBA-JUG d.o.o. za poslovanje nekretninama, OIB 16169555835</izvorni_sadrzaj>
    <derivirana_varijabla naziv="DomainObject.Predmet.ProtustrankaNazivFormatedOIB_1">URBA-JUG d.o.o. za poslovanje nekretninama,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URBA-JUG d.o.o. za poslovanje nekretninama</item>
    </izvorni_sadrzaj>
    <derivirana_varijabla naziv="DomainObject.Predmet.ProtuStrankaListFormated_1">
      <item>URBA-JUG d.o.o. za poslovanje nekretninama</item>
    </derivirana_varijabla>
  </DomainObject.Predmet.ProtuStrankaListFormated>
  <DomainObject.Predmet.ProtuStrankaListFormatedOIB>
    <izvorni_sadrzaj>
      <item>URBA-JUG d.o.o. za poslovanje nekretninama, OIB 16169555835</item>
    </izvorni_sadrzaj>
    <derivirana_varijabla naziv="DomainObject.Predmet.ProtuStrankaListFormatedOIB_1">
      <item>URBA-JUG d.o.o. za poslovanje nekretninama, OIB 16169555835</item>
    </derivirana_varijabla>
  </DomainObject.Predmet.ProtuStrankaListFormatedOIB>
  <DomainObject.Predmet.ProtuStrankaListFormatedWithAdress>
    <izvorni_sadrzaj>
      <item>URBA-JUG d.o.o. za poslovanje nekretninama, Koledinečka 38, 10000 Zagreb</item>
    </izvorni_sadrzaj>
    <derivirana_varijabla naziv="DomainObject.Predmet.ProtuStrankaListFormatedWithAdress_1">
      <item>URBA-JUG d.o.o. za poslovanje nekretninama, Koledinečka 38, 10000 Zagreb</item>
    </derivirana_varijabla>
  </DomainObject.Predmet.ProtuStrankaListFormatedWithAdress>
  <DomainObject.Predmet.ProtuStrankaListFormatedWithAdressOIB>
    <izvorni_sadrzaj>
      <item>URBA-JUG d.o.o. za poslovanje nekretninama, OIB 16169555835, Koledinečka 38, 10000 Zagreb</item>
    </izvorni_sadrzaj>
    <derivirana_varijabla naziv="DomainObject.Predmet.ProtuStrankaListFormatedWithAdressOIB_1">
      <item>URBA-JUG d.o.o. za poslovanje nekretninama, OIB 16169555835, Koledinečka 38, 10000 Zagreb</item>
    </derivirana_varijabla>
  </DomainObject.Predmet.ProtuStrankaListFormatedWithAdressOIB>
  <DomainObject.Predmet.ProtuStrankaListNazivFormated>
    <izvorni_sadrzaj>
      <item>URBA-JUG d.o.o. za poslovanje nekretninama</item>
    </izvorni_sadrzaj>
    <derivirana_varijabla naziv="DomainObject.Predmet.ProtuStrankaListNazivFormated_1">
      <item>URBA-JUG d.o.o. za poslovanje nekretninama</item>
    </derivirana_varijabla>
  </DomainObject.Predmet.ProtuStrankaListNazivFormated>
  <DomainObject.Predmet.ProtuStrankaListNazivFormatedOIB>
    <izvorni_sadrzaj>
      <item>URBA-JUG d.o.o. za poslovanje nekretninama, OIB 16169555835</item>
    </izvorni_sadrzaj>
    <derivirana_varijabla naziv="DomainObject.Predmet.ProtuStrankaListNazivFormatedOIB_1">
      <item>URBA-JUG d.o.o. za poslovanje nekretninama,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URBA-JUG d.o.o. za poslovanje nekretninama</izvorni_sadrzaj>
    <derivirana_varijabla naziv="DomainObject.Predmet.ProtustrankaIDrugi_1">URBA-JUG 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URBA-JUG d.o.o. za poslovanje nekretninama, OIB 16169555835, Koledinečka 38, 10000 Zagreb</izvorni_sadrzaj>
    <derivirana_varijabla naziv="DomainObject.Predmet.ProtustrankaIDrugiAdressOIB_1">URBA-JUG d.o.o. za poslovanje nekretninama,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URBA-JUG d.o.o. za poslovanje nekretninama</item>
    </izvorni_sadrzaj>
    <derivirana_varijabla naziv="DomainObject.Predmet.SudioniciListNaziv_1">
      <item>FINA Regionalni centar Zagreb</item>
      <item>URBA-JUG d.o.o. za poslovanje nekretninama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URBA-JUG d.o.o. za poslovanje nekretninama, OIB 16169555835, Koledinečka 38,10000 Zagreb</item>
    </izvorni_sadrzaj>
    <derivirana_varijabla naziv="DomainObject.Predmet.SudioniciListAdressOIB_1">
      <item>FINA Regionalni centar Zagreb, OIB 85821130368, Trg svibanjskih žrtava 1995. br. 1,10000 Zagreb</item>
      <item>URBA-JUG d.o.o. za poslovanje nekretninama, OIB 16169555835,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16169555835</item>
    </izvorni_sadrzaj>
    <derivirana_varijabla naziv="DomainObject.Predmet.SudioniciListNazivOIB_1">
      <item>, OIB 85821130368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AB535-348D-4878-A26B-4F9EB8D62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2246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2018-07-26T11:14:00Z</dcterms:created>
  <dc:creator>Snježana Andrijanić</dc:creator>
  <cp:lastModifiedBy>Snježana Andrijanić</cp:lastModifiedBy>
  <cp:lastPrinted>2018-07-26T11:14:00Z</cp:lastPrinted>
  <dcterms:modified xmlns:xsi="http://www.w3.org/2001/XMLSchema-instance" xsi:type="dcterms:W3CDTF">2018-07-26T11:14:00Z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(10 St-1128-17.docx)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