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11aa" w14:paraId="7ed11aa" w:rsidRDefault="00902B28" w:rsidP="001C7791" w:rsidR="001C7791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1F55" w:rsidRPr="00471F55">
        <w:rPr>
          <w:b/>
        </w:rPr>
        <w:t xml:space="preserve"> </w:t>
      </w:r>
    </w:p>
    <w:p w:rsidRDefault="001C7791" w:rsidP="001C7791" w:rsidR="001C7791" w:rsidRPr="001C779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  </w:t>
      </w:r>
      <w:r w:rsidRPr="001C7791">
        <w:rPr>
          <w:b/>
        </w:rPr>
        <w:t>Broj: 7/St-589/2016-</w:t>
      </w:r>
      <w:r>
        <w:rPr>
          <w:b/>
        </w:rPr>
        <w:t>13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471F55" w:rsidR="00434312" w:rsidRPr="00F542E0">
      <w:pPr>
        <w:rPr>
          <w:b/>
        </w:rPr>
      </w:pPr>
      <w:r w:rsidRPr="00F542E0">
        <w:rPr>
          <w:b/>
        </w:rPr>
        <w:t>STALNA SLUŽBA</w:t>
      </w:r>
      <w:r w:rsidR="00953D3B">
        <w:rPr>
          <w:b/>
        </w:rPr>
        <w:t xml:space="preserve"> </w:t>
      </w:r>
      <w:r w:rsidR="00471F55">
        <w:rPr>
          <w:b/>
        </w:rPr>
        <w:t xml:space="preserve">U SLAVONSKOM BRODU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953D3B" w:rsidP="00434312" w:rsidR="00826BBC">
      <w:pPr>
        <w:rPr>
          <w:b/>
        </w:rPr>
      </w:pPr>
      <w:r>
        <w:rPr>
          <w:b/>
        </w:rPr>
        <w:t>Slavonski Brod</w:t>
      </w:r>
    </w:p>
    <w:p w:rsidRDefault="001C7791" w:rsidP="00434312" w:rsidR="001C7791">
      <w:pPr>
        <w:rPr>
          <w:b/>
        </w:rPr>
      </w:pPr>
    </w:p>
    <w:p w:rsidRDefault="00953D3B" w:rsidP="00953D3B" w:rsidR="00434312">
      <w:pPr>
        <w:jc w:val="center"/>
        <w:rPr>
          <w:b/>
        </w:rPr>
      </w:pPr>
      <w:r w:rsidRPr="00953D3B">
        <w:rPr>
          <w:b/>
        </w:rPr>
        <w:t>R E P U B L I K A   H R V A R T S K A</w:t>
      </w:r>
    </w:p>
    <w:p w:rsidRDefault="007E5FCC" w:rsidP="00953D3B" w:rsidR="007E5FCC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>
        <w:rPr>
          <w:b/>
        </w:rPr>
        <w:t>R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Š</w:t>
      </w:r>
      <w:r w:rsidR="007E5FCC">
        <w:rPr>
          <w:b/>
        </w:rPr>
        <w:t xml:space="preserve"> </w:t>
      </w:r>
      <w:r>
        <w:rPr>
          <w:b/>
        </w:rPr>
        <w:t>E</w:t>
      </w:r>
      <w:r w:rsidR="007E5FCC">
        <w:rPr>
          <w:b/>
        </w:rPr>
        <w:t xml:space="preserve"> </w:t>
      </w:r>
      <w:r>
        <w:rPr>
          <w:b/>
        </w:rPr>
        <w:t>N</w:t>
      </w:r>
      <w:r w:rsidR="007E5FCC">
        <w:rPr>
          <w:b/>
        </w:rPr>
        <w:t xml:space="preserve"> </w:t>
      </w:r>
      <w:r>
        <w:rPr>
          <w:b/>
        </w:rPr>
        <w:t>J</w:t>
      </w:r>
      <w:r w:rsidR="007E5FCC">
        <w:rPr>
          <w:b/>
        </w:rPr>
        <w:t xml:space="preserve"> </w:t>
      </w:r>
      <w:r>
        <w:rPr>
          <w:b/>
        </w:rPr>
        <w:t>E</w:t>
      </w:r>
    </w:p>
    <w:p w:rsidRDefault="00434312" w:rsidP="00434312" w:rsidR="00434312">
      <w:pPr>
        <w:jc w:val="both"/>
      </w:pPr>
    </w:p>
    <w:p w:rsidRDefault="001C7791" w:rsidP="00434312" w:rsidR="001C7791">
      <w:pPr>
        <w:jc w:val="both"/>
      </w:pPr>
    </w:p>
    <w:p w:rsidRDefault="00434312" w:rsidP="001C7791" w:rsidR="007E5FC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1C7791">
        <w:t>TRGOVAČKI SUD U OSIJEKU, STALNA SLUŽBA</w:t>
      </w:r>
      <w:r w:rsidR="00811D80" w:rsidRPr="001C7791">
        <w:t xml:space="preserve"> </w:t>
      </w:r>
      <w:r w:rsidR="00471F55" w:rsidRPr="001C7791">
        <w:t>U SLAVONSKOM BRODU</w:t>
      </w:r>
      <w:r w:rsidRPr="001C7791">
        <w:t>,</w:t>
      </w:r>
      <w:r>
        <w:t xml:space="preserve"> po sutkinji Mirni Vujčić, </w:t>
      </w:r>
      <w:r w:rsidR="000E4289">
        <w:t>odlučujući o prijavi tražbine vjerovnika VOSTRI d.o.o., Pakrac, Trg 76. bataljuna 1</w:t>
      </w:r>
      <w:r w:rsidR="007E5FCC">
        <w:t xml:space="preserve">, </w:t>
      </w:r>
      <w:r w:rsidR="000E4289">
        <w:t>OIB: 34286181936</w:t>
      </w:r>
      <w:r w:rsidR="001C7791">
        <w:t xml:space="preserve"> nakon otvorenog i istovremeno zaključenog stečajnog postupka nad stečajnim dužnikom </w:t>
      </w:r>
      <w:r w:rsidR="001C7791" w:rsidRPr="001C7791">
        <w:t>ZELENI DVOR d.o.o. za ugostiteljstvo i trgovinu, skraćena tvrtka: ZELENI DVOR d.o.o., Lipik, Nikole Tesle 25, OIB 20587785608</w:t>
      </w:r>
      <w:r w:rsidR="001C7791">
        <w:t>,</w:t>
      </w:r>
      <w:r w:rsidR="000E4289">
        <w:t xml:space="preserve"> </w:t>
      </w:r>
      <w:r w:rsidR="00953D3B">
        <w:t xml:space="preserve">dana </w:t>
      </w:r>
      <w:r w:rsidR="0063229F">
        <w:t>0</w:t>
      </w:r>
      <w:r w:rsidR="000E4289">
        <w:t>3</w:t>
      </w:r>
      <w:r w:rsidR="0063229F">
        <w:t xml:space="preserve">. </w:t>
      </w:r>
      <w:r w:rsidR="000E4289">
        <w:t>studenog</w:t>
      </w:r>
      <w:r w:rsidR="00953D3B">
        <w:t xml:space="preserve"> 201</w:t>
      </w:r>
      <w:r w:rsidR="007E5FCC">
        <w:t>6</w:t>
      </w:r>
      <w:r w:rsidR="00953D3B">
        <w:t>. godine</w:t>
      </w:r>
      <w:r>
        <w:t xml:space="preserve"> </w:t>
      </w:r>
    </w:p>
    <w:p w:rsidRDefault="001C7791" w:rsidP="001C7791" w:rsidR="001C7791">
      <w:pPr>
        <w:jc w:val="both"/>
      </w:pPr>
    </w:p>
    <w:p w:rsidRDefault="001C7791" w:rsidP="001C7791" w:rsidR="001C7791">
      <w:pPr>
        <w:jc w:val="both"/>
      </w:pPr>
    </w:p>
    <w:p w:rsidRDefault="00434312" w:rsidP="00434312" w:rsidR="00434312" w:rsidRPr="00953D3B">
      <w:pPr>
        <w:jc w:val="center"/>
      </w:pPr>
      <w:r w:rsidRPr="00953D3B">
        <w:t>r i j e š i o    j e</w:t>
      </w:r>
    </w:p>
    <w:p w:rsidRDefault="00434312" w:rsidP="00434312" w:rsidR="00434312">
      <w:pPr>
        <w:jc w:val="center"/>
        <w:rPr>
          <w:b/>
        </w:rPr>
      </w:pPr>
    </w:p>
    <w:p w:rsidRDefault="00434312" w:rsidP="001C7791" w:rsidR="00826BBC">
      <w:pPr>
        <w:jc w:val="both"/>
      </w:pPr>
      <w:r>
        <w:tab/>
      </w:r>
      <w:r>
        <w:tab/>
        <w:t xml:space="preserve">Od b a c u j e   s e   kao nedopuštena prijava tražbine stečajnog vjerovnika </w:t>
      </w:r>
      <w:r w:rsidR="000E4289" w:rsidRPr="000E4289">
        <w:t xml:space="preserve">VOSTRI d.o.o., Pakrac, Trg 76. bataljuna 1, OIB: 34286181936 </w:t>
      </w:r>
      <w:r w:rsidR="000E4289">
        <w:t xml:space="preserve"> </w:t>
      </w:r>
      <w:r>
        <w:t xml:space="preserve">u iznosu od </w:t>
      </w:r>
      <w:r w:rsidR="00953D3B">
        <w:t xml:space="preserve"> </w:t>
      </w:r>
      <w:r w:rsidR="000E4289">
        <w:t>7.308,57</w:t>
      </w:r>
      <w:r>
        <w:t xml:space="preserve"> Kn.</w:t>
      </w:r>
    </w:p>
    <w:p w:rsidRDefault="001C7791" w:rsidP="001C7791" w:rsidR="001C7791" w:rsidRPr="00A973E6">
      <w:pPr>
        <w:jc w:val="both"/>
      </w:pPr>
    </w:p>
    <w:p w:rsidRDefault="00434312" w:rsidP="00434312" w:rsidR="00434312" w:rsidRPr="00B25B92">
      <w:pPr>
        <w:ind w:hanging="720" w:left="720"/>
        <w:jc w:val="center"/>
      </w:pPr>
      <w:r w:rsidRPr="00B25B92">
        <w:t>Obrazloženje</w:t>
      </w:r>
    </w:p>
    <w:p w:rsidRDefault="00434312" w:rsidP="00434312" w:rsidR="00434312">
      <w:pPr>
        <w:jc w:val="both"/>
        <w:rPr>
          <w:b/>
        </w:rPr>
      </w:pPr>
    </w:p>
    <w:p w:rsidRDefault="00434312" w:rsidP="00434312" w:rsidR="000E4289">
      <w:pPr>
        <w:ind w:firstLine="720"/>
        <w:jc w:val="both"/>
      </w:pPr>
      <w:r>
        <w:t xml:space="preserve"> </w:t>
      </w:r>
      <w:r>
        <w:tab/>
      </w:r>
      <w:r w:rsidR="000E4289">
        <w:t xml:space="preserve">Pravomoćnim rješenjem posl.br. 7/St-589/2016-11 od 30. kolovoza 2016. godine otvoren je i zaključen stečajni postupak nad stečajnim dužnikom </w:t>
      </w:r>
      <w:r w:rsidR="000E4289" w:rsidRPr="000E4289">
        <w:t>ZELENI DVOR d.o.o. za ugostiteljstvo i trgovinu, skraćena tvrtka: ZELENI DVOR d.o.o., Lipik, Nikole Tesle 25, OIB 20587785608</w:t>
      </w:r>
      <w:r w:rsidR="000E4289">
        <w:t>, a na temelju odredbe čl. 132. Stečajnog zakona ( dalje: SZ, NN 71/15 ).</w:t>
      </w:r>
    </w:p>
    <w:p w:rsidRDefault="000E4289" w:rsidP="00434312" w:rsidR="000E4289">
      <w:pPr>
        <w:ind w:firstLine="720"/>
        <w:jc w:val="both"/>
      </w:pPr>
      <w:r>
        <w:t xml:space="preserve"> </w:t>
      </w:r>
      <w:r>
        <w:tab/>
        <w:t xml:space="preserve">Dana 21. listopada 2016. godine stečajni vjerovnik VOSTRI d.o.o., Pakrac podnio je ovom sudu prijavu tražbine u iznosu od 7.308,57 Kn, a po osnovi izvatka iz poslovnih knjiga. </w:t>
      </w:r>
    </w:p>
    <w:p w:rsidRDefault="00434312" w:rsidP="0063229F" w:rsidR="001C7791">
      <w:pPr>
        <w:ind w:firstLine="1440"/>
        <w:jc w:val="both"/>
      </w:pPr>
      <w:r>
        <w:t xml:space="preserve">Kako sud nije </w:t>
      </w:r>
      <w:r w:rsidR="000E4289">
        <w:t>otvorio stečajni postupak nad stečajnim dužnikom ZELENI DVOR d.o.o., Lipik na temelju odredbe čl. 129. SZ-a i pozvao vjerovnike da stečajnom upravitelju u roku od 60 dana od objave rješenja prijave svoje tražbine</w:t>
      </w:r>
      <w:r w:rsidR="00B94B10">
        <w:t>,</w:t>
      </w:r>
      <w:r w:rsidR="000E4289">
        <w:t xml:space="preserve"> već se radi o </w:t>
      </w:r>
      <w:r w:rsidR="00B94B10">
        <w:t>slučaju u kojem</w:t>
      </w:r>
      <w:r w:rsidR="000E4289">
        <w:t xml:space="preserve"> se otvoreni stečajni postupak ne provodi te je donio rješenje o otvaranju i</w:t>
      </w:r>
    </w:p>
    <w:p w:rsidRDefault="001C7791" w:rsidP="0063229F" w:rsidR="001C7791">
      <w:pPr>
        <w:ind w:firstLine="1440"/>
        <w:jc w:val="both"/>
      </w:pPr>
    </w:p>
    <w:p w:rsidRDefault="001C7791" w:rsidP="0063229F" w:rsidR="001C7791">
      <w:pPr>
        <w:ind w:firstLine="1440"/>
        <w:jc w:val="both"/>
      </w:pPr>
    </w:p>
    <w:p w:rsidRDefault="001C7791" w:rsidP="001C7791" w:rsidR="001C7791">
      <w:pPr>
        <w:ind w:firstLine="1440"/>
        <w:jc w:val="right"/>
        <w:rPr>
          <w:b/>
        </w:rPr>
      </w:pPr>
      <w:r w:rsidRPr="001C7791">
        <w:rPr>
          <w:b/>
        </w:rPr>
        <w:lastRenderedPageBreak/>
        <w:t>Broj: 7/St-589/2016-13</w:t>
      </w:r>
    </w:p>
    <w:p w:rsidRDefault="001C7791" w:rsidP="001C7791" w:rsidR="001C7791">
      <w:pPr>
        <w:ind w:firstLine="1440"/>
        <w:jc w:val="right"/>
      </w:pPr>
    </w:p>
    <w:p w:rsidRDefault="000E4289" w:rsidP="0063229F" w:rsidR="001C7791">
      <w:pPr>
        <w:ind w:firstLine="1440"/>
        <w:jc w:val="both"/>
      </w:pPr>
      <w:r>
        <w:t xml:space="preserve"> </w:t>
      </w:r>
    </w:p>
    <w:p w:rsidRDefault="000E4289" w:rsidP="001C7791" w:rsidR="000E4289">
      <w:pPr>
        <w:jc w:val="both"/>
      </w:pPr>
      <w:r>
        <w:t>zaključenju stečajnog postupka</w:t>
      </w:r>
      <w:r w:rsidR="00B94B10">
        <w:t xml:space="preserve"> na temelju odredbe čl. 132. SZ-a</w:t>
      </w:r>
      <w:r>
        <w:t xml:space="preserve"> jer stečajna masa nije dovoljna za namirenje troškova postupka</w:t>
      </w:r>
      <w:r w:rsidR="001C7791">
        <w:t>,</w:t>
      </w:r>
      <w:r>
        <w:t xml:space="preserve"> to </w:t>
      </w:r>
      <w:r w:rsidR="00B94B10">
        <w:t>je prijava tražbine nedopuštena.</w:t>
      </w:r>
    </w:p>
    <w:p w:rsidRDefault="00B94B10" w:rsidP="001C7791" w:rsidR="00434312">
      <w:pPr>
        <w:ind w:firstLine="1440"/>
        <w:jc w:val="both"/>
      </w:pPr>
      <w:r>
        <w:t xml:space="preserve">Stoga je uz poziv na citirane zakonske odredbe </w:t>
      </w:r>
      <w:r w:rsidR="00434312">
        <w:t>odlučeno kao u izreci rješenja</w:t>
      </w:r>
      <w:r w:rsidR="005B507D">
        <w:t>.</w:t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434312" w:rsidP="00434312" w:rsidR="00434312">
      <w:pPr>
        <w:jc w:val="both"/>
      </w:pPr>
      <w:r>
        <w:tab/>
        <w:t xml:space="preserve">          </w:t>
      </w:r>
      <w:r w:rsidR="00953D3B">
        <w:t xml:space="preserve">   U Slavonskom Brodu, </w:t>
      </w:r>
      <w:r w:rsidR="003D4297">
        <w:t xml:space="preserve">03. </w:t>
      </w:r>
      <w:r w:rsidR="00B94B10">
        <w:t>studenog 2</w:t>
      </w:r>
      <w:r w:rsidR="00953D3B">
        <w:t>01</w:t>
      </w:r>
      <w:r w:rsidR="007E5FCC">
        <w:t>6</w:t>
      </w:r>
      <w:r>
        <w:t>. godine</w:t>
      </w:r>
    </w:p>
    <w:p w:rsidRDefault="001C7791" w:rsidP="00434312" w:rsidR="001C7791">
      <w:pPr>
        <w:jc w:val="both"/>
      </w:pPr>
    </w:p>
    <w:p w:rsidRDefault="001C7791" w:rsidP="00434312" w:rsidR="001C7791">
      <w:pPr>
        <w:jc w:val="both"/>
      </w:pPr>
    </w:p>
    <w:p w:rsidRDefault="005B52F1" w:rsidP="005B52F1" w:rsidR="005B52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sutkinja:</w:t>
      </w:r>
    </w:p>
    <w:p w:rsidRDefault="005B52F1" w:rsidP="00434312" w:rsidR="001C7791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 </w:t>
      </w:r>
      <w:r w:rsidR="003D4297">
        <w:t xml:space="preserve">  </w:t>
      </w:r>
      <w:r>
        <w:t xml:space="preserve">Mirna Vujčić   </w:t>
      </w:r>
    </w:p>
    <w:p w:rsidRDefault="001C7791" w:rsidP="00434312" w:rsidR="001C7791">
      <w:pPr>
        <w:jc w:val="both"/>
      </w:pPr>
    </w:p>
    <w:p w:rsidRDefault="005B52F1" w:rsidP="00434312" w:rsidR="00826BBC">
      <w:pPr>
        <w:jc w:val="both"/>
        <w:rPr>
          <w:b/>
          <w:sz w:val="20"/>
          <w:szCs w:val="20"/>
        </w:rPr>
      </w:pPr>
      <w:r>
        <w:t xml:space="preserve">                                                                             </w:t>
      </w:r>
    </w:p>
    <w:p w:rsidRDefault="00C835BF" w:rsidP="00C835BF" w:rsidR="00C835B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C835BF" w:rsidP="00C835BF" w:rsidR="001C779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 isteku osmog </w:t>
      </w:r>
    </w:p>
    <w:p w:rsidRDefault="00C835BF" w:rsidP="00C835BF" w:rsidR="001C7791">
      <w:pPr>
        <w:rPr>
          <w:sz w:val="20"/>
          <w:szCs w:val="20"/>
        </w:rPr>
      </w:pPr>
      <w:r w:rsidRPr="00BC2EE1">
        <w:rPr>
          <w:sz w:val="20"/>
          <w:szCs w:val="20"/>
        </w:rPr>
        <w:t>dana od dana objave rješenja na mrežnoj stranici e-Oglasna ploča sudova. Žalba</w:t>
      </w:r>
    </w:p>
    <w:p w:rsidRDefault="00C835BF" w:rsidP="00C835BF" w:rsidR="00C835BF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se podnosi  Visokom trgovačkom sudu u Z</w:t>
      </w:r>
      <w:r w:rsidR="001C7791">
        <w:rPr>
          <w:sz w:val="20"/>
          <w:szCs w:val="20"/>
        </w:rPr>
        <w:t>agrebu  putem ovoga suda  u tri</w:t>
      </w:r>
      <w:r w:rsidRPr="00BC2EE1">
        <w:rPr>
          <w:sz w:val="20"/>
          <w:szCs w:val="20"/>
        </w:rPr>
        <w:t xml:space="preserve"> primjerka.</w:t>
      </w: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7E5FCC" w:rsidP="00434312" w:rsidR="007E5FCC">
      <w:pPr>
        <w:rPr>
          <w:sz w:val="20"/>
          <w:szCs w:val="20"/>
        </w:rPr>
      </w:pPr>
    </w:p>
    <w:p w:rsidRDefault="00471F55" w:rsidP="00434312" w:rsidR="00471F55">
      <w:pPr>
        <w:rPr>
          <w:sz w:val="20"/>
          <w:szCs w:val="20"/>
        </w:rPr>
      </w:pPr>
    </w:p>
    <w:p w:rsidRDefault="00471F55" w:rsidP="00434312" w:rsidR="00471F55" w:rsidRPr="00A80621">
      <w:pPr>
        <w:rPr>
          <w:sz w:val="20"/>
          <w:szCs w:val="20"/>
        </w:rPr>
      </w:pPr>
    </w:p>
    <w:p w:rsidRDefault="00434312" w:rsidP="00434312" w:rsidR="00434312">
      <w:r>
        <w:t>DNA:</w:t>
      </w:r>
    </w:p>
    <w:p w:rsidRDefault="00632CD9" w:rsidP="00632CD9" w:rsidR="00434312">
      <w:r>
        <w:t xml:space="preserve">1. </w:t>
      </w:r>
      <w:r w:rsidR="00434312">
        <w:t>Rješenje nepravomoćno</w:t>
      </w:r>
    </w:p>
    <w:p w:rsidRDefault="00632CD9" w:rsidP="00632CD9" w:rsidR="00632CD9">
      <w:r>
        <w:t>2.</w:t>
      </w:r>
      <w:r w:rsidR="001C7791">
        <w:t xml:space="preserve"> </w:t>
      </w:r>
      <w:r>
        <w:t>Objaviti na mrežnoj stranici e-Oglasna ploča sudova</w:t>
      </w:r>
    </w:p>
    <w:p w:rsidRDefault="00632CD9" w:rsidP="00434312" w:rsidR="00434312">
      <w:r>
        <w:t>3</w:t>
      </w:r>
      <w:r w:rsidR="00434312">
        <w:t xml:space="preserve">. Dostaviti </w:t>
      </w:r>
      <w:r w:rsidR="00C835BF">
        <w:t>stečajnom vjerovniku</w:t>
      </w:r>
      <w:r w:rsidR="00B54725">
        <w:t xml:space="preserve"> </w:t>
      </w:r>
      <w:r w:rsidR="001C7791">
        <w:t>VOSTRI d.o.o., Pakrac</w:t>
      </w:r>
    </w:p>
    <w:p w:rsidRDefault="00434312" w:rsidP="00434312" w:rsidR="00434312" w:rsidRPr="00F0373E"/>
    <w:p w:rsidRDefault="00775014" w:rsidR="00775014"/>
    <w:sectPr w:rsidSect="00434312" w:rsidR="0077501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D65" w:rsidP="00D20694" w:rsidR="00815D65">
      <w:r>
        <w:separator/>
      </w:r>
    </w:p>
  </w:endnote>
  <w:endnote w:id="0" w:type="continuationSeparator">
    <w:p w:rsidRDefault="00815D65" w:rsidP="00D20694" w:rsidR="00815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D65" w:rsidP="00D20694" w:rsidR="00815D65">
      <w:r>
        <w:separator/>
      </w:r>
    </w:p>
  </w:footnote>
  <w:footnote w:id="0" w:type="continuationSeparator">
    <w:p w:rsidRDefault="00815D65" w:rsidP="00D20694" w:rsidR="00815D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739" w:rsidP="00434312" w:rsidR="002707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6E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70739" w:rsidR="002707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0537D"/>
    <w:multiLevelType w:val="hybridMultilevel"/>
    <w:tmpl w:val="FF7A7F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A31A9"/>
    <w:rsid w:val="000E4289"/>
    <w:rsid w:val="00132375"/>
    <w:rsid w:val="001C7791"/>
    <w:rsid w:val="001E6BD7"/>
    <w:rsid w:val="00270739"/>
    <w:rsid w:val="00303E9D"/>
    <w:rsid w:val="0037358A"/>
    <w:rsid w:val="003C61AA"/>
    <w:rsid w:val="003D4297"/>
    <w:rsid w:val="003D4908"/>
    <w:rsid w:val="00410046"/>
    <w:rsid w:val="00421131"/>
    <w:rsid w:val="00424DBC"/>
    <w:rsid w:val="00434312"/>
    <w:rsid w:val="00471F55"/>
    <w:rsid w:val="0048553C"/>
    <w:rsid w:val="004A1016"/>
    <w:rsid w:val="00526A43"/>
    <w:rsid w:val="00552EF9"/>
    <w:rsid w:val="005A79F7"/>
    <w:rsid w:val="005B507D"/>
    <w:rsid w:val="005B52F1"/>
    <w:rsid w:val="0063229F"/>
    <w:rsid w:val="00632CD9"/>
    <w:rsid w:val="007549BB"/>
    <w:rsid w:val="00775014"/>
    <w:rsid w:val="007E5FCC"/>
    <w:rsid w:val="007F03BE"/>
    <w:rsid w:val="00811D80"/>
    <w:rsid w:val="00815D65"/>
    <w:rsid w:val="00826BBC"/>
    <w:rsid w:val="00862991"/>
    <w:rsid w:val="008C1D39"/>
    <w:rsid w:val="00902B28"/>
    <w:rsid w:val="00953D3B"/>
    <w:rsid w:val="009C14E3"/>
    <w:rsid w:val="009E4827"/>
    <w:rsid w:val="00A80621"/>
    <w:rsid w:val="00A9219D"/>
    <w:rsid w:val="00A95CAD"/>
    <w:rsid w:val="00AD07EC"/>
    <w:rsid w:val="00B209DD"/>
    <w:rsid w:val="00B25B92"/>
    <w:rsid w:val="00B54725"/>
    <w:rsid w:val="00B636E5"/>
    <w:rsid w:val="00B94B10"/>
    <w:rsid w:val="00C0103D"/>
    <w:rsid w:val="00C6272E"/>
    <w:rsid w:val="00C835BF"/>
    <w:rsid w:val="00CA3CCE"/>
    <w:rsid w:val="00CB52B8"/>
    <w:rsid w:val="00D20694"/>
    <w:rsid w:val="00D42572"/>
    <w:rsid w:val="00D67F2F"/>
    <w:rsid w:val="00DB3453"/>
    <w:rsid w:val="00E006FB"/>
    <w:rsid w:val="00E240AE"/>
    <w:rsid w:val="00EA5A10"/>
    <w:rsid w:val="00ED31A8"/>
    <w:rsid w:val="00F6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47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6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6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6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6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B547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47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6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6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6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6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43714.88</izvorni_sadrzaj>
    <derivirana_varijabla naziv="DomainObject.Predmet.InicijalnaVrijednost_1">43714.88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DVOR d.o.o. za ugostiteljstvo i trgovinu zastupanog po punomoćniku Renato Bišćanin; Zdenko Farkaš</izvorni_sadrzaj>
    <derivirana_varijabla naziv="DomainObject.Predmet.ProtustrankaFormated_1">  ZELENI DVOR d.o.o. za ugostiteljstvo i trgovinu zastupanog po punomoćniku Renato Bišćanin; Zdenko Farkaš</derivirana_varijabla>
  </DomainObject.Predmet.ProtustrankaFormated>
  <DomainObject.Predmet.ProtustrankaFormatedOIB>
    <izvorni_sadrzaj>  ZELENI DVOR d.o.o. za ugostiteljstvo i trgovinu, OIB 20587785608 zastupanog po punomoćniku Renato Bišćanin; Zdenko Farkaš</izvorni_sadrzaj>
    <derivirana_varijabla naziv="DomainObject.Predmet.ProtustrankaFormatedOIB_1">  ZELENI DVOR d.o.o. za ugostiteljstvo i trgovinu, OIB 20587785608 zastupanog po punomoćniku Renato Bišćanin; Zdenko Farkaš</derivirana_varijabla>
  </DomainObject.Predmet.ProtustrankaFormatedOIB>
  <DomainObject.Predmet.ProtustrankaFormatedWithAdress>
    <izvorni_sadrzaj> ZELENI DVOR d.o.o. za ugostiteljstvo i trgovinu, Nikole Tesle 25, 34551 Lipik zastupanog po punomoćniku Renato Bišćanin; Zdenko Farkaš</izvorni_sadrzaj>
    <derivirana_varijabla naziv="DomainObject.Predmet.ProtustrankaFormatedWithAdress_1"> ZELENI DVOR d.o.o. za ugostiteljstvo i trgovinu, Nikole Tesle 25, 34551 Lipik zastupanog po punomoćniku Renato Bišćanin; Zdenko Farkaš</derivirana_varijabla>
  </DomainObject.Predmet.ProtustrankaFormatedWithAdress>
  <DomainObject.Predmet.ProtustrankaFormatedWithAdressOIB>
    <izvorni_sadrzaj> ZELENI DVOR d.o.o. za ugostiteljstvo i trgovinu, OIB 20587785608, Nikole Tesle 25, 34551 Lipik zastupanog po punomoćniku Renato Bišćanin; Zdenko Farkaš</izvorni_sadrzaj>
    <derivirana_varijabla naziv="DomainObject.Predmet.ProtustrankaFormatedWithAdressOIB_1"> ZELENI DVOR d.o.o. za ugostiteljstvo i trgovinu, OIB 20587785608, Nikole Tesle 25, 34551 Lipik zastupanog po punomoćniku Renato Bišćanin; Zdenko Farkaš</derivirana_varijabla>
  </DomainObject.Predmet.ProtustrankaFormatedWithAdressOIB>
  <DomainObject.Predmet.ProtustrankaWithAdress>
    <izvorni_sadrzaj>ZELENI DVOR d.o.o. za ugostiteljstvo i trgovinu Nikole Tesle 25, 34551 Lipik</izvorni_sadrzaj>
    <derivirana_varijabla naziv="DomainObject.Predmet.ProtustrankaWithAdress_1">ZELENI DVOR d.o.o. za ugostiteljstvo i trgovinu Nikole Tesle 25, 34551 Lipik</derivirana_varijabla>
  </DomainObject.Predmet.ProtustrankaWithAdress>
  <DomainObject.Predmet.ProtustrankaWithAdressOIB>
    <izvorni_sadrzaj>ZELENI DVOR d.o.o. za ugostiteljstvo i trgovinu, OIB 20587785608, Nikole Tesle 25, 34551 Lipik</izvorni_sadrzaj>
    <derivirana_varijabla naziv="DomainObject.Predmet.ProtustrankaWithAdressOIB_1">ZELENI DVOR d.o.o. za ugostiteljstvo i trgovinu, OIB 20587785608, Nikole Tesle 25, 34551 Lipik</derivirana_varijabla>
  </DomainObject.Predmet.ProtustrankaWithAdressOIB>
  <DomainObject.Predmet.ProtustrankaNazivFormated>
    <izvorni_sadrzaj>ZELENI DVOR d.o.o. za ugostiteljstvo i trgovinu</izvorni_sadrzaj>
    <derivirana_varijabla naziv="DomainObject.Predmet.ProtustrankaNazivFormated_1">ZELENI DVOR d.o.o. za ugostiteljstvo i trgovinu</derivirana_varijabla>
  </DomainObject.Predmet.ProtustrankaNazivFormated>
  <DomainObject.Predmet.ProtustrankaNazivFormatedOIB>
    <izvorni_sadrzaj>ZELENI DVOR d.o.o. za ugostiteljstvo i trgovinu, OIB 20587785608</izvorni_sadrzaj>
    <derivirana_varijabla naziv="DomainObject.Predmet.ProtustrankaNazivFormatedOIB_1">ZELENI DVOR d.o.o. za ugostiteljstvo i trgovinu, OIB 20587785608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ZELENI DVOR d.o.o. za ugostiteljstvo i trgovinu zastupanog po punomoćniku Renato Bišćanin; Zdenko Farkaš</item>
    </izvorni_sadrzaj>
    <derivirana_varijabla naziv="DomainObject.Predmet.ProtuStrankaListFormated_1">
      <item>ZELENI DVOR d.o.o. za ugostiteljstvo i trgovinu zastupanog po punomoćniku Renato Bišćanin; Zdenko Farkaš</item>
    </derivirana_varijabla>
  </DomainObject.Predmet.ProtuStrankaListFormated>
  <DomainObject.Predmet.ProtuStrankaListFormatedOIB>
    <izvorni_sadrzaj>
      <item>ZELENI DVOR d.o.o. za ugostiteljstvo i trgovinu, OIB 20587785608 zastupanog po punomoćniku Renato Bišćanin; Zdenko Farkaš</item>
    </izvorni_sadrzaj>
    <derivirana_varijabla naziv="DomainObject.Predmet.ProtuStrankaListFormatedOIB_1">
      <item>ZELENI DVOR d.o.o. za ugostiteljstvo i trgovinu, OIB 20587785608 zastupanog po punomoćniku Renato Bišćanin; Zdenko Farkaš</item>
    </derivirana_varijabla>
  </DomainObject.Predmet.ProtuStrankaListFormatedOIB>
  <DomainObject.Predmet.ProtuStrankaListFormatedWithAdress>
    <izvorni_sadrzaj>
      <item>ZELENI DVOR d.o.o. za ugostiteljstvo i trgovinu, Nikole Tesle 25, 34551 Lipik zastupanog po punomoćniku Renato Bišćanin; Zdenko Farkaš</item>
    </izvorni_sadrzaj>
    <derivirana_varijabla naziv="DomainObject.Predmet.ProtuStrankaListFormatedWithAdress_1">
      <item>ZELENI DVOR d.o.o. za ugostiteljstvo i trgovinu, Nikole Tesle 25, 34551 Lipik zastupanog po punomoćniku Renato Bišćanin; Zdenko Farkaš</item>
    </derivirana_varijabla>
  </DomainObject.Predmet.ProtuStrankaListFormatedWithAdress>
  <DomainObject.Predmet.ProtuStrankaListFormatedWithAdressOIB>
    <izvorni_sadrzaj>
      <item>ZELENI DVOR d.o.o. za ugostiteljstvo i trgovinu, OIB 20587785608, Nikole Tesle 25, 34551 Lipik zastupanog po punomoćniku Renato Bišćanin; Zdenko Farkaš</item>
    </izvorni_sadrzaj>
    <derivirana_varijabla naziv="DomainObject.Predmet.ProtuStrankaListFormatedWithAdressOIB_1">
      <item>ZELENI DVOR d.o.o. za ugostiteljstvo i trgovinu, OIB 20587785608, Nikole Tesle 25, 34551 Lipik zastupanog po punomoćniku Renato Bišćanin; Zdenko Farkaš</item>
    </derivirana_varijabla>
  </DomainObject.Predmet.ProtuStrankaListFormatedWithAdressOIB>
  <DomainObject.Predmet.ProtuStrankaListNazivFormated>
    <izvorni_sadrzaj>
      <item>ZELENI DVOR d.o.o. za ugostiteljstvo i trgovinu</item>
    </izvorni_sadrzaj>
    <derivirana_varijabla naziv="DomainObject.Predmet.ProtuStrankaListNazivFormated_1">
      <item>ZELENI DVOR d.o.o. za ugostiteljstvo i trgovinu</item>
    </derivirana_varijabla>
  </DomainObject.Predmet.ProtuStrankaListNazivFormated>
  <DomainObject.Predmet.ProtuStrankaListNazivFormatedOIB>
    <izvorni_sadrzaj>
      <item>ZELENI DVOR d.o.o. za ugostiteljstvo i trgovinu, OIB 20587785608</item>
    </izvorni_sadrzaj>
    <derivirana_varijabla naziv="DomainObject.Predmet.ProtuStrankaListNazivFormatedOIB_1">
      <item>ZELENI DVOR d.o.o. za ugostiteljstvo i trgovinu, OIB 20587785608</item>
    </derivirana_varijabla>
  </DomainObject.Predmet.ProtuStrankaListNazivFormatedOIB>
  <DomainObject.Predmet.OstaliListFormated>
    <izvorni_sadrzaj>
      <item>Renato Bišćanin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_1">
      <item>Renato Bišćanin punomoćnik sudionika u postupku ZELENI DVOR d.o.o. za ugostiteljstvo i trgovinu</item>
      <item>Zdenko Farkaš punomoćnik sudionika u postupku ZELENI DVOR d.o.o. za ugostiteljstvo i trgovinu</item>
    </derivirana_varijabla>
  </DomainObject.Predmet.OstaliListFormated>
  <DomainObject.Predmet.OstaliListFormatedOIB>
    <izvorni_sadrzaj>
      <item>Renato Bišćanin, OIB 24839005152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OIB_1">
      <item>Renato Bišćanin, OIB 24839005152 punomoćnik sudionika u postupku ZELENI DVOR d.o.o. za ugostiteljstvo i trgovinu</item>
      <item>Zdenko Farkaš punomoćnik sudionika u postupku ZELENI DVOR d.o.o. za ugostiteljstvo i trgovinu</item>
    </derivirana_varijabla>
  </DomainObject.Predmet.OstaliListFormatedOIB>
  <DomainObject.Predmet.OstaliListFormatedWithAdress>
    <izvorni_sadrzaj>
      <item>Renato Bišćanin,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_1">
      <item>Renato Bišćanin,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>
  <DomainObject.Predmet.OstaliListFormatedWithAdressOIB>
    <izvorni_sadrzaj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izvorni_sadrzaj>
    <derivirana_varijabla naziv="DomainObject.Predmet.OstaliListFormatedWithAdressOIB_1">
      <item>Renato Bišćanin, OIB 24839005152, Ulica Nikole Tesle 21, 34551 Lipik punomoćnik sudionika u postupku ZELENI DVOR d.o.o. za ugostiteljstvo i trgovinu</item>
      <item>Zdenko Farkaš punomoćnik sudionika u postupku ZELENI DVOR d.o.o. za ugostiteljstvo i trgovinu</item>
    </derivirana_varijabla>
  </DomainObject.Predmet.OstaliListFormatedWithAdressOIB>
  <DomainObject.Predmet.OstaliListNazivFormated>
    <izvorni_sadrzaj>
      <item>Renato Bišćanin</item>
      <item>Zdenko Farkaš</item>
    </izvorni_sadrzaj>
    <derivirana_varijabla naziv="DomainObject.Predmet.OstaliListNazivFormated_1">
      <item>Renato Bišćanin</item>
      <item>Zdenko Farkaš</item>
    </derivirana_varijabla>
  </DomainObject.Predmet.OstaliListNazivFormated>
  <DomainObject.Predmet.OstaliListNazivFormatedOIB>
    <izvorni_sadrzaj>
      <item>Renato Bišćanin, OIB 24839005152</item>
      <item>Zdenko Farkaš</item>
    </izvorni_sadrzaj>
    <derivirana_varijabla naziv="DomainObject.Predmet.OstaliListNazivFormatedOIB_1">
      <item>Renato Bišćanin, OIB 24839005152</item>
      <item>Zdenko Farkaš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ZELENI DVOR d.o.o. za ugostiteljstvo i trgovinu</izvorni_sadrzaj>
    <derivirana_varijabla naziv="DomainObject.Predmet.ProtustrankaIDrugi_1">ZELENI DVOR d.o.o. za ugostiteljstvo i trgovinu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ZELENI DVOR d.o.o. za ugostiteljstvo i trgovinu, OIB 20587785608, Nikole Tesle 25, 34551 Lipik</izvorni_sadrzaj>
    <derivirana_varijabla naziv="DomainObject.Predmet.ProtustrankaIDrugiAdressOIB_1">ZELENI DVOR d.o.o. za ugostiteljstvo i trgovinu, OIB 20587785608, Nikole Tesle 25,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2016.</izvorni_sadrzaj>
    <derivirana_varijabla naziv="DomainObject.Predmet.OdlukaRjesenje.DatumDonosenjaOdluke_1">30. kolovoza 2016.</derivirana_varijabla>
  </DomainObject.Predmet.OdlukaRjesenje.DatumDonosenjaOdluke>
  <DomainObject.Predmet.OdlukaRjesenje.DatumPravomocnosti>
    <izvorni_sadrzaj>16. rujna 2016.</izvorni_sadrzaj>
    <derivirana_varijabla naziv="DomainObject.Predmet.OdlukaRjesenje.DatumPravomocnosti_1">16. rujna 2016.</derivirana_varijabla>
  </DomainObject.Predmet.OdlukaRjesenje.DatumPravomocnosti>
  <DomainObject.Predmet.OdlukaRjesenje.Oznaka>
    <izvorni_sadrzaj>St-589/2016-11</izvorni_sadrzaj>
    <derivirana_varijabla naziv="DomainObject.Predmet.OdlukaRjesenje.Oznaka_1">St-589/2016-11</derivirana_varijabla>
  </DomainObject.Predmet.OdlukaRjesenje.Oznaka>
  <DomainObject.Predmet.SudioniciListNaziv>
    <izvorni_sadrzaj>
      <item>FINANCIJSKA AGENCIJA RC OSIJEK</item>
      <item>ZELENI DVOR d.o.o. za ugostiteljstvo i trgovinu</item>
      <item>Renato Bišćanin</item>
      <item>Zdenko Farkaš</item>
    </izvorni_sadrzaj>
    <derivirana_varijabla naziv="DomainObject.Predmet.SudioniciListNaziv_1">
      <item>FINANCIJSKA AGENCIJA RC OSIJEK</item>
      <item>ZELENI DVOR d.o.o. za ugostiteljstvo i trgovinu</item>
      <item>Renato Bišćanin</item>
      <item>Zdenko Farkaš</item>
    </derivirana_varijabla>
  </DomainObject.Predmet.SudioniciListNaziv>
  <DomainObject.Predmet.SudioniciListAdressOIB>
    <izvorni_sadrzaj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izvorni_sadrzaj>
    <derivirana_varijabla naziv="DomainObject.Predmet.SudioniciListAdressOIB_1">
      <item>FINANCIJSKA AGENCIJA RC OSIJEK, OIB 85821130368, P.Krešimira IV 20,35000 Slavonski Brod</item>
      <item>ZELENI DVOR d.o.o. za ugostiteljstvo i trgovinu, OIB 20587785608, Nikole Tesle 25,34551 Lipik</item>
      <item>Renato Bišćanin, OIB 24839005152, Ulica Nikole Tesle 21,34551 Lipik</item>
      <item>Zdenko Farkaš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20587785608</item>
      <item>, OIB 24839005152</item>
      <item>, OIB null</item>
    </izvorni_sadrzaj>
    <derivirana_varijabla naziv="DomainObject.Predmet.SudioniciListNazivOIB_1">
      <item>, OIB 85821130368</item>
      <item>, OIB 20587785608</item>
      <item>, OIB 24839005152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800CF-929E-4DBD-95EA-9302C34A1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2006</properties:Characters>
  <properties:Lines>73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2016-11-03T12:31:00Z</dcterms:created>
  <dc:creator>zbiondic</dc:creator>
  <cp:lastModifiedBy>wsadmin</cp:lastModifiedBy>
  <cp:lastPrinted>2016-11-03T12:46:00Z</cp:lastPrinted>
  <dcterms:modified xmlns:xsi="http://www.w3.org/2001/XMLSchema-instance" xsi:type="dcterms:W3CDTF">2016-11-03T12:49:00Z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