
<file path=[Content_Types].xml><?xml version="1.0" encoding="utf-8"?>
<Types xmlns="http://schemas.openxmlformats.org/package/2006/content-types">
  <Default ContentType="application/msword" Extension="doc"/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bookmarkStart w:name="_MON_1528020283" w:id="1"/>
    <w:bookmarkEnd w:id="1"/>
    <w:p w14:textId="4721a8d" w14:paraId="4721a8d" w:rsidRDefault="00D12A88" w:rsidP="009B3C2C" w:rsidR="003B2F69" w:rsidRPr="009B3C2C">
      <w:pPr>
        <w:ind w:firstLine="720"/>
        <w:jc w:val="both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r w:rsidRPr="009B3C2C">
        <w:rPr>
          <w:rFonts w:hAnsi="Times New Roman" w:ascii="Times New Roman"/>
          <w:sz w:val="22"/>
          <w:szCs w:val="22"/>
          <w:lang w:val="hr-HR"/>
        </w:rPr>
        <w:object w:dyaOrig="13879" w:dxaOrig="9072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id="_x0000_i1025" style="width:453.9pt;height:694.1pt" type="#_x0000_t75">
            <v:imagedata r:id="rId7" o:title=""/>
          </v:shape>
          <o:OLEObject r:id="rId8" ObjectID="_1528024356" DrawAspect="Content" ShapeID="_x0000_i1025" ProgID="Word.Document.8" Type="Embed">
            <o:FieldCodes>\s</o:FieldCodes>
          </o:OLEObject>
        </w:object>
      </w:r>
    </w:p>
    <w:p w:rsidRDefault="00C46C66" w:rsidP="005D247B" w:rsidR="00C46C66" w:rsidRPr="009B3C2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3B2F69" w:rsidR="003B2F69" w:rsidRPr="009B3C2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5469E" w:rsidR="00F179B1" w:rsidRPr="009B3C2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9B3C2C">
        <w:rPr>
          <w:rFonts w:hAnsi="Times New Roman" w:ascii="Times New Roman"/>
          <w:b/>
          <w:sz w:val="22"/>
          <w:szCs w:val="22"/>
          <w:lang w:val="hr-HR"/>
        </w:rPr>
        <w:tab/>
      </w:r>
      <w:r w:rsidR="00C46C66" w:rsidRPr="009B3C2C">
        <w:rPr>
          <w:rFonts w:hAnsi="Times New Roman" w:ascii="Times New Roman"/>
          <w:b/>
          <w:sz w:val="22"/>
          <w:szCs w:val="22"/>
          <w:lang w:val="hr-HR"/>
        </w:rPr>
        <w:tab/>
      </w:r>
      <w:r w:rsidR="00C46C66" w:rsidRPr="009B3C2C">
        <w:rPr>
          <w:rFonts w:hAnsi="Times New Roman" w:ascii="Times New Roman"/>
          <w:b/>
          <w:sz w:val="22"/>
          <w:szCs w:val="22"/>
          <w:lang w:val="hr-HR"/>
        </w:rPr>
        <w:tab/>
      </w:r>
      <w:r w:rsidR="00C46C66" w:rsidRPr="009B3C2C">
        <w:rPr>
          <w:rFonts w:hAnsi="Times New Roman" w:ascii="Times New Roman"/>
          <w:b/>
          <w:sz w:val="22"/>
          <w:szCs w:val="22"/>
          <w:lang w:val="hr-HR"/>
        </w:rPr>
        <w:tab/>
      </w:r>
      <w:r w:rsidR="00C46C66" w:rsidRPr="009B3C2C">
        <w:rPr>
          <w:rFonts w:hAnsi="Times New Roman" w:ascii="Times New Roman"/>
          <w:b/>
          <w:sz w:val="22"/>
          <w:szCs w:val="22"/>
          <w:lang w:val="hr-HR"/>
        </w:rPr>
        <w:tab/>
      </w:r>
      <w:r w:rsidR="00C46C66" w:rsidRPr="009B3C2C">
        <w:rPr>
          <w:rFonts w:hAnsi="Times New Roman" w:ascii="Times New Roman"/>
          <w:b/>
          <w:sz w:val="22"/>
          <w:szCs w:val="22"/>
          <w:lang w:val="hr-HR"/>
        </w:rPr>
        <w:tab/>
      </w:r>
      <w:r w:rsidR="00C46C66" w:rsidRPr="009B3C2C">
        <w:rPr>
          <w:rFonts w:hAnsi="Times New Roman" w:ascii="Times New Roman"/>
          <w:b/>
          <w:sz w:val="22"/>
          <w:szCs w:val="22"/>
          <w:lang w:val="hr-HR"/>
        </w:rPr>
        <w:tab/>
      </w:r>
      <w:r w:rsidR="00C46C66" w:rsidRPr="009B3C2C">
        <w:rPr>
          <w:rFonts w:hAnsi="Times New Roman" w:ascii="Times New Roman"/>
          <w:b/>
          <w:sz w:val="22"/>
          <w:szCs w:val="22"/>
          <w:lang w:val="hr-HR"/>
        </w:rPr>
        <w:tab/>
      </w:r>
      <w:r w:rsidR="00A018D4" w:rsidRPr="009B3C2C">
        <w:rPr>
          <w:rFonts w:hAnsi="Times New Roman" w:ascii="Times New Roman"/>
          <w:b/>
          <w:sz w:val="22"/>
          <w:szCs w:val="22"/>
          <w:lang w:val="hr-HR"/>
        </w:rPr>
        <w:t>Sudac</w:t>
      </w:r>
      <w:r w:rsidR="005D247B" w:rsidRPr="009B3C2C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F179B1" w:rsidR="00F179B1" w:rsidRPr="009B3C2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F179B1" w:rsidP="00547374" w:rsidR="0012513B" w:rsidRPr="009B3C2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9B3C2C">
        <w:rPr>
          <w:rFonts w:hAnsi="Times New Roman" w:ascii="Times New Roman"/>
          <w:b/>
          <w:sz w:val="22"/>
          <w:szCs w:val="22"/>
          <w:lang w:val="hr-HR"/>
        </w:rPr>
        <w:tab/>
      </w:r>
      <w:r w:rsidRPr="009B3C2C">
        <w:rPr>
          <w:rFonts w:hAnsi="Times New Roman" w:ascii="Times New Roman"/>
          <w:b/>
          <w:sz w:val="22"/>
          <w:szCs w:val="22"/>
          <w:lang w:val="hr-HR"/>
        </w:rPr>
        <w:tab/>
      </w:r>
      <w:r w:rsidRPr="009B3C2C">
        <w:rPr>
          <w:rFonts w:hAnsi="Times New Roman" w:ascii="Times New Roman"/>
          <w:b/>
          <w:sz w:val="22"/>
          <w:szCs w:val="22"/>
          <w:lang w:val="hr-HR"/>
        </w:rPr>
        <w:tab/>
      </w:r>
      <w:r w:rsidRPr="009B3C2C">
        <w:rPr>
          <w:rFonts w:hAnsi="Times New Roman" w:ascii="Times New Roman"/>
          <w:b/>
          <w:sz w:val="22"/>
          <w:szCs w:val="22"/>
          <w:lang w:val="hr-HR"/>
        </w:rPr>
        <w:tab/>
      </w:r>
      <w:r w:rsidRPr="009B3C2C">
        <w:rPr>
          <w:rFonts w:hAnsi="Times New Roman" w:ascii="Times New Roman"/>
          <w:b/>
          <w:sz w:val="22"/>
          <w:szCs w:val="22"/>
          <w:lang w:val="hr-HR"/>
        </w:rPr>
        <w:tab/>
      </w:r>
      <w:r w:rsidR="003B2F69" w:rsidRPr="009B3C2C">
        <w:rPr>
          <w:rFonts w:hAnsi="Times New Roman" w:ascii="Times New Roman"/>
          <w:b/>
          <w:sz w:val="22"/>
          <w:szCs w:val="22"/>
          <w:lang w:val="hr-HR"/>
        </w:rPr>
        <w:tab/>
      </w:r>
      <w:r w:rsidR="0012513B" w:rsidRPr="009B3C2C">
        <w:rPr>
          <w:rFonts w:hAnsi="Times New Roman" w:ascii="Times New Roman"/>
          <w:b/>
          <w:sz w:val="22"/>
          <w:szCs w:val="22"/>
          <w:lang w:val="hr-HR"/>
        </w:rPr>
        <w:tab/>
      </w:r>
      <w:r w:rsidR="0012513B" w:rsidRPr="009B3C2C">
        <w:rPr>
          <w:rFonts w:hAnsi="Times New Roman" w:ascii="Times New Roman"/>
          <w:b/>
          <w:sz w:val="22"/>
          <w:szCs w:val="22"/>
          <w:lang w:val="hr-HR"/>
        </w:rPr>
        <w:tab/>
      </w:r>
      <w:smartTag w:element="PersonName" w:uri="urn:schemas-microsoft-com:office:smarttags">
        <w:r w:rsidR="0012513B" w:rsidRPr="009B3C2C">
          <w:rPr>
            <w:rFonts w:hAnsi="Times New Roman" w:ascii="Times New Roman"/>
            <w:b/>
            <w:sz w:val="22"/>
            <w:szCs w:val="22"/>
            <w:lang w:val="hr-HR"/>
          </w:rPr>
          <w:t>Srđan Gavranić</w:t>
        </w:r>
      </w:smartTag>
      <w:r w:rsidR="0012513B" w:rsidRPr="009B3C2C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5D247B" w:rsidP="00547374" w:rsidR="00547374" w:rsidRPr="009B3C2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9B3C2C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547374" w:rsidP="00D12A88" w:rsidR="00D12A88" w:rsidRPr="006859EB">
      <w:pPr>
        <w:jc w:val="both"/>
        <w:rPr>
          <w:rFonts w:hAnsi="Times New Roman" w:ascii="Times New Roman"/>
          <w:sz w:val="22"/>
          <w:szCs w:val="22"/>
        </w:rPr>
      </w:pPr>
      <w:r w:rsidRPr="009B3C2C">
        <w:rPr>
          <w:rFonts w:hAnsi="Times New Roman" w:ascii="Times New Roman"/>
          <w:sz w:val="22"/>
          <w:szCs w:val="22"/>
          <w:lang w:val="hr-HR"/>
        </w:rPr>
        <w:t>Protiv ovog zaključka nije dopuštena žalba (čl.</w:t>
      </w:r>
      <w:r w:rsidR="005D247B" w:rsidRPr="009B3C2C">
        <w:rPr>
          <w:rFonts w:hAnsi="Times New Roman" w:ascii="Times New Roman"/>
          <w:sz w:val="22"/>
          <w:szCs w:val="22"/>
          <w:lang w:val="hr-HR"/>
        </w:rPr>
        <w:t xml:space="preserve"> </w:t>
      </w:r>
      <w:smartTag w:element="metricconverter" w:uri="urn:schemas-microsoft-com:office:smarttags">
        <w:smartTagPr>
          <w:attr w:val="11. st" w:name="ProductID"/>
        </w:smartTagPr>
        <w:r w:rsidRPr="009B3C2C">
          <w:rPr>
            <w:rFonts w:hAnsi="Times New Roman" w:ascii="Times New Roman"/>
            <w:sz w:val="22"/>
            <w:szCs w:val="22"/>
            <w:lang w:val="hr-HR"/>
          </w:rPr>
          <w:t>11</w:t>
        </w:r>
        <w:r w:rsidR="005D247B" w:rsidRPr="009B3C2C">
          <w:rPr>
            <w:rFonts w:hAnsi="Times New Roman" w:ascii="Times New Roman"/>
            <w:sz w:val="22"/>
            <w:szCs w:val="22"/>
            <w:lang w:val="hr-HR"/>
          </w:rPr>
          <w:t>.</w:t>
        </w:r>
        <w:r w:rsidR="00C80EE4" w:rsidRPr="009B3C2C">
          <w:rPr>
            <w:rFonts w:hAnsi="Times New Roman" w:ascii="Times New Roman"/>
            <w:sz w:val="22"/>
            <w:szCs w:val="22"/>
            <w:lang w:val="hr-HR"/>
          </w:rPr>
          <w:t xml:space="preserve"> </w:t>
        </w:r>
        <w:r w:rsidRPr="009B3C2C">
          <w:rPr>
            <w:rFonts w:hAnsi="Times New Roman" w:ascii="Times New Roman"/>
            <w:sz w:val="22"/>
            <w:szCs w:val="22"/>
            <w:lang w:val="hr-HR"/>
          </w:rPr>
          <w:t>st</w:t>
        </w:r>
      </w:smartTag>
      <w:r w:rsidR="005D247B" w:rsidRPr="009B3C2C">
        <w:rPr>
          <w:rFonts w:hAnsi="Times New Roman" w:ascii="Times New Roman"/>
          <w:sz w:val="22"/>
          <w:szCs w:val="22"/>
          <w:lang w:val="hr-HR"/>
        </w:rPr>
        <w:t>.</w:t>
      </w:r>
      <w:r w:rsidRPr="009B3C2C">
        <w:rPr>
          <w:rFonts w:hAnsi="Times New Roman" w:ascii="Times New Roman"/>
          <w:sz w:val="22"/>
          <w:szCs w:val="22"/>
          <w:lang w:val="hr-HR"/>
        </w:rPr>
        <w:t xml:space="preserve"> 9</w:t>
      </w:r>
      <w:r w:rsidR="005E0A19" w:rsidRPr="009B3C2C">
        <w:rPr>
          <w:rFonts w:hAnsi="Times New Roman" w:ascii="Times New Roman"/>
          <w:sz w:val="22"/>
          <w:szCs w:val="22"/>
          <w:lang w:val="hr-HR"/>
        </w:rPr>
        <w:t>.</w:t>
      </w:r>
      <w:r w:rsidRPr="009B3C2C">
        <w:rPr>
          <w:rFonts w:hAnsi="Times New Roman" w:ascii="Times New Roman"/>
          <w:sz w:val="22"/>
          <w:szCs w:val="22"/>
          <w:lang w:val="hr-HR"/>
        </w:rPr>
        <w:t xml:space="preserve"> SZ</w:t>
      </w:r>
      <w:r w:rsidR="005E0A19" w:rsidRPr="009B3C2C">
        <w:rPr>
          <w:rFonts w:hAnsi="Times New Roman" w:ascii="Times New Roman"/>
          <w:sz w:val="22"/>
          <w:szCs w:val="22"/>
          <w:lang w:val="hr-HR"/>
        </w:rPr>
        <w:t>-a</w:t>
      </w:r>
      <w:r w:rsidRPr="009B3C2C">
        <w:rPr>
          <w:rFonts w:hAnsi="Times New Roman" w:ascii="Times New Roman"/>
          <w:sz w:val="22"/>
          <w:szCs w:val="22"/>
          <w:lang w:val="hr-HR"/>
        </w:rPr>
        <w:t>).</w:t>
      </w:r>
      <w:r w:rsidR="00D12A88" w:rsidRPr="00D12A88">
        <w:rPr>
          <w:rFonts w:hAnsi="Times New Roman" w:ascii="Times New Roman"/>
          <w:sz w:val="22"/>
          <w:szCs w:val="22"/>
        </w:rPr>
        <w:t xml:space="preserve"> </w:t>
      </w:r>
      <w:r w:rsidR="00D12A88" w:rsidRPr="006859EB">
        <w:rPr>
          <w:rFonts w:hAnsi="Times New Roman" w:ascii="Times New Roman"/>
          <w:sz w:val="22"/>
          <w:szCs w:val="22"/>
        </w:rPr>
        <w:t xml:space="preserve">Primitak ovog rješenja računa se sukladno čl. 12. Stečajnog zakona istekom osmog dana od </w:t>
      </w:r>
      <w:r w:rsidR="00D12A88">
        <w:rPr>
          <w:rFonts w:hAnsi="Times New Roman" w:ascii="Times New Roman"/>
          <w:sz w:val="22"/>
          <w:szCs w:val="22"/>
        </w:rPr>
        <w:t>dana objave na e-Oglasnoj ploči.</w:t>
      </w:r>
    </w:p>
    <w:p w:rsidRDefault="00547374" w:rsidP="00547374" w:rsidR="00547374" w:rsidRPr="009B3C2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46C66" w:rsidP="005D247B" w:rsidR="00C46C66" w:rsidRPr="009B3C2C">
      <w:pPr>
        <w:ind w:left="360"/>
        <w:jc w:val="both"/>
        <w:rPr>
          <w:rFonts w:hAnsi="Times New Roman" w:ascii="Times New Roman"/>
          <w:sz w:val="22"/>
          <w:szCs w:val="22"/>
          <w:lang w:val="hr-HR"/>
        </w:rPr>
      </w:pPr>
      <w:r w:rsidRPr="009B3C2C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D5469E" w:rsidP="00FA15CB" w:rsidR="00C46C66" w:rsidRPr="009B3C2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9B3C2C">
        <w:rPr>
          <w:rFonts w:hAnsi="Times New Roman" w:ascii="Times New Roman"/>
          <w:b/>
          <w:sz w:val="22"/>
          <w:szCs w:val="22"/>
          <w:lang w:val="hr-HR"/>
        </w:rPr>
        <w:t>DN-a</w:t>
      </w:r>
      <w:r w:rsidR="004332A8" w:rsidRPr="009B3C2C">
        <w:rPr>
          <w:rFonts w:hAnsi="Times New Roman" w:ascii="Times New Roman"/>
          <w:b/>
          <w:sz w:val="22"/>
          <w:szCs w:val="22"/>
          <w:lang w:val="hr-HR"/>
        </w:rPr>
        <w:t>:</w:t>
      </w:r>
      <w:r w:rsidRPr="009B3C2C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D5469E" w:rsidP="00A46588" w:rsidR="00D5469E" w:rsidRPr="009B3C2C">
      <w:pPr>
        <w:numPr>
          <w:ilvl w:val="0"/>
          <w:numId w:val="7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9B3C2C">
        <w:rPr>
          <w:rFonts w:hAnsi="Times New Roman" w:ascii="Times New Roman"/>
          <w:sz w:val="22"/>
          <w:szCs w:val="22"/>
          <w:lang w:val="hr-HR"/>
        </w:rPr>
        <w:t xml:space="preserve">Narodne novine d.d. - kao oglas </w:t>
      </w:r>
    </w:p>
    <w:p w:rsidRDefault="00A46588" w:rsidP="00A46588" w:rsidR="00A46588" w:rsidRPr="009B3C2C">
      <w:pPr>
        <w:ind w:left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B3C2C" w:rsidR="009B3C2C" w:rsidRPr="009B3C2C">
      <w:pPr>
        <w:ind w:left="360"/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5D247B" w:rsidR="009B3C2C" w:rsidRPr="009B3C2C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3F92586"/>
    <w:multiLevelType w:val="hybridMultilevel"/>
    <w:tmpl w:val="7C704A12"/>
    <w:lvl w:tplc="546E98A2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A62719"/>
    <w:multiLevelType w:val="hybridMultilevel"/>
    <w:tmpl w:val="8B12DC9A"/>
    <w:lvl w:tplc="A7A26784" w:ilvl="0">
      <w:start w:val="89"/>
      <w:numFmt w:val="decimal"/>
      <w:lvlText w:val="%1."/>
      <w:lvlJc w:val="left"/>
      <w:pPr>
        <w:tabs>
          <w:tab w:pos="900" w:val="num"/>
        </w:tabs>
        <w:ind w:hanging="60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80" w:val="num"/>
        </w:tabs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tabs>
          <w:tab w:pos="2100" w:val="num"/>
        </w:tabs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tabs>
          <w:tab w:pos="2820" w:val="num"/>
        </w:tabs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tabs>
          <w:tab w:pos="3540" w:val="num"/>
        </w:tabs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tabs>
          <w:tab w:pos="4260" w:val="num"/>
        </w:tabs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tabs>
          <w:tab w:pos="4980" w:val="num"/>
        </w:tabs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tabs>
          <w:tab w:pos="5700" w:val="num"/>
        </w:tabs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tabs>
          <w:tab w:pos="6420" w:val="num"/>
        </w:tabs>
        <w:ind w:hanging="180" w:left="642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47C6511"/>
    <w:multiLevelType w:val="hybridMultilevel"/>
    <w:tmpl w:val="50567C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944565"/>
    <w:multiLevelType w:val="hybridMultilevel"/>
    <w:tmpl w:val="5D96CE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E2C4040"/>
    <w:multiLevelType w:val="hybridMultilevel"/>
    <w:tmpl w:val="7A3A67F6"/>
    <w:lvl w:tplc="A5320CF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583C"/>
    <w:rsid w:val="00081AD2"/>
    <w:rsid w:val="001050C0"/>
    <w:rsid w:val="00117715"/>
    <w:rsid w:val="0012513B"/>
    <w:rsid w:val="001530D0"/>
    <w:rsid w:val="00166416"/>
    <w:rsid w:val="0017003E"/>
    <w:rsid w:val="00172F32"/>
    <w:rsid w:val="001C2A09"/>
    <w:rsid w:val="00205277"/>
    <w:rsid w:val="002323E7"/>
    <w:rsid w:val="00290DED"/>
    <w:rsid w:val="00341E08"/>
    <w:rsid w:val="00345981"/>
    <w:rsid w:val="003A1227"/>
    <w:rsid w:val="003B2F69"/>
    <w:rsid w:val="004168F2"/>
    <w:rsid w:val="004332A8"/>
    <w:rsid w:val="004624A1"/>
    <w:rsid w:val="004C54A8"/>
    <w:rsid w:val="00525BA3"/>
    <w:rsid w:val="00547374"/>
    <w:rsid w:val="00565836"/>
    <w:rsid w:val="00583DD9"/>
    <w:rsid w:val="005C1A98"/>
    <w:rsid w:val="005C754A"/>
    <w:rsid w:val="005D247B"/>
    <w:rsid w:val="005E0A19"/>
    <w:rsid w:val="00660FBC"/>
    <w:rsid w:val="006626EE"/>
    <w:rsid w:val="00765E70"/>
    <w:rsid w:val="0080024C"/>
    <w:rsid w:val="00815D9C"/>
    <w:rsid w:val="008201C9"/>
    <w:rsid w:val="008F5914"/>
    <w:rsid w:val="00970039"/>
    <w:rsid w:val="00995150"/>
    <w:rsid w:val="009B3C2C"/>
    <w:rsid w:val="009C5651"/>
    <w:rsid w:val="009D76B9"/>
    <w:rsid w:val="009E4F04"/>
    <w:rsid w:val="009E583C"/>
    <w:rsid w:val="00A018D4"/>
    <w:rsid w:val="00A156A0"/>
    <w:rsid w:val="00A2706E"/>
    <w:rsid w:val="00A46588"/>
    <w:rsid w:val="00AA154C"/>
    <w:rsid w:val="00AE76AC"/>
    <w:rsid w:val="00B07B37"/>
    <w:rsid w:val="00B23C01"/>
    <w:rsid w:val="00BC3202"/>
    <w:rsid w:val="00BE23D4"/>
    <w:rsid w:val="00C20D71"/>
    <w:rsid w:val="00C242CD"/>
    <w:rsid w:val="00C2594B"/>
    <w:rsid w:val="00C46C66"/>
    <w:rsid w:val="00C80EE4"/>
    <w:rsid w:val="00C97F23"/>
    <w:rsid w:val="00CD461C"/>
    <w:rsid w:val="00D0597B"/>
    <w:rsid w:val="00D12A88"/>
    <w:rsid w:val="00D324E6"/>
    <w:rsid w:val="00D5469E"/>
    <w:rsid w:val="00D63541"/>
    <w:rsid w:val="00DA3CA7"/>
    <w:rsid w:val="00DD31A0"/>
    <w:rsid w:val="00DD7FBA"/>
    <w:rsid w:val="00E1141A"/>
    <w:rsid w:val="00E3669E"/>
    <w:rsid w:val="00E67F7B"/>
    <w:rsid w:val="00EF5024"/>
    <w:rsid w:val="00F179B1"/>
    <w:rsid w:val="00F65CDA"/>
    <w:rsid w:val="00F91757"/>
    <w:rsid w:val="00FA15CB"/>
    <w:rsid w:val="00FA457C"/>
    <w:rsid w:val="00FD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4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2C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2CD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2C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2C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4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2C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2CD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2C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2C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oleObject" Target="embeddings/Microsoft_Word_97_-_2003_Document1.doc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
postupka</izvorni_sadrzaj>
    <derivirana_varijabla naziv="DomainObject.Predmet.Opis_1">zahtjev za pokretanje skraćenog stečajnog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St-126/2015</izvorni_sadrzaj>
    <derivirana_varijabla naziv="DomainObject.Predmet.OznakaBroj_1">St-126/2015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plaćen trošak objave u NN</izvorni_sadrzaj>
    <derivirana_varijabla naziv="DomainObject.Predmet.PrimjedbaSuca_1">plaćen trošak objave u NN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 INOX društvo s ograničenom odgovornošću za proizvodnju i trgovinu</izvorni_sadrzaj>
    <derivirana_varijabla naziv="DomainObject.Predmet.ProtustrankaFormated_1">  DALMA INOX društvo s ograničenom odgovornošću za proizvodnju i trgovinu</derivirana_varijabla>
  </DomainObject.Predmet.ProtustrankaFormated>
  <DomainObject.Predmet.ProtustrankaFormatedOIB>
    <izvorni_sadrzaj>  DALMA INOX društvo s ograničenom odgovornošću za proizvodnju i trgovinu, OIB 65134600902</izvorni_sadrzaj>
    <derivirana_varijabla naziv="DomainObject.Predmet.ProtustrankaFormatedOIB_1">  DALMA INOX društvo s ograničenom odgovornošću za proizvodnju i trgovinu, OIB 65134600902</derivirana_varijabla>
  </DomainObject.Predmet.ProtustrankaFormatedOIB>
  <DomainObject.Predmet.ProtustrankaFormatedWithAdress>
    <izvorni_sadrzaj> DALMA INOX društvo s ograničenom odgovornošću za proizvodnju i trgovinu, Pijavičino/bb, 20243 Kuna Pelješka</izvorni_sadrzaj>
    <derivirana_varijabla naziv="DomainObject.Predmet.ProtustrankaFormatedWithAdress_1"> DALMA INOX društvo s ograničenom odgovornošću za proizvodnju i trgovinu, Pijavičino/bb, 20243 Kuna Pelješka</derivirana_varijabla>
  </DomainObject.Predmet.ProtustrankaFormatedWithAdress>
  <DomainObject.Predmet.ProtustrankaFormatedWithAdressOIB>
    <izvorni_sadrzaj> DALMA INOX društvo s ograničenom odgovornošću za proizvodnju i trgovinu, OIB 65134600902, Pijavičino/bb, 20243 Kuna Pelješka</izvorni_sadrzaj>
    <derivirana_varijabla naziv="DomainObject.Predmet.ProtustrankaFormatedWithAdressOIB_1"> DALMA INOX društvo s ograničenom odgovornošću za proizvodnju i trgovinu, OIB 65134600902, Pijavičino/bb, 20243 Kuna Pelješka</derivirana_varijabla>
  </DomainObject.Predmet.ProtustrankaFormatedWithAdressOIB>
  <DomainObject.Predmet.ProtustrankaWithAdress>
    <izvorni_sadrzaj>DALMA INOX društvo s ograničenom odgovornošću za proizvodnju i trgovinu Pijavičino/bb, 20243 Kuna Pelješka</izvorni_sadrzaj>
    <derivirana_varijabla naziv="DomainObject.Predmet.ProtustrankaWithAdress_1">DALMA INOX društvo s ograničenom odgovornošću za proizvodnju i trgovinu Pijavičino/bb, 20243 Kuna Pelješka</derivirana_varijabla>
  </DomainObject.Predmet.ProtustrankaWithAdress>
  <DomainObject.Predmet.ProtustrankaWithAdressOIB>
    <izvorni_sadrzaj>DALMA INOX društvo s ograničenom odgovornošću za proizvodnju i trgovinu, OIB 65134600902, Pijavičino/bb, 20243 Kuna Pelješka</izvorni_sadrzaj>
    <derivirana_varijabla naziv="DomainObject.Predmet.ProtustrankaWithAdressOIB_1">DALMA INOX društvo s ograničenom odgovornošću za proizvodnju i trgovinu, OIB 65134600902, Pijavičino/bb, 20243 Kuna Pelješka</derivirana_varijabla>
  </DomainObject.Predmet.ProtustrankaWithAdressOIB>
  <DomainObject.Predmet.ProtustrankaNazivFormated>
    <izvorni_sadrzaj>DALMA INOX društvo s ograničenom odgovornošću za proizvodnju i trgovinu</izvorni_sadrzaj>
    <derivirana_varijabla naziv="DomainObject.Predmet.ProtustrankaNazivFormated_1">DALMA INOX društvo s ograničenom odgovornošću za proizvodnju i trgovinu</derivirana_varijabla>
  </DomainObject.Predmet.ProtustrankaNazivFormated>
  <DomainObject.Predmet.ProtustrankaNazivFormatedOIB>
    <izvorni_sadrzaj>DALMA INOX društvo s ograničenom odgovornošću za proizvodnju i trgovinu, OIB 65134600902</izvorni_sadrzaj>
    <derivirana_varijabla naziv="DomainObject.Predmet.ProtustrankaNazivFormatedOIB_1">DALMA INOX društvo s ograničenom odgovornošću za proizvodnju i trgovinu, OIB 65134600902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DALMA INOX društvo s ograničenom odgovornošću za proizvodnju i trgovinu</item>
    </izvorni_sadrzaj>
    <derivirana_varijabla naziv="DomainObject.Predmet.ProtuStrankaListFormated_1">
      <item>DALMA INOX društvo s ograničenom odgovornošću za proizvodnju i trgovinu</item>
    </derivirana_varijabla>
  </DomainObject.Predmet.ProtuStrankaListFormated>
  <DomainObject.Predmet.ProtuStrankaListFormatedOIB>
    <izvorni_sadrzaj>
      <item>DALMA INOX društvo s ograničenom odgovornošću za proizvodnju i trgovinu, OIB 65134600902</item>
    </izvorni_sadrzaj>
    <derivirana_varijabla naziv="DomainObject.Predmet.ProtuStrankaListFormatedOIB_1">
      <item>DALMA INOX društvo s ograničenom odgovornošću za proizvodnju i trgovinu, OIB 65134600902</item>
    </derivirana_varijabla>
  </DomainObject.Predmet.ProtuStrankaListFormatedOIB>
  <DomainObject.Predmet.ProtuStrankaListFormatedWithAdress>
    <izvorni_sadrzaj>
      <item>DALMA INOX društvo s ograničenom odgovornošću za proizvodnju i trgovinu, Pijavičino/bb, 20243 Kuna Pelješka</item>
    </izvorni_sadrzaj>
    <derivirana_varijabla naziv="DomainObject.Predmet.ProtuStrankaListFormatedWithAdress_1">
      <item>DALMA INOX društvo s ograničenom odgovornošću za proizvodnju i trgovinu, Pijavičino/bb, 20243 Kuna Pelješka</item>
    </derivirana_varijabla>
  </DomainObject.Predmet.ProtuStrankaListFormatedWithAdress>
  <DomainObject.Predmet.ProtuStrankaListFormatedWithAdressOIB>
    <izvorni_sadrzaj>
      <item>DALMA INOX društvo s ograničenom odgovornošću za proizvodnju i trgovinu, OIB 65134600902, Pijavičino/bb, 20243 Kuna Pelješka</item>
    </izvorni_sadrzaj>
    <derivirana_varijabla naziv="DomainObject.Predmet.ProtuStrankaListFormatedWithAdressOIB_1">
      <item>DALMA INOX društvo s ograničenom odgovornošću za proizvodnju i trgovinu, OIB 65134600902, Pijavičino/bb, 20243 Kuna Pelješka</item>
    </derivirana_varijabla>
  </DomainObject.Predmet.ProtuStrankaListFormatedWithAdressOIB>
  <DomainObject.Predmet.ProtuStrankaListNazivFormated>
    <izvorni_sadrzaj>
      <item>DALMA INOX društvo s ograničenom odgovornošću za proizvodnju i trgovinu</item>
    </izvorni_sadrzaj>
    <derivirana_varijabla naziv="DomainObject.Predmet.ProtuStrankaListNazivFormated_1">
      <item>DALMA INOX društvo s ograničenom odgovornošću za proizvodnju i trgovinu</item>
    </derivirana_varijabla>
  </DomainObject.Predmet.ProtuStrankaListNazivFormated>
  <DomainObject.Predmet.ProtuStrankaListNazivFormatedOIB>
    <izvorni_sadrzaj>
      <item>DALMA INOX društvo s ograničenom odgovornošću za proizvodnju i trgovinu, OIB 65134600902</item>
    </izvorni_sadrzaj>
    <derivirana_varijabla naziv="DomainObject.Predmet.ProtuStrankaListNazivFormatedOIB_1">
      <item>DALMA INOX društvo s ograničenom odgovornošću za proizvodnju i trgovinu, OIB 65134600902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DALMA INOX društvo s ograničenom odgovornošću za proizvodnju i trgovinu</izvorni_sadrzaj>
    <derivirana_varijabla naziv="DomainObject.Predmet.ProtustrankaIDrugi_1">DALMA INOX društvo s ograničenom odgovornošću za proizvodnju i trgovinu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DALMA INOX društvo s ograničenom odgovornošću za proizvodnju i trgovinu, OIB 65134600902, Pijavičino/bb, 20243 Kuna Pelješka</izvorni_sadrzaj>
    <derivirana_varijabla naziv="DomainObject.Predmet.ProtustrankaIDrugiAdressOIB_1">DALMA INOX društvo s ograničenom odgovornošću za proizvodnju i trgovinu, OIB 65134600902, Pijavičino/bb, 20243 Kuna Pelješka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 INOX društvo s ograničenom odgovornošću za proizvodnju i trgovinu</item>
      <item>REPUBLIKA HRVATSKA MINISTARSTVO FINANCIJA</item>
    </izvorni_sadrzaj>
    <derivirana_varijabla naziv="DomainObject.Predmet.SudioniciListNaziv_1">
      <item>DALMA INOX društvo s ograničenom odgovornošću za proizvodnju i trgovinu</item>
      <item>REPUBLIKA HRVATSKA MINISTARSTVO FINANCIJA</item>
    </derivirana_varijabla>
  </DomainObject.Predmet.SudioniciListNaziv>
  <DomainObject.Predmet.SudioniciListAdressOIB>
    <izvorni_sadrzaj>
      <item>DALMA INOX društvo s ograničenom odgovornošću za proizvodnju i trgovinu, OIB 65134600902, Pijavičino/bb,20243 Kuna Pelješka</item>
      <item>REPUBLIKA HRVATSKA MINISTARSTVO FINANCIJA, OIB 18683136487, Katančićeva 5,10000 Zagreb</item>
    </izvorni_sadrzaj>
    <derivirana_varijabla naziv="DomainObject.Predmet.SudioniciListAdressOIB_1">
      <item>DALMA INOX društvo s ograničenom odgovornošću za proizvodnju i trgovinu, OIB 65134600902, Pijavičino/bb,20243 Kuna Pelješka</item>
      <item>REPUBLIKA HRVATSKA 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65134600902</item>
      <item>, OIB 18683136487</item>
    </izvorni_sadrzaj>
    <derivirana_varijabla naziv="DomainObject.Predmet.SudioniciListNazivOIB_1">
      <item>, OIB 65134600902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</properties:Words>
  <properties:Characters>229</properties:Characters>
  <properties:Lines>15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2016-06-21T12:21:00Z</dcterms:created>
  <dc:creator>Sudsko vijeæe</dc:creator>
  <cp:lastModifiedBy>Augustina Majčica</cp:lastModifiedBy>
  <cp:lastPrinted>2013-07-01T06:18:00Z</cp:lastPrinted>
  <dcterms:modified xmlns:xsi="http://www.w3.org/2001/XMLSchema-instance" xsi:type="dcterms:W3CDTF">2016-06-21T12:26:00Z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