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ed881" w14:paraId="9eed881" w:rsidRDefault="007D1A9A" w:rsidP="002B2D79" w:rsidR="003E0F2B" w:rsidRPr="00FA3F6D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FA3F6D">
        <w:rPr>
          <w:rFonts w:hAnsi="Times New Roman" w:ascii="Times New Roman"/>
          <w:sz w:val="24"/>
          <w:szCs w:val="24"/>
          <w:lang w:eastAsia="hr-HR"/>
        </w:rPr>
        <w:tab/>
      </w:r>
    </w:p>
    <w:p w:rsidRDefault="003E0F2B" w:rsidP="003E0F2B" w:rsidR="003E0F2B" w:rsidRPr="00FA3F6D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FA3F6D">
      <w:pPr>
        <w:rPr>
          <w:rFonts w:hAnsi="Times New Roman" w:ascii="Times New Roman"/>
          <w:sz w:val="24"/>
          <w:szCs w:val="24"/>
        </w:rPr>
      </w:pPr>
    </w:p>
    <w:p w:rsidRDefault="005C7C05" w:rsidP="003E0F2B" w:rsidR="005C7C05" w:rsidRPr="00FA3F6D">
      <w:pPr>
        <w:rPr>
          <w:rFonts w:hAnsi="Times New Roman" w:ascii="Times New Roman"/>
          <w:b/>
          <w:sz w:val="24"/>
          <w:szCs w:val="24"/>
        </w:rPr>
      </w:pPr>
    </w:p>
    <w:p w:rsidRDefault="003E0F2B" w:rsidP="005C7C05" w:rsidR="005C7C05" w:rsidRPr="00FA3F6D">
      <w:pPr>
        <w:rPr>
          <w:rFonts w:hAnsi="Times New Roman" w:ascii="Times New Roman"/>
          <w:b/>
          <w:sz w:val="24"/>
          <w:szCs w:val="24"/>
        </w:rPr>
      </w:pPr>
      <w:r w:rsidRPr="00FA3F6D">
        <w:rPr>
          <w:rFonts w:hAnsi="Times New Roman" w:ascii="Times New Roman"/>
          <w:b/>
          <w:sz w:val="24"/>
          <w:szCs w:val="24"/>
        </w:rPr>
        <w:t>REPUBLIKA HRVATSKA</w:t>
      </w:r>
    </w:p>
    <w:p w:rsidRDefault="003E0F2B" w:rsidP="005C7C05" w:rsidR="003E0F2B" w:rsidRPr="00FA3F6D">
      <w:pPr>
        <w:rPr>
          <w:rFonts w:hAnsi="Times New Roman" w:ascii="Times New Roman"/>
          <w:b/>
          <w:sz w:val="24"/>
          <w:szCs w:val="24"/>
        </w:rPr>
      </w:pPr>
      <w:r w:rsidRPr="00FA3F6D">
        <w:rPr>
          <w:rFonts w:hAnsi="Times New Roman" w:ascii="Times New Roman"/>
          <w:b/>
          <w:sz w:val="24"/>
          <w:szCs w:val="24"/>
        </w:rPr>
        <w:t>TRGOVAČKI SUD U ZADRU</w:t>
      </w:r>
    </w:p>
    <w:p w:rsidRDefault="003E0F2B" w:rsidP="003E0F2B" w:rsidR="003E0F2B" w:rsidRPr="00FA3F6D">
      <w:pPr>
        <w:jc w:val="both"/>
        <w:rPr>
          <w:rFonts w:hAnsi="Times New Roman" w:ascii="Times New Roman"/>
          <w:sz w:val="24"/>
          <w:szCs w:val="24"/>
        </w:rPr>
      </w:pPr>
      <w:r w:rsidRPr="00FA3F6D">
        <w:rPr>
          <w:rFonts w:hAnsi="Times New Roman" w:ascii="Times New Roman"/>
          <w:sz w:val="24"/>
          <w:szCs w:val="24"/>
        </w:rPr>
        <w:t>Dr. Franje Tuđmana 35</w:t>
      </w:r>
      <w:r w:rsidRPr="00FA3F6D">
        <w:rPr>
          <w:rFonts w:hAnsi="Times New Roman" w:ascii="Times New Roman"/>
          <w:sz w:val="24"/>
          <w:szCs w:val="24"/>
        </w:rPr>
        <w:tab/>
      </w:r>
      <w:r w:rsidRPr="00FA3F6D">
        <w:rPr>
          <w:rFonts w:hAnsi="Times New Roman" w:ascii="Times New Roman"/>
          <w:sz w:val="24"/>
          <w:szCs w:val="24"/>
        </w:rPr>
        <w:tab/>
      </w:r>
      <w:r w:rsidRPr="00FA3F6D">
        <w:rPr>
          <w:rFonts w:hAnsi="Times New Roman" w:ascii="Times New Roman"/>
          <w:sz w:val="24"/>
          <w:szCs w:val="24"/>
        </w:rPr>
        <w:tab/>
      </w:r>
      <w:r w:rsidRPr="00FA3F6D">
        <w:rPr>
          <w:rFonts w:hAnsi="Times New Roman" w:ascii="Times New Roman"/>
          <w:sz w:val="24"/>
          <w:szCs w:val="24"/>
        </w:rPr>
        <w:tab/>
      </w:r>
      <w:r w:rsidRPr="00FA3F6D">
        <w:rPr>
          <w:rFonts w:hAnsi="Times New Roman" w:ascii="Times New Roman"/>
          <w:sz w:val="24"/>
          <w:szCs w:val="24"/>
        </w:rPr>
        <w:tab/>
      </w:r>
    </w:p>
    <w:p w:rsidRDefault="003E0F2B" w:rsidP="003E0F2B" w:rsidR="003E0F2B" w:rsidRPr="00FA3F6D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FA3F6D">
      <w:pPr>
        <w:jc w:val="center"/>
        <w:rPr>
          <w:rFonts w:hAnsi="Times New Roman" w:ascii="Times New Roman"/>
          <w:b/>
          <w:sz w:val="24"/>
          <w:szCs w:val="24"/>
        </w:rPr>
      </w:pPr>
      <w:r w:rsidRPr="00FA3F6D">
        <w:rPr>
          <w:rFonts w:hAnsi="Times New Roman" w:ascii="Times New Roman"/>
          <w:b/>
          <w:sz w:val="24"/>
          <w:szCs w:val="24"/>
        </w:rPr>
        <w:t xml:space="preserve">R E P U B L I K A   H R V A T S K A </w:t>
      </w:r>
    </w:p>
    <w:p w:rsidRDefault="003E0F2B" w:rsidP="003E0F2B" w:rsidR="003E0F2B" w:rsidRPr="00FA3F6D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1E08C3" w:rsidP="003E0F2B" w:rsidR="003E0F2B" w:rsidRPr="00FA3F6D">
      <w:pPr>
        <w:jc w:val="center"/>
        <w:rPr>
          <w:rFonts w:hAnsi="Times New Roman" w:ascii="Times New Roman"/>
          <w:b/>
          <w:sz w:val="24"/>
          <w:szCs w:val="24"/>
        </w:rPr>
      </w:pPr>
      <w:r w:rsidRPr="00FA3F6D">
        <w:rPr>
          <w:rFonts w:hAnsi="Times New Roman" w:ascii="Times New Roman"/>
          <w:b/>
          <w:sz w:val="24"/>
          <w:szCs w:val="24"/>
        </w:rPr>
        <w:t>Z A K L J U Č A K</w:t>
      </w:r>
    </w:p>
    <w:p w:rsidRDefault="003E0F2B" w:rsidP="003E0F2B" w:rsidR="003E0F2B" w:rsidRPr="00FA3F6D">
      <w:pPr>
        <w:rPr>
          <w:rFonts w:hAnsi="Times New Roman" w:ascii="Times New Roman"/>
          <w:sz w:val="24"/>
          <w:szCs w:val="24"/>
        </w:rPr>
      </w:pPr>
    </w:p>
    <w:p w:rsidRDefault="00573039" w:rsidP="00BB1137" w:rsidR="00573039" w:rsidRPr="00FA3F6D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FA3F6D">
        <w:rPr>
          <w:rFonts w:hAnsi="Times New Roman" w:ascii="Times New Roman"/>
          <w:sz w:val="24"/>
          <w:szCs w:val="24"/>
        </w:rPr>
        <w:t>Trgovački sud u Zadru, po sutkinji Ani Markač u stečajnom postupku nad stečajnim dužnikom</w:t>
      </w:r>
      <w:r w:rsidR="00022418" w:rsidRPr="00FA3F6D">
        <w:rPr>
          <w:rFonts w:hAnsi="Times New Roman" w:ascii="Times New Roman"/>
          <w:sz w:val="24"/>
          <w:szCs w:val="24"/>
        </w:rPr>
        <w:t xml:space="preserve"> </w:t>
      </w:r>
      <w:r w:rsidR="00BB1137" w:rsidRPr="00BB1137">
        <w:rPr>
          <w:rFonts w:hAnsi="Times New Roman" w:ascii="Times New Roman"/>
          <w:sz w:val="24"/>
          <w:szCs w:val="24"/>
        </w:rPr>
        <w:t>CALIGA d.o.o. u stečaju, Zadar, Ulica Pos. spec. policije Zadar 8, OIB:15074953080, kojeg zastupa stečajni upravitelj Edvin Šimunom iz Zadra</w:t>
      </w:r>
      <w:r w:rsidR="00BB1137">
        <w:t xml:space="preserve">, </w:t>
      </w:r>
      <w:r w:rsidR="00BB1137">
        <w:rPr>
          <w:rFonts w:hAnsi="Times New Roman" w:ascii="Times New Roman"/>
          <w:sz w:val="24"/>
          <w:szCs w:val="24"/>
        </w:rPr>
        <w:t xml:space="preserve">dana </w:t>
      </w:r>
      <w:r w:rsidRPr="00FA3F6D">
        <w:rPr>
          <w:rFonts w:hAnsi="Times New Roman" w:ascii="Times New Roman"/>
          <w:sz w:val="24"/>
          <w:szCs w:val="24"/>
        </w:rPr>
        <w:t>1</w:t>
      </w:r>
      <w:r w:rsidR="00BB1137">
        <w:rPr>
          <w:rFonts w:hAnsi="Times New Roman" w:ascii="Times New Roman"/>
          <w:sz w:val="24"/>
          <w:szCs w:val="24"/>
        </w:rPr>
        <w:t xml:space="preserve">9. listopada </w:t>
      </w:r>
      <w:r w:rsidR="00FA3F6D">
        <w:rPr>
          <w:rFonts w:hAnsi="Times New Roman" w:ascii="Times New Roman"/>
          <w:sz w:val="24"/>
          <w:szCs w:val="24"/>
        </w:rPr>
        <w:t>2017.</w:t>
      </w:r>
      <w:r w:rsidRPr="00FA3F6D">
        <w:rPr>
          <w:rFonts w:hAnsi="Times New Roman" w:ascii="Times New Roman"/>
          <w:sz w:val="24"/>
          <w:szCs w:val="24"/>
        </w:rPr>
        <w:t xml:space="preserve">, </w:t>
      </w:r>
    </w:p>
    <w:p w:rsidRDefault="007D1A9A" w:rsidP="007D1A9A" w:rsidR="007D1A9A" w:rsidRPr="00FA3F6D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FA3F6D">
        <w:rPr>
          <w:rFonts w:hAnsi="Times New Roman" w:ascii="Times New Roman"/>
          <w:sz w:val="24"/>
          <w:szCs w:val="24"/>
          <w:lang w:eastAsia="hr-HR"/>
        </w:rPr>
        <w:t>z a k l j u č i o   j e</w:t>
      </w:r>
    </w:p>
    <w:p w:rsidRDefault="007D1A9A" w:rsidP="007D1A9A" w:rsidR="007D1A9A" w:rsidRPr="00FA3F6D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4414CD" w:rsidP="00BB1137" w:rsidR="00BB1137" w:rsidRPr="00BB1137">
      <w:pPr>
        <w:jc w:val="both"/>
        <w:rPr>
          <w:rFonts w:hAnsi="Times New Roman" w:ascii="Times New Roman"/>
          <w:sz w:val="24"/>
          <w:szCs w:val="24"/>
        </w:rPr>
      </w:pPr>
      <w:r w:rsidRPr="00FA3F6D">
        <w:rPr>
          <w:rFonts w:hAnsi="Times New Roman" w:ascii="Times New Roman"/>
          <w:b/>
          <w:sz w:val="24"/>
          <w:szCs w:val="24"/>
        </w:rPr>
        <w:t>I.</w:t>
      </w:r>
      <w:r w:rsidRPr="00FA3F6D">
        <w:rPr>
          <w:rFonts w:hAnsi="Times New Roman" w:ascii="Times New Roman"/>
          <w:b/>
          <w:sz w:val="24"/>
          <w:szCs w:val="24"/>
        </w:rPr>
        <w:tab/>
      </w:r>
      <w:r w:rsidR="00CE7230" w:rsidRPr="00FA3F6D">
        <w:rPr>
          <w:rFonts w:hAnsi="Times New Roman" w:ascii="Times New Roman"/>
          <w:sz w:val="24"/>
          <w:szCs w:val="24"/>
        </w:rPr>
        <w:t xml:space="preserve">Određuje se prodaja elektroničkom javnom dražbom </w:t>
      </w:r>
      <w:r w:rsidRPr="00FA3F6D">
        <w:rPr>
          <w:rFonts w:hAnsi="Times New Roman" w:ascii="Times New Roman"/>
          <w:sz w:val="24"/>
          <w:szCs w:val="24"/>
        </w:rPr>
        <w:t>nekretnin</w:t>
      </w:r>
      <w:r w:rsidR="00022418" w:rsidRPr="00FA3F6D">
        <w:rPr>
          <w:rFonts w:hAnsi="Times New Roman" w:ascii="Times New Roman"/>
          <w:sz w:val="24"/>
          <w:szCs w:val="24"/>
        </w:rPr>
        <w:t>a</w:t>
      </w:r>
      <w:r w:rsidR="002E2535" w:rsidRPr="00FA3F6D">
        <w:rPr>
          <w:rFonts w:hAnsi="Times New Roman" w:ascii="Times New Roman"/>
          <w:sz w:val="24"/>
          <w:szCs w:val="24"/>
        </w:rPr>
        <w:t xml:space="preserve"> </w:t>
      </w:r>
      <w:r w:rsidR="0093299D" w:rsidRPr="00FA3F6D">
        <w:rPr>
          <w:rFonts w:hAnsi="Times New Roman" w:ascii="Times New Roman"/>
          <w:sz w:val="24"/>
          <w:szCs w:val="24"/>
        </w:rPr>
        <w:t xml:space="preserve">u vlasništvu </w:t>
      </w:r>
      <w:r w:rsidR="002E2535" w:rsidRPr="00FA3F6D">
        <w:rPr>
          <w:rFonts w:hAnsi="Times New Roman" w:ascii="Times New Roman"/>
          <w:sz w:val="24"/>
          <w:szCs w:val="24"/>
        </w:rPr>
        <w:t xml:space="preserve">stečajnog dužnika </w:t>
      </w:r>
      <w:r w:rsidR="00022418" w:rsidRPr="00FA3F6D">
        <w:rPr>
          <w:rFonts w:hAnsi="Times New Roman" w:ascii="Times New Roman"/>
          <w:sz w:val="24"/>
          <w:szCs w:val="24"/>
        </w:rPr>
        <w:t xml:space="preserve">upisanih u zemljišnoj knjizi Općinskog suda u </w:t>
      </w:r>
      <w:r w:rsidR="00BB1137">
        <w:rPr>
          <w:rFonts w:hAnsi="Times New Roman" w:ascii="Times New Roman"/>
          <w:sz w:val="24"/>
          <w:szCs w:val="24"/>
        </w:rPr>
        <w:t xml:space="preserve">Zadru, </w:t>
      </w:r>
      <w:r w:rsidR="00BB1137" w:rsidRPr="00BB1137">
        <w:rPr>
          <w:rFonts w:hAnsi="Times New Roman" w:ascii="Times New Roman"/>
          <w:sz w:val="24"/>
          <w:szCs w:val="24"/>
        </w:rPr>
        <w:t>u zk.ul.13234 k.o. Zadar:</w:t>
      </w:r>
    </w:p>
    <w:p w:rsidRDefault="00BB1137" w:rsidP="00BB1137" w:rsidR="00BB1137" w:rsidRPr="00BB1137">
      <w:pPr>
        <w:jc w:val="both"/>
        <w:rPr>
          <w:rFonts w:hAnsi="Times New Roman" w:ascii="Times New Roman"/>
          <w:sz w:val="24"/>
          <w:szCs w:val="24"/>
        </w:rPr>
      </w:pPr>
      <w:r w:rsidRPr="00BB1137">
        <w:rPr>
          <w:rFonts w:hAnsi="Times New Roman" w:ascii="Times New Roman"/>
          <w:sz w:val="24"/>
          <w:szCs w:val="24"/>
        </w:rPr>
        <w:t>-</w:t>
      </w:r>
      <w:r w:rsidRPr="00BB1137">
        <w:rPr>
          <w:rFonts w:hAnsi="Times New Roman" w:ascii="Times New Roman"/>
          <w:sz w:val="24"/>
          <w:szCs w:val="24"/>
        </w:rPr>
        <w:tab/>
        <w:t>119. suvlasnički dio:72/10000 Etažno vlasništvo (E-119) suvlasničkog dijela k.č.br.4924/2 u naravi poslovna zgrada koja se sastoji od prizemlja i dva kata s dvije stambene jedinice i podruma, sa zajedničkim dijelovima i uređajima zgrade i gospodarsko dvorište ukupne površine 11485m2, povezano s vlasništvom posebnog dijela nekretnine koju u naravi čini poslovni prostor na prvom katu zgrade oznake broj 11, ukupne površine 83,47 m2, u elaboratu neobojano;</w:t>
      </w:r>
    </w:p>
    <w:p w:rsidRDefault="00BB1137" w:rsidP="00BB1137" w:rsidR="00BB1137" w:rsidRPr="00BB1137">
      <w:pPr>
        <w:jc w:val="both"/>
        <w:rPr>
          <w:rFonts w:hAnsi="Times New Roman" w:ascii="Times New Roman"/>
          <w:sz w:val="24"/>
          <w:szCs w:val="24"/>
        </w:rPr>
      </w:pPr>
      <w:r w:rsidRPr="00BB1137">
        <w:rPr>
          <w:rFonts w:hAnsi="Times New Roman" w:ascii="Times New Roman"/>
          <w:sz w:val="24"/>
          <w:szCs w:val="24"/>
        </w:rPr>
        <w:t>-</w:t>
      </w:r>
      <w:r w:rsidRPr="00BB1137">
        <w:rPr>
          <w:rFonts w:hAnsi="Times New Roman" w:ascii="Times New Roman"/>
          <w:sz w:val="24"/>
          <w:szCs w:val="24"/>
        </w:rPr>
        <w:tab/>
        <w:t>120. suvlasnički dio 166/10000 Etažno vlasništvo (E-120) suvlasničkog dijela k.č.br.4924/2 u naravi poslovna zgrada koja se sastoji od prizemlja i dva kata s dvije stambene jedinice i podruma, sa zajedničkim dijelovima i uređajima zgrade i gospodarsko dvorište ukupne površine 11485m2, povezano s vlasništvom posebnog dijela nekretnine koju u naravi čini poslovni prostor na prvom katu zgrade oznake broj 12, ukupne površine 193,74 m2, u elaboratu neobojano;</w:t>
      </w:r>
    </w:p>
    <w:p w:rsidRDefault="004414CD" w:rsidP="004414CD" w:rsidR="004414CD" w:rsidRPr="00FA3F6D">
      <w:pPr>
        <w:jc w:val="both"/>
        <w:rPr>
          <w:rFonts w:hAnsi="Times New Roman" w:ascii="Times New Roman"/>
          <w:sz w:val="24"/>
          <w:szCs w:val="24"/>
        </w:rPr>
      </w:pPr>
    </w:p>
    <w:p w:rsidRDefault="0092573E" w:rsidP="0092573E" w:rsidR="002A3D45" w:rsidRPr="00FA3F6D">
      <w:pPr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FA3F6D">
        <w:rPr>
          <w:rFonts w:hAnsi="Times New Roman" w:ascii="Times New Roman"/>
          <w:b/>
          <w:sz w:val="24"/>
          <w:szCs w:val="24"/>
          <w:lang w:eastAsia="hr-HR"/>
        </w:rPr>
        <w:t>II.</w:t>
      </w:r>
      <w:r w:rsidRPr="00FA3F6D">
        <w:rPr>
          <w:rFonts w:hAnsi="Times New Roman" w:ascii="Times New Roman"/>
          <w:sz w:val="24"/>
          <w:szCs w:val="24"/>
          <w:lang w:eastAsia="hr-HR"/>
        </w:rPr>
        <w:tab/>
      </w:r>
      <w:r w:rsidR="002A3D45" w:rsidRPr="00FA3F6D">
        <w:rPr>
          <w:rFonts w:hAnsi="Times New Roman" w:ascii="Times New Roman"/>
          <w:sz w:val="24"/>
          <w:szCs w:val="24"/>
          <w:lang w:eastAsia="hr-HR"/>
        </w:rPr>
        <w:t xml:space="preserve">Vrijednost </w:t>
      </w:r>
      <w:r w:rsidR="00022418" w:rsidRPr="00FA3F6D">
        <w:rPr>
          <w:rFonts w:hAnsi="Times New Roman" w:ascii="Times New Roman"/>
          <w:sz w:val="24"/>
          <w:szCs w:val="24"/>
          <w:lang w:eastAsia="hr-HR"/>
        </w:rPr>
        <w:t>nekretnina</w:t>
      </w:r>
      <w:r w:rsidR="002A3D45" w:rsidRPr="00FA3F6D">
        <w:rPr>
          <w:rFonts w:hAnsi="Times New Roman" w:ascii="Times New Roman"/>
          <w:sz w:val="24"/>
          <w:szCs w:val="24"/>
          <w:lang w:eastAsia="hr-HR"/>
        </w:rPr>
        <w:t xml:space="preserve"> iz točke I. ovog zaključka utvrđena je </w:t>
      </w:r>
      <w:r w:rsidR="00FA3F6D">
        <w:rPr>
          <w:rFonts w:hAnsi="Times New Roman" w:ascii="Times New Roman"/>
          <w:sz w:val="24"/>
          <w:szCs w:val="24"/>
          <w:lang w:eastAsia="hr-HR"/>
        </w:rPr>
        <w:t xml:space="preserve">prema </w:t>
      </w:r>
      <w:r w:rsidR="00FA3F6D" w:rsidRPr="006A1CA9">
        <w:rPr>
          <w:rFonts w:hAnsi="Times New Roman" w:ascii="Times New Roman"/>
          <w:sz w:val="24"/>
          <w:szCs w:val="24"/>
          <w:lang w:eastAsia="hr-HR"/>
        </w:rPr>
        <w:t xml:space="preserve">procijenjenoj vrijednosti </w:t>
      </w:r>
      <w:r w:rsidR="00BB1137">
        <w:rPr>
          <w:rFonts w:hAnsi="Times New Roman" w:ascii="Times New Roman"/>
          <w:sz w:val="24"/>
          <w:szCs w:val="24"/>
          <w:lang w:eastAsia="hr-HR"/>
        </w:rPr>
        <w:t xml:space="preserve">razlučnog vjerovnika </w:t>
      </w:r>
      <w:r w:rsidR="00BB1137" w:rsidRPr="00BB1137">
        <w:rPr>
          <w:rFonts w:hAnsi="Times New Roman" w:ascii="Times New Roman"/>
          <w:sz w:val="24"/>
          <w:szCs w:val="24"/>
        </w:rPr>
        <w:t>RAIFFEISENBANK AUSTRIA d.d., Zagreb</w:t>
      </w:r>
      <w:r w:rsidR="00BB1137" w:rsidRPr="006A1CA9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4B4F4E" w:rsidRPr="00FA3F6D">
        <w:rPr>
          <w:rFonts w:hAnsi="Times New Roman" w:ascii="Times New Roman"/>
          <w:sz w:val="24"/>
          <w:szCs w:val="24"/>
          <w:lang w:eastAsia="hr-HR"/>
        </w:rPr>
        <w:t xml:space="preserve">u iznosu od </w:t>
      </w:r>
      <w:r w:rsidR="00BB1137">
        <w:rPr>
          <w:rFonts w:hAnsi="Times New Roman" w:ascii="Times New Roman"/>
          <w:sz w:val="24"/>
          <w:szCs w:val="24"/>
          <w:lang w:eastAsia="hr-HR"/>
        </w:rPr>
        <w:t xml:space="preserve">4.172.178,28 </w:t>
      </w:r>
      <w:r w:rsidR="00FA3F6D">
        <w:rPr>
          <w:rFonts w:hAnsi="Times New Roman" w:ascii="Times New Roman"/>
          <w:sz w:val="24"/>
          <w:szCs w:val="24"/>
          <w:lang w:eastAsia="hr-HR"/>
        </w:rPr>
        <w:t>kn</w:t>
      </w:r>
      <w:r w:rsidR="002A3D45" w:rsidRPr="00FA3F6D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92573E" w:rsidP="002A3D45" w:rsidR="0092573E" w:rsidRPr="00FA3F6D">
      <w:pPr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92573E" w:rsidP="002A3D45" w:rsidR="002A3D45" w:rsidRPr="00FA3F6D">
      <w:pPr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FA3F6D">
        <w:rPr>
          <w:rFonts w:eastAsia="Times New Roman" w:hAnsi="Times New Roman" w:ascii="Times New Roman"/>
          <w:b/>
          <w:bCs/>
          <w:sz w:val="24"/>
          <w:szCs w:val="24"/>
          <w:lang w:eastAsia="hr-HR"/>
        </w:rPr>
        <w:t>III.</w:t>
      </w:r>
      <w:r w:rsidRPr="00FA3F6D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702D7A" w:rsidRPr="00FA3F6D">
        <w:rPr>
          <w:rFonts w:eastAsia="Times New Roman" w:hAnsi="Times New Roman" w:ascii="Times New Roman"/>
          <w:bCs/>
          <w:sz w:val="24"/>
          <w:szCs w:val="24"/>
          <w:lang w:eastAsia="hr-HR"/>
        </w:rPr>
        <w:t>Za nekretnine</w:t>
      </w:r>
      <w:r w:rsidR="002A3D45" w:rsidRPr="00FA3F6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iz točke I. ovog </w:t>
      </w:r>
      <w:r w:rsidR="0093299D" w:rsidRPr="00FA3F6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zaključka </w:t>
      </w:r>
      <w:r w:rsidR="002A3D45" w:rsidRPr="00FA3F6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kao početna cijena utvrđuje se iznos od ¾ utvrđene vrijednosti što iznosi </w:t>
      </w:r>
      <w:r w:rsidR="00D74FD5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3.129.133,71 </w:t>
      </w:r>
      <w:r w:rsidR="002A3D45" w:rsidRPr="00FA3F6D">
        <w:rPr>
          <w:rFonts w:hAnsi="Times New Roman" w:ascii="Times New Roman"/>
          <w:sz w:val="24"/>
          <w:szCs w:val="24"/>
          <w:lang w:eastAsia="hr-HR"/>
        </w:rPr>
        <w:t>kuna.</w:t>
      </w:r>
    </w:p>
    <w:p w:rsidRDefault="002A3D45" w:rsidP="002A3D45" w:rsidR="002A3D45" w:rsidRPr="00FA3F6D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2A3D45" w:rsidP="002A3D45" w:rsidR="002A3D45" w:rsidRPr="00FA3F6D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A3F6D">
        <w:rPr>
          <w:rFonts w:hAnsi="Times New Roman" w:ascii="Times New Roman"/>
          <w:b/>
          <w:sz w:val="24"/>
          <w:szCs w:val="24"/>
          <w:lang w:eastAsia="hr-HR"/>
        </w:rPr>
        <w:t>IV.</w:t>
      </w:r>
      <w:r w:rsidRPr="00FA3F6D">
        <w:rPr>
          <w:rFonts w:hAnsi="Times New Roman" w:ascii="Times New Roman"/>
          <w:b/>
          <w:sz w:val="24"/>
          <w:szCs w:val="24"/>
          <w:lang w:eastAsia="hr-HR"/>
        </w:rPr>
        <w:tab/>
      </w:r>
      <w:r w:rsidR="0093299D" w:rsidRPr="00FA3F6D">
        <w:rPr>
          <w:rFonts w:hAnsi="Times New Roman" w:ascii="Times New Roman"/>
          <w:sz w:val="24"/>
          <w:szCs w:val="24"/>
          <w:lang w:eastAsia="hr-HR"/>
        </w:rPr>
        <w:t>Prodaju n</w:t>
      </w:r>
      <w:r w:rsidR="004414CD" w:rsidRPr="00FA3F6D">
        <w:rPr>
          <w:rFonts w:hAnsi="Times New Roman" w:ascii="Times New Roman"/>
          <w:sz w:val="24"/>
          <w:szCs w:val="24"/>
          <w:lang w:eastAsia="hr-HR"/>
        </w:rPr>
        <w:t>ekretnina</w:t>
      </w:r>
      <w:r w:rsidRPr="00FA3F6D">
        <w:rPr>
          <w:rFonts w:hAnsi="Times New Roman" w:ascii="Times New Roman"/>
          <w:sz w:val="24"/>
          <w:szCs w:val="24"/>
          <w:lang w:eastAsia="hr-HR"/>
        </w:rPr>
        <w:t xml:space="preserve"> iz točke I. ovog zaključka provodit</w:t>
      </w:r>
      <w:r w:rsidR="0093299D" w:rsidRPr="00FA3F6D">
        <w:rPr>
          <w:rFonts w:hAnsi="Times New Roman" w:ascii="Times New Roman"/>
          <w:sz w:val="24"/>
          <w:szCs w:val="24"/>
          <w:lang w:eastAsia="hr-HR"/>
        </w:rPr>
        <w:t xml:space="preserve"> će</w:t>
      </w:r>
      <w:r w:rsidRPr="00FA3F6D">
        <w:rPr>
          <w:rFonts w:hAnsi="Times New Roman" w:ascii="Times New Roman"/>
          <w:sz w:val="24"/>
          <w:szCs w:val="24"/>
          <w:lang w:eastAsia="hr-HR"/>
        </w:rPr>
        <w:t xml:space="preserve"> Financijska agencija elektroničkom javnom dražbom.</w:t>
      </w:r>
    </w:p>
    <w:p w:rsidRDefault="002A3D45" w:rsidP="002A3D45" w:rsidR="002A3D45" w:rsidRPr="00FA3F6D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02D7A" w:rsidP="002A3D45" w:rsidR="002A3D45" w:rsidRPr="00FA3F6D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A3F6D">
        <w:rPr>
          <w:rFonts w:hAnsi="Times New Roman" w:ascii="Times New Roman"/>
          <w:sz w:val="24"/>
          <w:szCs w:val="24"/>
          <w:lang w:eastAsia="hr-HR"/>
        </w:rPr>
        <w:t>Nekretnine</w:t>
      </w:r>
      <w:r w:rsidR="002A3D45" w:rsidRPr="00FA3F6D">
        <w:rPr>
          <w:rFonts w:hAnsi="Times New Roman" w:ascii="Times New Roman"/>
          <w:sz w:val="24"/>
          <w:szCs w:val="24"/>
          <w:lang w:eastAsia="hr-HR"/>
        </w:rPr>
        <w:t xml:space="preserve"> iz točke I. ovog zaključka ne mo</w:t>
      </w:r>
      <w:r w:rsidRPr="00FA3F6D">
        <w:rPr>
          <w:rFonts w:hAnsi="Times New Roman" w:ascii="Times New Roman"/>
          <w:sz w:val="24"/>
          <w:szCs w:val="24"/>
          <w:lang w:eastAsia="hr-HR"/>
        </w:rPr>
        <w:t>gu</w:t>
      </w:r>
      <w:r w:rsidR="002A3D45" w:rsidRPr="00FA3F6D">
        <w:rPr>
          <w:rFonts w:hAnsi="Times New Roman" w:ascii="Times New Roman"/>
          <w:sz w:val="24"/>
          <w:szCs w:val="24"/>
          <w:lang w:eastAsia="hr-HR"/>
        </w:rPr>
        <w:t xml:space="preserve"> se prodati:</w:t>
      </w:r>
    </w:p>
    <w:p w:rsidRDefault="002A3D45" w:rsidP="002A3D45" w:rsidR="002A3D45" w:rsidRPr="00FA3F6D">
      <w:pPr>
        <w:numPr>
          <w:ilvl w:val="0"/>
          <w:numId w:val="9"/>
        </w:numPr>
        <w:ind w:left="102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FA3F6D">
        <w:rPr>
          <w:rFonts w:hAnsi="Times New Roman" w:ascii="Times New Roman"/>
          <w:sz w:val="24"/>
          <w:szCs w:val="24"/>
          <w:lang w:eastAsia="hr-HR"/>
        </w:rPr>
        <w:t xml:space="preserve">na prvoj dražbi ispod tri četvrtine utvrđene vrijednosti </w:t>
      </w:r>
      <w:r w:rsidR="008266E8" w:rsidRPr="00FA3F6D">
        <w:rPr>
          <w:rFonts w:hAnsi="Times New Roman" w:ascii="Times New Roman"/>
          <w:sz w:val="24"/>
          <w:szCs w:val="24"/>
          <w:lang w:eastAsia="hr-HR"/>
        </w:rPr>
        <w:t>nekretnina</w:t>
      </w:r>
      <w:r w:rsidRPr="00FA3F6D">
        <w:rPr>
          <w:rFonts w:hAnsi="Times New Roman" w:ascii="Times New Roman"/>
          <w:sz w:val="24"/>
          <w:szCs w:val="24"/>
          <w:lang w:eastAsia="hr-HR"/>
        </w:rPr>
        <w:t xml:space="preserve">, što iznosi </w:t>
      </w:r>
      <w:r w:rsidR="00D74FD5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3.129.133,71 </w:t>
      </w:r>
      <w:r w:rsidRPr="00FA3F6D">
        <w:rPr>
          <w:rFonts w:hAnsi="Times New Roman" w:ascii="Times New Roman"/>
          <w:sz w:val="24"/>
          <w:szCs w:val="24"/>
          <w:lang w:eastAsia="hr-HR"/>
        </w:rPr>
        <w:t xml:space="preserve">kuna, </w:t>
      </w:r>
    </w:p>
    <w:p w:rsidRDefault="002A3D45" w:rsidP="002A3D45" w:rsidR="002A3D45" w:rsidRPr="00FA3F6D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A3F6D">
        <w:rPr>
          <w:rFonts w:hAnsi="Times New Roman" w:ascii="Times New Roman"/>
          <w:sz w:val="24"/>
          <w:szCs w:val="24"/>
          <w:lang w:eastAsia="hr-HR"/>
        </w:rPr>
        <w:t xml:space="preserve">na drugoj dražbi ispod jedne polovine utvrđene vrijednosti </w:t>
      </w:r>
      <w:r w:rsidR="008266E8" w:rsidRPr="00FA3F6D">
        <w:rPr>
          <w:rFonts w:hAnsi="Times New Roman" w:ascii="Times New Roman"/>
          <w:sz w:val="24"/>
          <w:szCs w:val="24"/>
          <w:lang w:eastAsia="hr-HR"/>
        </w:rPr>
        <w:t>nekretnina</w:t>
      </w:r>
      <w:r w:rsidRPr="00FA3F6D">
        <w:rPr>
          <w:rFonts w:hAnsi="Times New Roman" w:ascii="Times New Roman"/>
          <w:sz w:val="24"/>
          <w:szCs w:val="24"/>
          <w:lang w:eastAsia="hr-HR"/>
        </w:rPr>
        <w:t xml:space="preserve">, što iznosi </w:t>
      </w:r>
      <w:r w:rsidR="00D74FD5">
        <w:rPr>
          <w:rFonts w:hAnsi="Times New Roman" w:ascii="Times New Roman"/>
          <w:sz w:val="24"/>
          <w:szCs w:val="24"/>
          <w:lang w:eastAsia="hr-HR"/>
        </w:rPr>
        <w:t xml:space="preserve">2.086.089,14 </w:t>
      </w:r>
      <w:r w:rsidRPr="00FA3F6D">
        <w:rPr>
          <w:rFonts w:hAnsi="Times New Roman" w:ascii="Times New Roman"/>
          <w:sz w:val="24"/>
          <w:szCs w:val="24"/>
          <w:lang w:eastAsia="hr-HR"/>
        </w:rPr>
        <w:t xml:space="preserve">kuna, </w:t>
      </w:r>
    </w:p>
    <w:p w:rsidRDefault="002A3D45" w:rsidP="002A3D45" w:rsidR="002A3D45" w:rsidRPr="00FA3F6D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A3F6D">
        <w:rPr>
          <w:rFonts w:hAnsi="Times New Roman" w:ascii="Times New Roman"/>
          <w:sz w:val="24"/>
          <w:szCs w:val="24"/>
          <w:lang w:eastAsia="hr-HR"/>
        </w:rPr>
        <w:t xml:space="preserve">na trećoj dražbi ispod jedne četvrtine utvrđene vrijednosti </w:t>
      </w:r>
      <w:r w:rsidR="008266E8" w:rsidRPr="00FA3F6D">
        <w:rPr>
          <w:rFonts w:hAnsi="Times New Roman" w:ascii="Times New Roman"/>
          <w:sz w:val="24"/>
          <w:szCs w:val="24"/>
          <w:lang w:eastAsia="hr-HR"/>
        </w:rPr>
        <w:t>nekretnina</w:t>
      </w:r>
      <w:r w:rsidRPr="00FA3F6D">
        <w:rPr>
          <w:rFonts w:hAnsi="Times New Roman" w:ascii="Times New Roman"/>
          <w:sz w:val="24"/>
          <w:szCs w:val="24"/>
          <w:lang w:eastAsia="hr-HR"/>
        </w:rPr>
        <w:t xml:space="preserve">, što iznosi </w:t>
      </w:r>
      <w:r w:rsidR="00D74FD5">
        <w:rPr>
          <w:rFonts w:hAnsi="Times New Roman" w:ascii="Times New Roman"/>
          <w:sz w:val="24"/>
          <w:szCs w:val="24"/>
          <w:lang w:eastAsia="hr-HR"/>
        </w:rPr>
        <w:t xml:space="preserve">1.043.044,57 </w:t>
      </w:r>
      <w:r w:rsidRPr="00FA3F6D">
        <w:rPr>
          <w:rFonts w:hAnsi="Times New Roman" w:ascii="Times New Roman"/>
          <w:sz w:val="24"/>
          <w:szCs w:val="24"/>
          <w:lang w:eastAsia="hr-HR"/>
        </w:rPr>
        <w:t xml:space="preserve">kuna, </w:t>
      </w:r>
    </w:p>
    <w:p w:rsidRDefault="002A3D45" w:rsidP="002A3D45" w:rsidR="002A3D45" w:rsidRPr="00FA3F6D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A3F6D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2A3D45" w:rsidP="002A3D45" w:rsidR="002A3D45" w:rsidRPr="00FA3F6D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2A3D45" w:rsidP="002A3D45" w:rsidR="002A3D45" w:rsidRPr="00FA3F6D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A3F6D">
        <w:rPr>
          <w:rFonts w:hAnsi="Times New Roman" w:ascii="Times New Roman"/>
          <w:sz w:val="24"/>
          <w:szCs w:val="24"/>
          <w:lang w:eastAsia="hr-HR"/>
        </w:rPr>
        <w:lastRenderedPageBreak/>
        <w:t>Elektronička javna dražba održat će se i ako na njoj sudjeluje samo jedan ponuditelj.</w:t>
      </w:r>
    </w:p>
    <w:p w:rsidRDefault="00BF6E8A" w:rsidP="002A3D45" w:rsidR="002A3D45" w:rsidRPr="00FA3F6D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A3F6D">
        <w:rPr>
          <w:rFonts w:hAnsi="Times New Roman" w:ascii="Times New Roman"/>
          <w:sz w:val="24"/>
          <w:szCs w:val="24"/>
          <w:lang w:eastAsia="hr-HR"/>
        </w:rPr>
        <w:t>Nekretnina</w:t>
      </w:r>
      <w:r w:rsidR="002A3D45" w:rsidRPr="00FA3F6D">
        <w:rPr>
          <w:rFonts w:hAnsi="Times New Roman" w:ascii="Times New Roman"/>
          <w:sz w:val="24"/>
          <w:szCs w:val="24"/>
          <w:lang w:eastAsia="hr-HR"/>
        </w:rPr>
        <w:t xml:space="preserve"> iz točke I. ovog zaključka proda</w:t>
      </w:r>
      <w:r w:rsidRPr="00FA3F6D">
        <w:rPr>
          <w:rFonts w:hAnsi="Times New Roman" w:ascii="Times New Roman"/>
          <w:sz w:val="24"/>
          <w:szCs w:val="24"/>
          <w:lang w:eastAsia="hr-HR"/>
        </w:rPr>
        <w:t xml:space="preserve">vat će se </w:t>
      </w:r>
      <w:r w:rsidR="002A3D45" w:rsidRPr="00FA3F6D">
        <w:rPr>
          <w:rFonts w:hAnsi="Times New Roman" w:ascii="Times New Roman"/>
          <w:sz w:val="24"/>
          <w:szCs w:val="24"/>
          <w:lang w:eastAsia="hr-HR"/>
        </w:rPr>
        <w:t>po načelu "viđeno-kupljeno", te se neće priznati naknadni prigovori na pravne ili materijalne nedostatke.</w:t>
      </w:r>
    </w:p>
    <w:p w:rsidRDefault="002A3D45" w:rsidP="002A3D45" w:rsidR="002A3D45" w:rsidRPr="00FA3F6D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2A3D45" w:rsidP="002A3D45" w:rsidR="002A3D45" w:rsidRPr="00FA3F6D">
      <w:pPr>
        <w:jc w:val="both"/>
        <w:rPr>
          <w:rFonts w:hAnsi="Times New Roman" w:ascii="Times New Roman"/>
          <w:sz w:val="24"/>
          <w:szCs w:val="24"/>
        </w:rPr>
      </w:pPr>
      <w:r w:rsidRPr="002B2FFF">
        <w:rPr>
          <w:rFonts w:hAnsi="Times New Roman" w:ascii="Times New Roman"/>
          <w:b/>
          <w:sz w:val="24"/>
          <w:szCs w:val="24"/>
          <w:lang w:eastAsia="hr-HR"/>
        </w:rPr>
        <w:t>V.</w:t>
      </w:r>
      <w:r w:rsidRPr="002B2FFF">
        <w:rPr>
          <w:rFonts w:hAnsi="Times New Roman" w:ascii="Times New Roman"/>
          <w:b/>
          <w:sz w:val="24"/>
          <w:szCs w:val="24"/>
          <w:lang w:eastAsia="hr-HR"/>
        </w:rPr>
        <w:tab/>
      </w:r>
      <w:r w:rsidR="00BF6E8A" w:rsidRPr="002B2FFF">
        <w:rPr>
          <w:rFonts w:hAnsi="Times New Roman" w:ascii="Times New Roman"/>
          <w:sz w:val="24"/>
          <w:szCs w:val="24"/>
          <w:lang w:eastAsia="hr-HR"/>
        </w:rPr>
        <w:t>Na nekretn</w:t>
      </w:r>
      <w:r w:rsidR="00702D7A" w:rsidRPr="002B2FFF">
        <w:rPr>
          <w:rFonts w:hAnsi="Times New Roman" w:ascii="Times New Roman"/>
          <w:sz w:val="24"/>
          <w:szCs w:val="24"/>
          <w:lang w:eastAsia="hr-HR"/>
        </w:rPr>
        <w:t xml:space="preserve">inama </w:t>
      </w:r>
      <w:r w:rsidRPr="002B2FFF">
        <w:rPr>
          <w:rFonts w:hAnsi="Times New Roman" w:ascii="Times New Roman"/>
          <w:sz w:val="24"/>
          <w:szCs w:val="24"/>
          <w:lang w:eastAsia="hr-HR"/>
        </w:rPr>
        <w:t xml:space="preserve">iz točke I. ovog </w:t>
      </w:r>
      <w:r w:rsidR="0093299D" w:rsidRPr="002B2FFF">
        <w:rPr>
          <w:rFonts w:hAnsi="Times New Roman" w:ascii="Times New Roman"/>
          <w:sz w:val="24"/>
          <w:szCs w:val="24"/>
          <w:lang w:eastAsia="hr-HR"/>
        </w:rPr>
        <w:t xml:space="preserve">zaključka </w:t>
      </w:r>
      <w:r w:rsidRPr="002B2FFF">
        <w:rPr>
          <w:rFonts w:hAnsi="Times New Roman" w:ascii="Times New Roman"/>
          <w:sz w:val="24"/>
          <w:szCs w:val="24"/>
          <w:lang w:eastAsia="hr-HR"/>
        </w:rPr>
        <w:t>postoji upisano razlučno pravo u korist</w:t>
      </w:r>
      <w:r w:rsidR="00BF6E8A" w:rsidRPr="002B2FFF">
        <w:rPr>
          <w:rFonts w:hAnsi="Times New Roman" w:ascii="Times New Roman"/>
          <w:sz w:val="24"/>
          <w:szCs w:val="24"/>
        </w:rPr>
        <w:t xml:space="preserve"> </w:t>
      </w:r>
      <w:r w:rsidR="002B2FFF" w:rsidRPr="002B2FFF">
        <w:rPr>
          <w:rFonts w:hAnsi="Times New Roman" w:ascii="Times New Roman"/>
          <w:sz w:val="24"/>
          <w:szCs w:val="24"/>
        </w:rPr>
        <w:t xml:space="preserve">RAIFFEISENBANK AUSTRIA d.d., Zagreb, Petrinjska 59, </w:t>
      </w:r>
      <w:r w:rsidR="00BF6E8A" w:rsidRPr="00FA3F6D">
        <w:rPr>
          <w:rFonts w:hAnsi="Times New Roman" w:ascii="Times New Roman"/>
          <w:sz w:val="24"/>
          <w:szCs w:val="24"/>
          <w:lang w:eastAsia="hr-HR"/>
        </w:rPr>
        <w:t>koja</w:t>
      </w:r>
      <w:r w:rsidR="00855BB6">
        <w:rPr>
          <w:rFonts w:hAnsi="Times New Roman" w:ascii="Times New Roman"/>
          <w:sz w:val="24"/>
          <w:szCs w:val="24"/>
          <w:lang w:eastAsia="hr-HR"/>
        </w:rPr>
        <w:t xml:space="preserve"> prestaje</w:t>
      </w:r>
      <w:r w:rsidRPr="00FA3F6D">
        <w:rPr>
          <w:rFonts w:hAnsi="Times New Roman" w:ascii="Times New Roman"/>
          <w:sz w:val="24"/>
          <w:szCs w:val="24"/>
          <w:lang w:eastAsia="hr-HR"/>
        </w:rPr>
        <w:t xml:space="preserve"> prodajom.</w:t>
      </w:r>
    </w:p>
    <w:p w:rsidRDefault="00C97612" w:rsidP="002A3D45" w:rsidR="00C97612" w:rsidRPr="00FA3F6D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C97612" w:rsidR="008116D6" w:rsidRPr="00FA3F6D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A3F6D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C97612" w:rsidRPr="00FA3F6D">
        <w:rPr>
          <w:rFonts w:hAnsi="Times New Roman" w:ascii="Times New Roman"/>
          <w:b/>
          <w:sz w:val="24"/>
          <w:szCs w:val="24"/>
          <w:lang w:eastAsia="hr-HR"/>
        </w:rPr>
        <w:t>I.</w:t>
      </w:r>
      <w:r w:rsidR="00C97612" w:rsidRPr="00FA3F6D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A3F6D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</w:t>
      </w:r>
      <w:r w:rsidR="004B0415" w:rsidRPr="00FA3F6D">
        <w:rPr>
          <w:rFonts w:hAnsi="Times New Roman" w:ascii="Times New Roman"/>
          <w:sz w:val="24"/>
          <w:szCs w:val="24"/>
          <w:lang w:eastAsia="hr-HR"/>
        </w:rPr>
        <w:t xml:space="preserve">u novcu </w:t>
      </w:r>
      <w:r w:rsidRPr="00FA3F6D">
        <w:rPr>
          <w:rFonts w:hAnsi="Times New Roman" w:ascii="Times New Roman"/>
          <w:sz w:val="24"/>
          <w:szCs w:val="24"/>
          <w:lang w:eastAsia="hr-HR"/>
        </w:rPr>
        <w:t xml:space="preserve">u iznosu od 10% od utvrđene vrijednosti imovine, koja se plaća </w:t>
      </w:r>
      <w:r w:rsidR="004B0415" w:rsidRPr="00FA3F6D">
        <w:rPr>
          <w:rFonts w:hAnsi="Times New Roman" w:ascii="Times New Roman"/>
          <w:sz w:val="24"/>
          <w:szCs w:val="24"/>
          <w:lang w:eastAsia="hr-HR"/>
        </w:rPr>
        <w:t xml:space="preserve">u korist </w:t>
      </w:r>
      <w:r w:rsidR="00DB4AE5" w:rsidRPr="00FA3F6D">
        <w:rPr>
          <w:rFonts w:hAnsi="Times New Roman" w:ascii="Times New Roman"/>
          <w:sz w:val="24"/>
          <w:szCs w:val="24"/>
          <w:lang w:eastAsia="hr-HR"/>
        </w:rPr>
        <w:t xml:space="preserve">posebnog </w:t>
      </w:r>
      <w:r w:rsidR="008116D6" w:rsidRPr="00FA3F6D">
        <w:rPr>
          <w:rFonts w:hAnsi="Times New Roman" w:ascii="Times New Roman"/>
          <w:sz w:val="24"/>
          <w:szCs w:val="24"/>
          <w:lang w:eastAsia="hr-HR"/>
        </w:rPr>
        <w:t xml:space="preserve">računa </w:t>
      </w:r>
      <w:r w:rsidR="0093299D" w:rsidRPr="00FA3F6D">
        <w:rPr>
          <w:rFonts w:hAnsi="Times New Roman" w:ascii="Times New Roman"/>
          <w:sz w:val="24"/>
          <w:szCs w:val="24"/>
          <w:lang w:eastAsia="hr-HR"/>
        </w:rPr>
        <w:t>Financijske a</w:t>
      </w:r>
      <w:r w:rsidR="004B0415" w:rsidRPr="00FA3F6D">
        <w:rPr>
          <w:rFonts w:hAnsi="Times New Roman" w:ascii="Times New Roman"/>
          <w:sz w:val="24"/>
          <w:szCs w:val="24"/>
          <w:lang w:eastAsia="hr-HR"/>
        </w:rPr>
        <w:t>gencije</w:t>
      </w:r>
      <w:r w:rsidR="00E0574A" w:rsidRPr="00FA3F6D">
        <w:rPr>
          <w:rFonts w:hAnsi="Times New Roman" w:ascii="Times New Roman"/>
          <w:sz w:val="24"/>
          <w:szCs w:val="24"/>
          <w:lang w:eastAsia="hr-HR"/>
        </w:rPr>
        <w:t>, najkasnije</w:t>
      </w:r>
      <w:r w:rsidR="00CA3EF5" w:rsidRPr="00FA3F6D">
        <w:rPr>
          <w:rFonts w:hAnsi="Times New Roman" w:ascii="Times New Roman"/>
          <w:sz w:val="24"/>
          <w:szCs w:val="24"/>
          <w:lang w:eastAsia="hr-HR"/>
        </w:rPr>
        <w:t xml:space="preserve"> zadnjeg dana objave poziva na sudjelovanje, a valjanom uplatom će se smatrati uplata izvršena u roku i evidentirana na računu Financijske agencije najkasnije u</w:t>
      </w:r>
      <w:r w:rsidR="00C97612" w:rsidRPr="00FA3F6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A3EF5" w:rsidRPr="00FA3F6D">
        <w:rPr>
          <w:rFonts w:hAnsi="Times New Roman" w:ascii="Times New Roman"/>
          <w:sz w:val="24"/>
          <w:szCs w:val="24"/>
          <w:lang w:eastAsia="hr-HR"/>
        </w:rPr>
        <w:t xml:space="preserve">roku od 8 dana od isteka roka za uplatu. </w:t>
      </w:r>
    </w:p>
    <w:p w:rsidRDefault="00336188" w:rsidP="00C97612" w:rsidR="00336188" w:rsidRPr="00FA3F6D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A3F6D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8116D6" w:rsidP="00C97612" w:rsidR="00610FF4" w:rsidRPr="00FA3F6D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A3F6D">
        <w:rPr>
          <w:rFonts w:hAnsi="Times New Roman" w:ascii="Times New Roman"/>
          <w:sz w:val="24"/>
          <w:szCs w:val="24"/>
          <w:lang w:eastAsia="hr-HR"/>
        </w:rPr>
        <w:t xml:space="preserve">Ponuditeljima kojima ponuda ne bude prihvaćena </w:t>
      </w:r>
      <w:r w:rsidR="00554146" w:rsidRPr="00FA3F6D">
        <w:rPr>
          <w:rFonts w:hAnsi="Times New Roman" w:ascii="Times New Roman"/>
          <w:sz w:val="24"/>
          <w:szCs w:val="24"/>
          <w:lang w:eastAsia="hr-HR"/>
        </w:rPr>
        <w:t xml:space="preserve">Financijska agencija će </w:t>
      </w:r>
      <w:r w:rsidRPr="00FA3F6D">
        <w:rPr>
          <w:rFonts w:hAnsi="Times New Roman" w:ascii="Times New Roman"/>
          <w:sz w:val="24"/>
          <w:szCs w:val="24"/>
          <w:lang w:eastAsia="hr-HR"/>
        </w:rPr>
        <w:t xml:space="preserve">vratiti </w:t>
      </w:r>
      <w:r w:rsidR="00554146" w:rsidRPr="00FA3F6D">
        <w:rPr>
          <w:rFonts w:hAnsi="Times New Roman" w:ascii="Times New Roman"/>
          <w:sz w:val="24"/>
          <w:szCs w:val="24"/>
          <w:lang w:eastAsia="hr-HR"/>
        </w:rPr>
        <w:t xml:space="preserve">uplaćeni iznos bez kamata </w:t>
      </w:r>
      <w:r w:rsidRPr="00FA3F6D">
        <w:rPr>
          <w:rFonts w:hAnsi="Times New Roman" w:ascii="Times New Roman"/>
          <w:sz w:val="24"/>
          <w:szCs w:val="24"/>
          <w:lang w:eastAsia="hr-HR"/>
        </w:rPr>
        <w:t xml:space="preserve">u roku od </w:t>
      </w:r>
      <w:r w:rsidR="00336188" w:rsidRPr="00FA3F6D">
        <w:rPr>
          <w:rFonts w:hAnsi="Times New Roman" w:ascii="Times New Roman"/>
          <w:sz w:val="24"/>
          <w:szCs w:val="24"/>
          <w:lang w:eastAsia="hr-HR"/>
        </w:rPr>
        <w:t>8</w:t>
      </w:r>
      <w:r w:rsidRPr="00FA3F6D">
        <w:rPr>
          <w:rFonts w:hAnsi="Times New Roman" w:ascii="Times New Roman"/>
          <w:sz w:val="24"/>
          <w:szCs w:val="24"/>
          <w:lang w:eastAsia="hr-HR"/>
        </w:rPr>
        <w:t xml:space="preserve"> dana od </w:t>
      </w:r>
      <w:r w:rsidR="00F86E4B" w:rsidRPr="00FA3F6D">
        <w:rPr>
          <w:rFonts w:hAnsi="Times New Roman" w:ascii="Times New Roman"/>
          <w:sz w:val="24"/>
          <w:szCs w:val="24"/>
          <w:lang w:eastAsia="hr-HR"/>
        </w:rPr>
        <w:t xml:space="preserve">dana kada sud zaprimi izvješće u </w:t>
      </w:r>
      <w:r w:rsidRPr="00FA3F6D">
        <w:rPr>
          <w:rFonts w:hAnsi="Times New Roman" w:ascii="Times New Roman"/>
          <w:sz w:val="24"/>
          <w:szCs w:val="24"/>
          <w:lang w:eastAsia="hr-HR"/>
        </w:rPr>
        <w:t>uplat</w:t>
      </w:r>
      <w:r w:rsidR="00F86E4B" w:rsidRPr="00FA3F6D">
        <w:rPr>
          <w:rFonts w:hAnsi="Times New Roman" w:ascii="Times New Roman"/>
          <w:sz w:val="24"/>
          <w:szCs w:val="24"/>
          <w:lang w:eastAsia="hr-HR"/>
        </w:rPr>
        <w:t>i</w:t>
      </w:r>
      <w:r w:rsidRPr="00FA3F6D">
        <w:rPr>
          <w:rFonts w:hAnsi="Times New Roman" w:ascii="Times New Roman"/>
          <w:sz w:val="24"/>
          <w:szCs w:val="24"/>
          <w:lang w:eastAsia="hr-HR"/>
        </w:rPr>
        <w:t xml:space="preserve"> kupovnine</w:t>
      </w:r>
      <w:r w:rsidR="00F86E4B" w:rsidRPr="00FA3F6D">
        <w:rPr>
          <w:rFonts w:hAnsi="Times New Roman" w:ascii="Times New Roman"/>
          <w:sz w:val="24"/>
          <w:szCs w:val="24"/>
          <w:lang w:eastAsia="hr-HR"/>
        </w:rPr>
        <w:t xml:space="preserve"> u cijelosti</w:t>
      </w:r>
      <w:r w:rsidRPr="00FA3F6D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7D1A9A" w:rsidR="007D1A9A" w:rsidRPr="00FA3F6D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C97612" w:rsidR="007D1A9A" w:rsidRPr="00FA3F6D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A3F6D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581305" w:rsidRPr="00FA3F6D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FA3F6D">
        <w:rPr>
          <w:rFonts w:hAnsi="Times New Roman" w:ascii="Times New Roman"/>
          <w:b/>
          <w:sz w:val="24"/>
          <w:szCs w:val="24"/>
          <w:lang w:eastAsia="hr-HR"/>
        </w:rPr>
        <w:t>I.</w:t>
      </w:r>
      <w:r w:rsidR="00C97612" w:rsidRPr="00FA3F6D">
        <w:rPr>
          <w:rFonts w:hAnsi="Times New Roman" w:ascii="Times New Roman"/>
          <w:sz w:val="24"/>
          <w:szCs w:val="24"/>
          <w:lang w:eastAsia="hr-HR"/>
        </w:rPr>
        <w:tab/>
      </w:r>
      <w:r w:rsidRPr="00FA3F6D">
        <w:rPr>
          <w:rFonts w:hAnsi="Times New Roman" w:ascii="Times New Roman"/>
          <w:sz w:val="24"/>
          <w:szCs w:val="24"/>
          <w:lang w:eastAsia="hr-HR"/>
        </w:rPr>
        <w:t xml:space="preserve">Kupac je dužan </w:t>
      </w:r>
      <w:r w:rsidR="0035310E" w:rsidRPr="00FA3F6D">
        <w:rPr>
          <w:rFonts w:hAnsi="Times New Roman" w:ascii="Times New Roman"/>
          <w:sz w:val="24"/>
          <w:szCs w:val="24"/>
          <w:lang w:eastAsia="hr-HR"/>
        </w:rPr>
        <w:t xml:space="preserve">uplatiti razliku između uplaćene jamčevine i postignute kupoprodajne cijene </w:t>
      </w:r>
      <w:r w:rsidR="001F21D6" w:rsidRPr="00FA3F6D">
        <w:rPr>
          <w:rFonts w:hAnsi="Times New Roman" w:ascii="Times New Roman"/>
          <w:sz w:val="24"/>
          <w:szCs w:val="24"/>
          <w:lang w:eastAsia="hr-HR"/>
        </w:rPr>
        <w:t xml:space="preserve">u </w:t>
      </w:r>
      <w:r w:rsidR="00373D54">
        <w:rPr>
          <w:rFonts w:hAnsi="Times New Roman" w:ascii="Times New Roman"/>
          <w:sz w:val="24"/>
          <w:szCs w:val="24"/>
          <w:lang w:eastAsia="hr-HR"/>
        </w:rPr>
        <w:t>roku od 30</w:t>
      </w:r>
      <w:r w:rsidRPr="00FA3F6D">
        <w:rPr>
          <w:rFonts w:hAnsi="Times New Roman" w:ascii="Times New Roman"/>
          <w:sz w:val="24"/>
          <w:szCs w:val="24"/>
          <w:lang w:eastAsia="hr-HR"/>
        </w:rPr>
        <w:t xml:space="preserve"> dana od </w:t>
      </w:r>
      <w:r w:rsidR="006369AF" w:rsidRPr="00FA3F6D">
        <w:rPr>
          <w:rFonts w:hAnsi="Times New Roman" w:ascii="Times New Roman"/>
          <w:sz w:val="24"/>
          <w:szCs w:val="24"/>
          <w:lang w:eastAsia="hr-HR"/>
        </w:rPr>
        <w:t xml:space="preserve">dana donošenja </w:t>
      </w:r>
      <w:r w:rsidRPr="00FA3F6D">
        <w:rPr>
          <w:rFonts w:hAnsi="Times New Roman" w:ascii="Times New Roman"/>
          <w:sz w:val="24"/>
          <w:szCs w:val="24"/>
          <w:lang w:eastAsia="hr-HR"/>
        </w:rPr>
        <w:t>rješenja o dosudi. Sve poreze, pristojbe i druge troškove u svezi s prodajom i prijenosom vlasništva snosi kupac o dospjelosti</w:t>
      </w:r>
      <w:r w:rsidR="00443035" w:rsidRPr="00FA3F6D">
        <w:rPr>
          <w:rFonts w:hAnsi="Times New Roman" w:ascii="Times New Roman"/>
          <w:sz w:val="24"/>
          <w:szCs w:val="24"/>
          <w:lang w:eastAsia="hr-HR"/>
        </w:rPr>
        <w:t>.</w:t>
      </w:r>
      <w:r w:rsidR="00DE2755" w:rsidRPr="00FA3F6D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075EC0" w:rsidP="007D1A9A" w:rsidR="00075EC0" w:rsidRPr="00FA3F6D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C97612" w:rsidR="007D1A9A" w:rsidRPr="00FA3F6D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A3F6D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581305" w:rsidRPr="00FA3F6D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C97612" w:rsidRPr="00FA3F6D">
        <w:rPr>
          <w:rFonts w:hAnsi="Times New Roman" w:ascii="Times New Roman"/>
          <w:b/>
          <w:sz w:val="24"/>
          <w:szCs w:val="24"/>
          <w:lang w:eastAsia="hr-HR"/>
        </w:rPr>
        <w:t>II.</w:t>
      </w:r>
      <w:r w:rsidR="00C97612" w:rsidRPr="00FA3F6D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A3F6D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7D1A9A" w:rsidP="007D1A9A" w:rsidR="007D1A9A" w:rsidRPr="00FA3F6D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C97612" w:rsidR="007D1A9A" w:rsidRPr="00FA3F6D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A3F6D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581305" w:rsidRPr="00FA3F6D">
        <w:rPr>
          <w:rFonts w:hAnsi="Times New Roman" w:ascii="Times New Roman"/>
          <w:b/>
          <w:sz w:val="24"/>
          <w:szCs w:val="24"/>
          <w:lang w:eastAsia="hr-HR"/>
        </w:rPr>
        <w:t>X</w:t>
      </w:r>
      <w:r w:rsidRPr="00FA3F6D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FA3F6D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A3F6D">
        <w:rPr>
          <w:rFonts w:hAnsi="Times New Roman" w:ascii="Times New Roman"/>
          <w:sz w:val="24"/>
          <w:szCs w:val="24"/>
          <w:lang w:eastAsia="hr-HR"/>
        </w:rPr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7D1A9A" w:rsidP="007D1A9A" w:rsidR="007D1A9A" w:rsidRPr="00FA3F6D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C97612" w:rsidR="005A5079" w:rsidRPr="00FA3F6D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A3F6D">
        <w:rPr>
          <w:rFonts w:hAnsi="Times New Roman" w:ascii="Times New Roman"/>
          <w:b/>
          <w:sz w:val="24"/>
          <w:szCs w:val="24"/>
          <w:lang w:eastAsia="hr-HR"/>
        </w:rPr>
        <w:t>X.</w:t>
      </w:r>
      <w:r w:rsidRPr="00FA3F6D">
        <w:rPr>
          <w:rFonts w:hAnsi="Times New Roman" w:ascii="Times New Roman"/>
          <w:b/>
          <w:sz w:val="24"/>
          <w:szCs w:val="24"/>
          <w:lang w:eastAsia="hr-HR"/>
        </w:rPr>
        <w:tab/>
      </w:r>
      <w:r w:rsidR="005A5079" w:rsidRPr="00FA3F6D">
        <w:rPr>
          <w:rFonts w:hAnsi="Times New Roman" w:ascii="Times New Roman"/>
          <w:sz w:val="24"/>
          <w:szCs w:val="24"/>
          <w:lang w:eastAsia="hr-HR"/>
        </w:rPr>
        <w:t>Nakon što kupac u cijelosti položi kupovninu i rješenje o</w:t>
      </w:r>
      <w:r w:rsidR="006369AF" w:rsidRPr="00FA3F6D">
        <w:rPr>
          <w:rFonts w:hAnsi="Times New Roman" w:ascii="Times New Roman"/>
          <w:sz w:val="24"/>
          <w:szCs w:val="24"/>
          <w:lang w:eastAsia="hr-HR"/>
        </w:rPr>
        <w:t xml:space="preserve"> d</w:t>
      </w:r>
      <w:r w:rsidR="005A5079" w:rsidRPr="00FA3F6D">
        <w:rPr>
          <w:rFonts w:hAnsi="Times New Roman" w:ascii="Times New Roman"/>
          <w:sz w:val="24"/>
          <w:szCs w:val="24"/>
          <w:lang w:eastAsia="hr-HR"/>
        </w:rPr>
        <w:t xml:space="preserve">osudi postane pravomoćno, sud će zaključkom odrediti predaju </w:t>
      </w:r>
      <w:r w:rsidR="00F428B2" w:rsidRPr="00FA3F6D">
        <w:rPr>
          <w:rFonts w:hAnsi="Times New Roman" w:ascii="Times New Roman"/>
          <w:sz w:val="24"/>
          <w:szCs w:val="24"/>
          <w:lang w:eastAsia="hr-HR"/>
        </w:rPr>
        <w:t>imovine kupcu, upis prava vlasništva u zemljišnim knjigama na ime kupca i brisanje razlučnih prava na kupljenoj imovini koja prestaju prodajom.</w:t>
      </w:r>
    </w:p>
    <w:p w:rsidRDefault="00443035" w:rsidP="007D1A9A" w:rsidR="00443035" w:rsidRPr="00FA3F6D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C97612" w:rsidR="00FC2386" w:rsidRPr="00FA3F6D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A3F6D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DA7F8F" w:rsidRPr="00FA3F6D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FA3F6D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FA3F6D">
        <w:rPr>
          <w:rFonts w:hAnsi="Times New Roman" w:ascii="Times New Roman"/>
          <w:b/>
          <w:sz w:val="24"/>
          <w:szCs w:val="24"/>
          <w:lang w:eastAsia="hr-HR"/>
        </w:rPr>
        <w:tab/>
      </w:r>
      <w:r w:rsidR="00FC2386" w:rsidRPr="00FA3F6D">
        <w:rPr>
          <w:rFonts w:hAnsi="Times New Roman" w:ascii="Times New Roman"/>
          <w:sz w:val="24"/>
          <w:szCs w:val="24"/>
          <w:lang w:eastAsia="hr-HR"/>
        </w:rPr>
        <w:t>Razlučni vjerovni</w:t>
      </w:r>
      <w:r w:rsidR="00855BB6">
        <w:rPr>
          <w:rFonts w:hAnsi="Times New Roman" w:ascii="Times New Roman"/>
          <w:sz w:val="24"/>
          <w:szCs w:val="24"/>
          <w:lang w:eastAsia="hr-HR"/>
        </w:rPr>
        <w:t>k</w:t>
      </w:r>
      <w:r w:rsidR="00FC2386" w:rsidRPr="00FA3F6D">
        <w:rPr>
          <w:rFonts w:hAnsi="Times New Roman" w:ascii="Times New Roman"/>
          <w:sz w:val="24"/>
          <w:szCs w:val="24"/>
          <w:lang w:eastAsia="hr-HR"/>
        </w:rPr>
        <w:t xml:space="preserve"> mo</w:t>
      </w:r>
      <w:r w:rsidR="00855BB6">
        <w:rPr>
          <w:rFonts w:hAnsi="Times New Roman" w:ascii="Times New Roman"/>
          <w:sz w:val="24"/>
          <w:szCs w:val="24"/>
          <w:lang w:eastAsia="hr-HR"/>
        </w:rPr>
        <w:t>že</w:t>
      </w:r>
      <w:r w:rsidR="00FC2386" w:rsidRPr="00FA3F6D">
        <w:rPr>
          <w:rFonts w:hAnsi="Times New Roman" w:ascii="Times New Roman"/>
          <w:sz w:val="24"/>
          <w:szCs w:val="24"/>
          <w:lang w:eastAsia="hr-HR"/>
        </w:rPr>
        <w:t xml:space="preserve"> o svom trošku objaviti zaključak o prodaji u sredstvima javnog priopćavanja, odnosno o zaključku obavijestiti osobe koje se bave posredovanjem u prodaji nekretnina.</w:t>
      </w:r>
    </w:p>
    <w:p w:rsidRDefault="007D1A9A" w:rsidP="007D1A9A" w:rsidR="007D1A9A" w:rsidRPr="00FA3F6D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00FB7" w:rsidR="00581305" w:rsidRPr="00FA3F6D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A3F6D">
        <w:rPr>
          <w:rFonts w:hAnsi="Times New Roman" w:ascii="Times New Roman"/>
          <w:b/>
          <w:sz w:val="24"/>
          <w:szCs w:val="24"/>
          <w:lang w:eastAsia="hr-HR"/>
        </w:rPr>
        <w:t>XI</w:t>
      </w:r>
      <w:r w:rsidR="00DA7F8F" w:rsidRPr="00FA3F6D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FA3F6D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FA3F6D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A3F6D">
        <w:rPr>
          <w:rFonts w:hAnsi="Times New Roman" w:ascii="Times New Roman"/>
          <w:sz w:val="24"/>
          <w:szCs w:val="24"/>
          <w:lang w:eastAsia="hr-HR"/>
        </w:rPr>
        <w:t>Dodatne informacije moguće je dobiti kod stečajn</w:t>
      </w:r>
      <w:r w:rsidR="00855BB6">
        <w:rPr>
          <w:rFonts w:hAnsi="Times New Roman" w:ascii="Times New Roman"/>
          <w:sz w:val="24"/>
          <w:szCs w:val="24"/>
          <w:lang w:eastAsia="hr-HR"/>
        </w:rPr>
        <w:t xml:space="preserve">og upravitelja </w:t>
      </w:r>
      <w:r w:rsidR="00373D54">
        <w:rPr>
          <w:rFonts w:hAnsi="Times New Roman" w:ascii="Times New Roman"/>
          <w:sz w:val="24"/>
          <w:szCs w:val="24"/>
          <w:lang w:eastAsia="hr-HR"/>
        </w:rPr>
        <w:t xml:space="preserve">Edvina Šimunova </w:t>
      </w:r>
      <w:r w:rsidR="00806565" w:rsidRPr="00FA3F6D">
        <w:rPr>
          <w:rFonts w:hAnsi="Times New Roman" w:ascii="Times New Roman"/>
          <w:sz w:val="24"/>
          <w:szCs w:val="24"/>
          <w:lang w:eastAsia="hr-HR"/>
        </w:rPr>
        <w:t>iz Za</w:t>
      </w:r>
      <w:r w:rsidR="00373D54">
        <w:rPr>
          <w:rFonts w:hAnsi="Times New Roman" w:ascii="Times New Roman"/>
          <w:sz w:val="24"/>
          <w:szCs w:val="24"/>
          <w:lang w:eastAsia="hr-HR"/>
        </w:rPr>
        <w:t>dra</w:t>
      </w:r>
      <w:r w:rsidR="00806565" w:rsidRPr="00FA3F6D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Pr="00FA3F6D">
        <w:rPr>
          <w:rFonts w:hAnsi="Times New Roman" w:ascii="Times New Roman"/>
          <w:sz w:val="24"/>
          <w:szCs w:val="24"/>
          <w:lang w:eastAsia="hr-HR"/>
        </w:rPr>
        <w:t xml:space="preserve">na broj mobilnog telefona </w:t>
      </w:r>
      <w:r w:rsidR="002D3347">
        <w:rPr>
          <w:rFonts w:hAnsi="Times New Roman" w:ascii="Times New Roman"/>
          <w:sz w:val="24"/>
          <w:szCs w:val="24"/>
          <w:lang w:eastAsia="hr-HR"/>
        </w:rPr>
        <w:t xml:space="preserve">098/429-608, </w:t>
      </w:r>
      <w:r w:rsidRPr="00FA3F6D">
        <w:rPr>
          <w:rFonts w:hAnsi="Times New Roman" w:ascii="Times New Roman"/>
          <w:sz w:val="24"/>
          <w:szCs w:val="24"/>
          <w:lang w:eastAsia="hr-HR"/>
        </w:rPr>
        <w:t>od 9</w:t>
      </w:r>
      <w:r w:rsidR="00C97612" w:rsidRPr="00FA3F6D">
        <w:rPr>
          <w:rFonts w:hAnsi="Times New Roman" w:ascii="Times New Roman"/>
          <w:sz w:val="24"/>
          <w:szCs w:val="24"/>
          <w:lang w:eastAsia="hr-HR"/>
        </w:rPr>
        <w:t>,00</w:t>
      </w:r>
      <w:r w:rsidRPr="00FA3F6D">
        <w:rPr>
          <w:rFonts w:hAnsi="Times New Roman" w:ascii="Times New Roman"/>
          <w:sz w:val="24"/>
          <w:szCs w:val="24"/>
          <w:lang w:eastAsia="hr-HR"/>
        </w:rPr>
        <w:t xml:space="preserve"> do 1</w:t>
      </w:r>
      <w:r w:rsidR="00D46F4A" w:rsidRPr="00FA3F6D">
        <w:rPr>
          <w:rFonts w:hAnsi="Times New Roman" w:ascii="Times New Roman"/>
          <w:sz w:val="24"/>
          <w:szCs w:val="24"/>
          <w:lang w:eastAsia="hr-HR"/>
        </w:rPr>
        <w:t>4</w:t>
      </w:r>
      <w:r w:rsidR="00C97612" w:rsidRPr="00FA3F6D">
        <w:rPr>
          <w:rFonts w:hAnsi="Times New Roman" w:ascii="Times New Roman"/>
          <w:sz w:val="24"/>
          <w:szCs w:val="24"/>
          <w:lang w:eastAsia="hr-HR"/>
        </w:rPr>
        <w:t>,00</w:t>
      </w:r>
      <w:r w:rsidRPr="00FA3F6D">
        <w:rPr>
          <w:rFonts w:hAnsi="Times New Roman" w:ascii="Times New Roman"/>
          <w:sz w:val="24"/>
          <w:szCs w:val="24"/>
          <w:lang w:eastAsia="hr-HR"/>
        </w:rPr>
        <w:t xml:space="preserve"> sati, svaki radni dan.</w:t>
      </w:r>
      <w:r w:rsidR="00310C84" w:rsidRPr="00FA3F6D">
        <w:rPr>
          <w:rFonts w:hAnsi="Times New Roman" w:ascii="Times New Roman"/>
          <w:sz w:val="24"/>
          <w:szCs w:val="24"/>
          <w:lang w:eastAsia="hr-HR"/>
        </w:rPr>
        <w:t xml:space="preserve"> Razgledanje imovine moguće je </w:t>
      </w:r>
      <w:r w:rsidR="00A75E6C" w:rsidRPr="00FA3F6D">
        <w:rPr>
          <w:rFonts w:hAnsi="Times New Roman" w:ascii="Times New Roman"/>
          <w:sz w:val="24"/>
          <w:szCs w:val="24"/>
          <w:lang w:eastAsia="hr-HR"/>
        </w:rPr>
        <w:t xml:space="preserve">ako se prethodno plati trošak razgledanja </w:t>
      </w:r>
      <w:r w:rsidR="00864555" w:rsidRPr="00FA3F6D">
        <w:rPr>
          <w:rFonts w:hAnsi="Times New Roman" w:ascii="Times New Roman"/>
          <w:sz w:val="24"/>
          <w:szCs w:val="24"/>
          <w:lang w:eastAsia="hr-HR"/>
        </w:rPr>
        <w:t>najkasnije zadnjeg dana objave poziva na sudjelovanje u</w:t>
      </w:r>
      <w:r w:rsidR="00310C84" w:rsidRPr="00FA3F6D">
        <w:rPr>
          <w:rFonts w:hAnsi="Times New Roman" w:ascii="Times New Roman"/>
          <w:sz w:val="24"/>
          <w:szCs w:val="24"/>
          <w:lang w:eastAsia="hr-HR"/>
        </w:rPr>
        <w:t xml:space="preserve"> dražb</w:t>
      </w:r>
      <w:r w:rsidR="00864555" w:rsidRPr="00FA3F6D">
        <w:rPr>
          <w:rFonts w:hAnsi="Times New Roman" w:ascii="Times New Roman"/>
          <w:sz w:val="24"/>
          <w:szCs w:val="24"/>
          <w:lang w:eastAsia="hr-HR"/>
        </w:rPr>
        <w:t>i</w:t>
      </w:r>
      <w:r w:rsidR="00310C84" w:rsidRPr="00FA3F6D">
        <w:rPr>
          <w:rFonts w:hAnsi="Times New Roman" w:ascii="Times New Roman"/>
          <w:sz w:val="24"/>
          <w:szCs w:val="24"/>
          <w:lang w:eastAsia="hr-HR"/>
        </w:rPr>
        <w:t>, uz prethodnu najavu i u dogovoru sa stečajn</w:t>
      </w:r>
      <w:r w:rsidR="00855BB6">
        <w:rPr>
          <w:rFonts w:hAnsi="Times New Roman" w:ascii="Times New Roman"/>
          <w:sz w:val="24"/>
          <w:szCs w:val="24"/>
          <w:lang w:eastAsia="hr-HR"/>
        </w:rPr>
        <w:t xml:space="preserve">im upraviteljem </w:t>
      </w:r>
      <w:r w:rsidR="00310C84" w:rsidRPr="00FA3F6D">
        <w:rPr>
          <w:rFonts w:hAnsi="Times New Roman" w:ascii="Times New Roman"/>
          <w:sz w:val="24"/>
          <w:szCs w:val="24"/>
          <w:lang w:eastAsia="hr-HR"/>
        </w:rPr>
        <w:t>u zavisnosti od slobodnih</w:t>
      </w:r>
      <w:r w:rsidR="00A75E6C" w:rsidRPr="00FA3F6D">
        <w:rPr>
          <w:rFonts w:hAnsi="Times New Roman" w:ascii="Times New Roman"/>
          <w:sz w:val="24"/>
          <w:szCs w:val="24"/>
          <w:lang w:eastAsia="hr-HR"/>
        </w:rPr>
        <w:t xml:space="preserve"> termina stečajn</w:t>
      </w:r>
      <w:r w:rsidR="00855BB6">
        <w:rPr>
          <w:rFonts w:hAnsi="Times New Roman" w:ascii="Times New Roman"/>
          <w:sz w:val="24"/>
          <w:szCs w:val="24"/>
          <w:lang w:eastAsia="hr-HR"/>
        </w:rPr>
        <w:t>og upravitelja</w:t>
      </w:r>
      <w:r w:rsidR="00A75E6C" w:rsidRPr="00FA3F6D">
        <w:rPr>
          <w:rFonts w:hAnsi="Times New Roman" w:ascii="Times New Roman"/>
          <w:sz w:val="24"/>
          <w:szCs w:val="24"/>
          <w:lang w:eastAsia="hr-HR"/>
        </w:rPr>
        <w:t>.</w:t>
      </w:r>
      <w:r w:rsidR="00310C84" w:rsidRPr="00FA3F6D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6369AF" w:rsidP="00700FB7" w:rsidR="006369AF" w:rsidRPr="00FA3F6D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00FB7" w:rsidR="007D1A9A" w:rsidRPr="00FA3F6D">
      <w:pPr>
        <w:ind w:firstLine="708" w:left="2832"/>
        <w:rPr>
          <w:rFonts w:hAnsi="Times New Roman" w:ascii="Times New Roman"/>
          <w:sz w:val="24"/>
          <w:szCs w:val="24"/>
          <w:lang w:eastAsia="hr-HR"/>
        </w:rPr>
      </w:pPr>
      <w:r w:rsidRPr="00FA3F6D">
        <w:rPr>
          <w:rFonts w:hAnsi="Times New Roman" w:ascii="Times New Roman"/>
          <w:sz w:val="24"/>
          <w:szCs w:val="24"/>
          <w:lang w:eastAsia="hr-HR"/>
        </w:rPr>
        <w:t>Obrazloženje</w:t>
      </w:r>
    </w:p>
    <w:p w:rsidRDefault="007D1A9A" w:rsidP="007D1A9A" w:rsidR="007D1A9A" w:rsidRPr="00FA3F6D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6369AF" w:rsidP="00C335F1" w:rsidR="00C335F1" w:rsidRPr="00FA3F6D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A3F6D">
        <w:rPr>
          <w:rFonts w:hAnsi="Times New Roman" w:ascii="Times New Roman"/>
          <w:sz w:val="24"/>
          <w:szCs w:val="24"/>
        </w:rPr>
        <w:t xml:space="preserve">Rješenjem ovog suda, </w:t>
      </w:r>
      <w:r w:rsidR="004B4F4E" w:rsidRPr="00FA3F6D">
        <w:rPr>
          <w:rFonts w:hAnsi="Times New Roman" w:ascii="Times New Roman"/>
          <w:sz w:val="24"/>
          <w:szCs w:val="24"/>
        </w:rPr>
        <w:t xml:space="preserve">posl. br. </w:t>
      </w:r>
      <w:r w:rsidRPr="00FA3F6D">
        <w:rPr>
          <w:rFonts w:hAnsi="Times New Roman" w:ascii="Times New Roman"/>
          <w:sz w:val="24"/>
          <w:szCs w:val="24"/>
        </w:rPr>
        <w:t>St-</w:t>
      </w:r>
      <w:r w:rsidR="00373D54">
        <w:rPr>
          <w:rFonts w:hAnsi="Times New Roman" w:ascii="Times New Roman"/>
          <w:sz w:val="24"/>
          <w:szCs w:val="24"/>
        </w:rPr>
        <w:t>742/16-</w:t>
      </w:r>
      <w:r w:rsidR="00985575">
        <w:rPr>
          <w:rFonts w:hAnsi="Times New Roman" w:ascii="Times New Roman"/>
          <w:sz w:val="24"/>
          <w:szCs w:val="24"/>
        </w:rPr>
        <w:t>16 od 8. lipnja 2017</w:t>
      </w:r>
      <w:r w:rsidR="004B4F4E" w:rsidRPr="00FA3F6D">
        <w:rPr>
          <w:rFonts w:hAnsi="Times New Roman" w:ascii="Times New Roman"/>
          <w:sz w:val="24"/>
          <w:szCs w:val="24"/>
        </w:rPr>
        <w:t xml:space="preserve">. </w:t>
      </w:r>
      <w:r w:rsidRPr="00FA3F6D">
        <w:rPr>
          <w:rFonts w:hAnsi="Times New Roman" w:ascii="Times New Roman"/>
          <w:sz w:val="24"/>
          <w:szCs w:val="24"/>
        </w:rPr>
        <w:t>otvoren je stečajni postupak nad uvodn</w:t>
      </w:r>
      <w:r w:rsidR="004B4F4E" w:rsidRPr="00FA3F6D">
        <w:rPr>
          <w:rFonts w:hAnsi="Times New Roman" w:ascii="Times New Roman"/>
          <w:sz w:val="24"/>
          <w:szCs w:val="24"/>
        </w:rPr>
        <w:t>o označenim stečajnim dužnikom, a r</w:t>
      </w:r>
      <w:r w:rsidR="004B4F4E" w:rsidRPr="00FA3F6D">
        <w:rPr>
          <w:rFonts w:hAnsi="Times New Roman" w:ascii="Times New Roman"/>
          <w:sz w:val="24"/>
          <w:szCs w:val="24"/>
          <w:lang w:eastAsia="hr-HR"/>
        </w:rPr>
        <w:t xml:space="preserve">ješenjem o prodaji posl. br. </w:t>
      </w:r>
      <w:r w:rsidR="00985575">
        <w:rPr>
          <w:rFonts w:hAnsi="Times New Roman" w:ascii="Times New Roman"/>
          <w:sz w:val="24"/>
          <w:szCs w:val="24"/>
          <w:lang w:eastAsia="hr-HR"/>
        </w:rPr>
        <w:t>S</w:t>
      </w:r>
      <w:r w:rsidR="00985575" w:rsidRPr="00FA3F6D">
        <w:rPr>
          <w:rFonts w:hAnsi="Times New Roman" w:ascii="Times New Roman"/>
          <w:sz w:val="24"/>
          <w:szCs w:val="24"/>
        </w:rPr>
        <w:t>t-</w:t>
      </w:r>
      <w:r w:rsidR="00985575">
        <w:rPr>
          <w:rFonts w:hAnsi="Times New Roman" w:ascii="Times New Roman"/>
          <w:sz w:val="24"/>
          <w:szCs w:val="24"/>
        </w:rPr>
        <w:t>742/16-53 od 28. ožujka 2017</w:t>
      </w:r>
      <w:r w:rsidR="004B4F4E" w:rsidRPr="00FA3F6D">
        <w:rPr>
          <w:rFonts w:hAnsi="Times New Roman" w:ascii="Times New Roman"/>
          <w:sz w:val="24"/>
          <w:szCs w:val="24"/>
        </w:rPr>
        <w:t xml:space="preserve">. sukladno odredbi </w:t>
      </w:r>
      <w:r w:rsidR="00C335F1" w:rsidRPr="00FA3F6D">
        <w:rPr>
          <w:rFonts w:hAnsi="Times New Roman" w:ascii="Times New Roman"/>
          <w:sz w:val="24"/>
          <w:szCs w:val="24"/>
          <w:lang w:eastAsia="hr-HR"/>
        </w:rPr>
        <w:t>čl. 247. Stečajnog zakona (Narodne novine broj 71/15, dalje u tekstu: SZ)</w:t>
      </w:r>
      <w:r w:rsidR="001D7B90" w:rsidRPr="00FA3F6D">
        <w:rPr>
          <w:rFonts w:hAnsi="Times New Roman" w:ascii="Times New Roman"/>
          <w:sz w:val="24"/>
          <w:szCs w:val="24"/>
          <w:lang w:eastAsia="hr-HR"/>
        </w:rPr>
        <w:t>, određena je prodaja nekretnina</w:t>
      </w:r>
      <w:r w:rsidR="00C335F1" w:rsidRPr="00FA3F6D">
        <w:rPr>
          <w:rFonts w:hAnsi="Times New Roman" w:ascii="Times New Roman"/>
          <w:sz w:val="24"/>
          <w:szCs w:val="24"/>
          <w:lang w:eastAsia="hr-HR"/>
        </w:rPr>
        <w:t xml:space="preserve"> nav</w:t>
      </w:r>
      <w:r w:rsidR="0093299D" w:rsidRPr="00FA3F6D">
        <w:rPr>
          <w:rFonts w:hAnsi="Times New Roman" w:ascii="Times New Roman"/>
          <w:sz w:val="24"/>
          <w:szCs w:val="24"/>
          <w:lang w:eastAsia="hr-HR"/>
        </w:rPr>
        <w:t>eden</w:t>
      </w:r>
      <w:r w:rsidR="001D7B90" w:rsidRPr="00FA3F6D">
        <w:rPr>
          <w:rFonts w:hAnsi="Times New Roman" w:ascii="Times New Roman"/>
          <w:sz w:val="24"/>
          <w:szCs w:val="24"/>
          <w:lang w:eastAsia="hr-HR"/>
        </w:rPr>
        <w:t>ih</w:t>
      </w:r>
      <w:r w:rsidR="0093299D" w:rsidRPr="00FA3F6D">
        <w:rPr>
          <w:rFonts w:hAnsi="Times New Roman" w:ascii="Times New Roman"/>
          <w:sz w:val="24"/>
          <w:szCs w:val="24"/>
          <w:lang w:eastAsia="hr-HR"/>
        </w:rPr>
        <w:t xml:space="preserve"> u točki I. ovog zaključka, </w:t>
      </w:r>
      <w:r w:rsidR="00C335F1" w:rsidRPr="00FA3F6D">
        <w:rPr>
          <w:rFonts w:hAnsi="Times New Roman" w:ascii="Times New Roman"/>
          <w:sz w:val="24"/>
          <w:szCs w:val="24"/>
          <w:lang w:eastAsia="hr-HR"/>
        </w:rPr>
        <w:t xml:space="preserve">a koje rješenje je postalo pravomoćno dana </w:t>
      </w:r>
      <w:r w:rsidR="00985575">
        <w:rPr>
          <w:rFonts w:hAnsi="Times New Roman" w:ascii="Times New Roman"/>
          <w:sz w:val="24"/>
          <w:szCs w:val="24"/>
          <w:lang w:eastAsia="hr-HR"/>
        </w:rPr>
        <w:t xml:space="preserve">14. travnja 2017. </w:t>
      </w:r>
      <w:r w:rsidR="004B4F4E" w:rsidRPr="00FA3F6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335F1" w:rsidRPr="00FA3F6D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C335F1" w:rsidP="004B4F4E" w:rsidR="00700FB7" w:rsidRPr="00FA3F6D">
      <w:pPr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FA3F6D">
        <w:rPr>
          <w:rFonts w:hAnsi="Times New Roman" w:ascii="Times New Roman"/>
          <w:sz w:val="24"/>
          <w:szCs w:val="24"/>
        </w:rPr>
        <w:lastRenderedPageBreak/>
        <w:t>Na nekretnin</w:t>
      </w:r>
      <w:r w:rsidR="001D7B90" w:rsidRPr="00FA3F6D">
        <w:rPr>
          <w:rFonts w:hAnsi="Times New Roman" w:ascii="Times New Roman"/>
          <w:sz w:val="24"/>
          <w:szCs w:val="24"/>
        </w:rPr>
        <w:t>ama</w:t>
      </w:r>
      <w:r w:rsidRPr="00FA3F6D">
        <w:rPr>
          <w:rFonts w:hAnsi="Times New Roman" w:ascii="Times New Roman"/>
          <w:sz w:val="24"/>
          <w:szCs w:val="24"/>
        </w:rPr>
        <w:t xml:space="preserve"> iz točke I. ovog zaključka postoji upisano založno pravo u korist </w:t>
      </w:r>
      <w:r w:rsidR="00985575" w:rsidRPr="00BB1137">
        <w:rPr>
          <w:rFonts w:hAnsi="Times New Roman" w:ascii="Times New Roman"/>
          <w:sz w:val="24"/>
          <w:szCs w:val="24"/>
        </w:rPr>
        <w:t xml:space="preserve">RAIFFEISENBANK AUSTRIA d.d., Zagreb, </w:t>
      </w:r>
      <w:r w:rsidR="00985575">
        <w:rPr>
          <w:rFonts w:hAnsi="Times New Roman" w:ascii="Times New Roman"/>
          <w:sz w:val="24"/>
          <w:szCs w:val="24"/>
        </w:rPr>
        <w:t>Petrinjska 59.</w:t>
      </w:r>
    </w:p>
    <w:p w:rsidRDefault="00FF5294" w:rsidP="00BB002E" w:rsidR="00700FB7" w:rsidRPr="00FA3F6D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A3F6D">
        <w:rPr>
          <w:rFonts w:hAnsi="Times New Roman" w:ascii="Times New Roman"/>
          <w:sz w:val="24"/>
          <w:szCs w:val="24"/>
          <w:lang w:eastAsia="hr-HR"/>
        </w:rPr>
        <w:t>U smislu čl. 92. Ovršnog zakona (Narodne novine broj 112/12,</w:t>
      </w:r>
      <w:r w:rsidR="00985575">
        <w:rPr>
          <w:rFonts w:hAnsi="Times New Roman" w:ascii="Times New Roman"/>
          <w:sz w:val="24"/>
          <w:szCs w:val="24"/>
          <w:lang w:eastAsia="hr-HR"/>
        </w:rPr>
        <w:t xml:space="preserve"> 25/13 i 93/14, dalje u tekstu:</w:t>
      </w:r>
      <w:r w:rsidRPr="00FA3F6D">
        <w:rPr>
          <w:rFonts w:hAnsi="Times New Roman" w:ascii="Times New Roman"/>
          <w:sz w:val="24"/>
          <w:szCs w:val="24"/>
          <w:lang w:eastAsia="hr-HR"/>
        </w:rPr>
        <w:t>OZ), koji se na temelju čl. 247. SZ na odgovarajući način primjenjuje u ovom postupku prodaje, vrijednost imovine sud utvrđuje odlukom po slobodnoj ocjeni na temelju obrazloženog nalaza i mišljenja vještaka ili procjenitelja</w:t>
      </w:r>
      <w:r w:rsidR="00BB002E" w:rsidRPr="00FA3F6D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07247D" w:rsidRPr="006A1CA9">
        <w:rPr>
          <w:rFonts w:hAnsi="Times New Roman" w:ascii="Times New Roman"/>
          <w:sz w:val="24"/>
          <w:szCs w:val="24"/>
          <w:lang w:eastAsia="hr-HR"/>
        </w:rPr>
        <w:t>Vrijednost imovine Sud je utvrdio, a  uvažavajući odluku Skupštine vjerovnika, stava razlučn</w:t>
      </w:r>
      <w:r w:rsidR="0007247D">
        <w:rPr>
          <w:rFonts w:hAnsi="Times New Roman" w:ascii="Times New Roman"/>
          <w:sz w:val="24"/>
          <w:szCs w:val="24"/>
          <w:lang w:eastAsia="hr-HR"/>
        </w:rPr>
        <w:t xml:space="preserve">og </w:t>
      </w:r>
      <w:r w:rsidR="0007247D" w:rsidRPr="006A1CA9">
        <w:rPr>
          <w:rFonts w:hAnsi="Times New Roman" w:ascii="Times New Roman"/>
          <w:sz w:val="24"/>
          <w:szCs w:val="24"/>
          <w:lang w:eastAsia="hr-HR"/>
        </w:rPr>
        <w:t xml:space="preserve">vjerovnika i prijedloga stečajnog upravitelja na temelju procijenjene </w:t>
      </w:r>
      <w:r w:rsidR="00985575">
        <w:rPr>
          <w:rFonts w:hAnsi="Times New Roman" w:ascii="Times New Roman"/>
          <w:sz w:val="24"/>
          <w:szCs w:val="24"/>
          <w:lang w:eastAsia="hr-HR"/>
        </w:rPr>
        <w:t>razlučnog vjerovnika.</w:t>
      </w:r>
    </w:p>
    <w:p w:rsidRDefault="0035310E" w:rsidP="001171E3" w:rsidR="00700FB7" w:rsidRPr="00FA3F6D">
      <w:pPr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A3F6D">
        <w:rPr>
          <w:rFonts w:hAnsi="Times New Roman" w:ascii="Times New Roman"/>
          <w:sz w:val="24"/>
          <w:szCs w:val="24"/>
          <w:lang w:eastAsia="hr-HR"/>
        </w:rPr>
        <w:t>U smislu čl. 88</w:t>
      </w:r>
      <w:r w:rsidR="00BB002E" w:rsidRPr="00FA3F6D">
        <w:rPr>
          <w:rFonts w:hAnsi="Times New Roman" w:ascii="Times New Roman"/>
          <w:sz w:val="24"/>
          <w:szCs w:val="24"/>
          <w:lang w:eastAsia="hr-HR"/>
        </w:rPr>
        <w:t xml:space="preserve">. OZ, vrijednost imovine sud utvrđuje odlukom o prodaji. Sukladno čl. 247. </w:t>
      </w:r>
      <w:r w:rsidR="00BB002E" w:rsidRPr="00FA3F6D">
        <w:rPr>
          <w:rFonts w:hAnsi="Times New Roman" w:ascii="Times New Roman"/>
          <w:sz w:val="24"/>
          <w:szCs w:val="24"/>
        </w:rPr>
        <w:t xml:space="preserve">Stečajnog zakona </w:t>
      </w:r>
      <w:r w:rsidR="00BB002E" w:rsidRPr="00FA3F6D">
        <w:rPr>
          <w:rFonts w:hAnsi="Times New Roman" w:ascii="Times New Roman"/>
          <w:sz w:val="24"/>
          <w:szCs w:val="24"/>
          <w:lang w:eastAsia="hr-HR"/>
        </w:rPr>
        <w:t>n</w:t>
      </w:r>
      <w:r w:rsidR="00BB002E" w:rsidRPr="00FA3F6D">
        <w:rPr>
          <w:rFonts w:eastAsia="Times New Roman" w:hAnsi="Times New Roman" w:ascii="Times New Roman"/>
          <w:sz w:val="24"/>
          <w:szCs w:val="24"/>
          <w:lang w:eastAsia="hr-HR"/>
        </w:rPr>
        <w:t>ekretn</w:t>
      </w:r>
      <w:r w:rsidR="001D7B90" w:rsidRPr="00FA3F6D">
        <w:rPr>
          <w:rFonts w:eastAsia="Times New Roman" w:hAnsi="Times New Roman" w:ascii="Times New Roman"/>
          <w:sz w:val="24"/>
          <w:szCs w:val="24"/>
          <w:lang w:eastAsia="hr-HR"/>
        </w:rPr>
        <w:t>ine</w:t>
      </w:r>
      <w:r w:rsidR="00BB002E" w:rsidRPr="00FA3F6D">
        <w:rPr>
          <w:rFonts w:eastAsia="Times New Roman" w:hAnsi="Times New Roman" w:ascii="Times New Roman"/>
          <w:sz w:val="24"/>
          <w:szCs w:val="24"/>
          <w:lang w:eastAsia="hr-HR"/>
        </w:rPr>
        <w:t xml:space="preserve"> odnosno konkretna imovina koja se prodaje i koja čini </w:t>
      </w:r>
      <w:r w:rsidR="00BB002E" w:rsidRPr="00FA3F6D">
        <w:rPr>
          <w:rFonts w:hAnsi="Times New Roman" w:ascii="Times New Roman"/>
          <w:sz w:val="24"/>
          <w:szCs w:val="24"/>
        </w:rPr>
        <w:t>zajedno jedinstvenu prostornu cjelinu</w:t>
      </w:r>
      <w:r w:rsidR="00BB002E" w:rsidRPr="00FA3F6D">
        <w:rPr>
          <w:rFonts w:eastAsia="Times New Roman" w:hAnsi="Times New Roman" w:ascii="Times New Roman"/>
          <w:sz w:val="24"/>
          <w:szCs w:val="24"/>
          <w:lang w:eastAsia="hr-HR"/>
        </w:rPr>
        <w:t xml:space="preserve"> ne može se prodati: na prvoj dražbi ispod tri četvrtine utvrđene vrijednosti nekretnine, što u konkretnom slučaju iznosi </w:t>
      </w:r>
      <w:r w:rsidR="00985575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3.129.133,71 </w:t>
      </w:r>
      <w:r w:rsidR="00BB002E" w:rsidRPr="00FA3F6D">
        <w:rPr>
          <w:rFonts w:hAnsi="Times New Roman" w:ascii="Times New Roman"/>
          <w:sz w:val="24"/>
          <w:szCs w:val="24"/>
          <w:lang w:eastAsia="hr-HR"/>
        </w:rPr>
        <w:t xml:space="preserve">kuna, </w:t>
      </w:r>
      <w:r w:rsidR="00BB002E" w:rsidRPr="00FA3F6D">
        <w:rPr>
          <w:rFonts w:eastAsia="Times New Roman" w:hAnsi="Times New Roman" w:ascii="Times New Roman"/>
          <w:sz w:val="24"/>
          <w:szCs w:val="24"/>
          <w:lang w:eastAsia="hr-HR"/>
        </w:rPr>
        <w:t xml:space="preserve">na drugoj dražbi ispod jedne polovine utvrđene vrijednosti nekretnine što iznosi </w:t>
      </w:r>
      <w:r w:rsidR="00985575">
        <w:rPr>
          <w:rFonts w:hAnsi="Times New Roman" w:ascii="Times New Roman"/>
          <w:sz w:val="24"/>
          <w:szCs w:val="24"/>
          <w:lang w:eastAsia="hr-HR"/>
        </w:rPr>
        <w:t xml:space="preserve">2.086.089,14 </w:t>
      </w:r>
      <w:r w:rsidR="00BB002E" w:rsidRPr="00FA3F6D">
        <w:rPr>
          <w:rFonts w:eastAsia="Times New Roman" w:hAnsi="Times New Roman" w:ascii="Times New Roman"/>
          <w:sz w:val="24"/>
          <w:szCs w:val="24"/>
          <w:lang w:eastAsia="hr-HR"/>
        </w:rPr>
        <w:t>kuna, na trećoj dražbi ispod jedne četvrtine utvrđene vri</w:t>
      </w:r>
      <w:r w:rsidRPr="00FA3F6D">
        <w:rPr>
          <w:rFonts w:eastAsia="Times New Roman" w:hAnsi="Times New Roman" w:ascii="Times New Roman"/>
          <w:sz w:val="24"/>
          <w:szCs w:val="24"/>
          <w:lang w:eastAsia="hr-HR"/>
        </w:rPr>
        <w:t xml:space="preserve">jednosti nekretnine što iznosi </w:t>
      </w:r>
      <w:r w:rsidR="00985575">
        <w:rPr>
          <w:rFonts w:hAnsi="Times New Roman" w:ascii="Times New Roman"/>
          <w:sz w:val="24"/>
          <w:szCs w:val="24"/>
          <w:lang w:eastAsia="hr-HR"/>
        </w:rPr>
        <w:t xml:space="preserve">1.043.044,57 </w:t>
      </w:r>
      <w:r w:rsidR="00BB002E" w:rsidRPr="00FA3F6D">
        <w:rPr>
          <w:rFonts w:eastAsia="Times New Roman" w:hAnsi="Times New Roman" w:ascii="Times New Roman"/>
          <w:sz w:val="24"/>
          <w:szCs w:val="24"/>
          <w:lang w:eastAsia="hr-HR"/>
        </w:rPr>
        <w:t xml:space="preserve">kuna, a na četvrtoj dražbi nekretnina se prodaje po početnoj cijeni od 1,00 kune. Zbog toga je odlučeno kao u točki IV. izreke ovog </w:t>
      </w:r>
      <w:r w:rsidR="0093299D" w:rsidRPr="00FA3F6D">
        <w:rPr>
          <w:rFonts w:eastAsia="Times New Roman" w:hAnsi="Times New Roman" w:ascii="Times New Roman"/>
          <w:sz w:val="24"/>
          <w:szCs w:val="24"/>
          <w:lang w:eastAsia="hr-HR"/>
        </w:rPr>
        <w:t>zaključka</w:t>
      </w:r>
      <w:r w:rsidR="00BB002E" w:rsidRPr="00FA3F6D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BB002E" w:rsidP="001171E3" w:rsidR="00700FB7" w:rsidRPr="00FA3F6D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A3F6D">
        <w:rPr>
          <w:rFonts w:hAnsi="Times New Roman" w:ascii="Times New Roman"/>
          <w:sz w:val="24"/>
          <w:szCs w:val="24"/>
          <w:lang w:eastAsia="hr-HR"/>
        </w:rPr>
        <w:t>Prema čl. 98. st. 3. OZ ako kupac koji je stavio najpovoljniju ponudu ne položi kupovinu u cijelosti u roku iz ove odluke, imovina će se dosuditi kupcima koji su ponudili nižu cijenu, redom prema veličini cijene koju su ponudili.</w:t>
      </w:r>
    </w:p>
    <w:p w:rsidRDefault="00BB002E" w:rsidP="00BB002E" w:rsidR="00BB002E" w:rsidRPr="00FA3F6D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A3F6D">
        <w:rPr>
          <w:rFonts w:hAnsi="Times New Roman" w:ascii="Times New Roman"/>
          <w:sz w:val="24"/>
          <w:szCs w:val="24"/>
          <w:lang w:eastAsia="hr-HR"/>
        </w:rPr>
        <w:t>Zbog navedenog, na temelju spomenutih propisa i u smislu čl. 92., 93., 95. do 100., 103., 106</w:t>
      </w:r>
      <w:r w:rsidR="003D3B93" w:rsidRPr="00FA3F6D">
        <w:rPr>
          <w:rFonts w:hAnsi="Times New Roman" w:ascii="Times New Roman"/>
          <w:sz w:val="24"/>
          <w:szCs w:val="24"/>
          <w:lang w:eastAsia="hr-HR"/>
        </w:rPr>
        <w:t>.</w:t>
      </w:r>
      <w:r w:rsidRPr="00FA3F6D">
        <w:rPr>
          <w:rFonts w:hAnsi="Times New Roman" w:ascii="Times New Roman"/>
          <w:sz w:val="24"/>
          <w:szCs w:val="24"/>
          <w:lang w:eastAsia="hr-HR"/>
        </w:rPr>
        <w:t xml:space="preserve">, OZ, a u vezi sa čl. 247. SZ, odlučeno je kao u izreci. </w:t>
      </w:r>
    </w:p>
    <w:p w:rsidRDefault="007D1A9A" w:rsidP="002E18AB" w:rsidR="007D1A9A" w:rsidRPr="00FA3F6D">
      <w:pPr>
        <w:rPr>
          <w:rFonts w:hAnsi="Times New Roman" w:ascii="Times New Roman"/>
          <w:b/>
          <w:sz w:val="24"/>
          <w:szCs w:val="24"/>
          <w:lang w:eastAsia="hr-HR"/>
        </w:rPr>
      </w:pPr>
    </w:p>
    <w:p w:rsidRDefault="00700FB7" w:rsidP="002B2D79" w:rsidR="002B2D79" w:rsidRPr="00FA3F6D">
      <w:pPr>
        <w:spacing w:lineRule="atLeast" w:line="24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FA3F6D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BB1137">
        <w:rPr>
          <w:rFonts w:eastAsia="Times New Roman" w:hAnsi="Times New Roman" w:ascii="Times New Roman"/>
          <w:sz w:val="24"/>
          <w:szCs w:val="24"/>
          <w:lang w:eastAsia="hr-HR"/>
        </w:rPr>
        <w:t xml:space="preserve">19. listopada </w:t>
      </w:r>
      <w:r w:rsidR="002B2D79" w:rsidRPr="00FA3F6D">
        <w:rPr>
          <w:rFonts w:eastAsia="Times New Roman" w:hAnsi="Times New Roman" w:ascii="Times New Roman"/>
          <w:sz w:val="24"/>
          <w:szCs w:val="24"/>
          <w:lang w:eastAsia="hr-HR"/>
        </w:rPr>
        <w:t>2017.</w:t>
      </w:r>
    </w:p>
    <w:p w:rsidRDefault="00051C7C" w:rsidP="00051C7C" w:rsidR="00051C7C" w:rsidRPr="00FA3F6D">
      <w:pPr>
        <w:spacing w:lineRule="atLeast" w:line="24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35B23" w:rsidP="00905F7B" w:rsidR="002B2D79" w:rsidRPr="00FA3F6D">
      <w:pPr>
        <w:spacing w:lineRule="atLeast" w:line="24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FA3F6D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FA3F6D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FA3F6D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FA3F6D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FA3F6D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</w:t>
      </w:r>
      <w:r w:rsidR="002B2D79" w:rsidRPr="00FA3F6D">
        <w:rPr>
          <w:rFonts w:eastAsia="Times New Roman" w:hAnsi="Times New Roman" w:ascii="Times New Roman"/>
          <w:sz w:val="24"/>
          <w:szCs w:val="24"/>
          <w:lang w:eastAsia="hr-HR"/>
        </w:rPr>
        <w:t>Sutkinja</w:t>
      </w:r>
    </w:p>
    <w:p w:rsidRDefault="00135B23" w:rsidP="00905F7B" w:rsidR="00051C7C" w:rsidRPr="00FA3F6D">
      <w:pPr>
        <w:spacing w:lineRule="atLeast" w:line="24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FA3F6D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FA3F6D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FA3F6D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FA3F6D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        </w:t>
      </w:r>
      <w:r w:rsidR="00905F7B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</w:t>
      </w:r>
      <w:r w:rsidR="003E53A8" w:rsidRPr="00FA3F6D">
        <w:rPr>
          <w:rFonts w:eastAsia="Times New Roman" w:hAnsi="Times New Roman" w:ascii="Times New Roman"/>
          <w:sz w:val="24"/>
          <w:szCs w:val="24"/>
          <w:lang w:eastAsia="hr-HR"/>
        </w:rPr>
        <w:t xml:space="preserve">Ana </w:t>
      </w:r>
      <w:r w:rsidR="00700FB7" w:rsidRPr="00FA3F6D">
        <w:rPr>
          <w:rFonts w:eastAsia="Times New Roman" w:hAnsi="Times New Roman" w:ascii="Times New Roman"/>
          <w:sz w:val="24"/>
          <w:szCs w:val="24"/>
          <w:lang w:eastAsia="hr-HR"/>
        </w:rPr>
        <w:t>Markač</w:t>
      </w:r>
      <w:r w:rsidR="00D12F5C" w:rsidRPr="00FA3F6D">
        <w:rPr>
          <w:rFonts w:hAnsi="Times New Roman" w:ascii="Times New Roman"/>
          <w:b/>
          <w:sz w:val="24"/>
          <w:szCs w:val="24"/>
          <w:lang w:eastAsia="hr-HR"/>
        </w:rPr>
        <w:tab/>
      </w:r>
      <w:r w:rsidR="00D12F5C" w:rsidRPr="00FA3F6D">
        <w:rPr>
          <w:rFonts w:hAnsi="Times New Roman" w:ascii="Times New Roman"/>
          <w:b/>
          <w:sz w:val="24"/>
          <w:szCs w:val="24"/>
          <w:lang w:eastAsia="hr-HR"/>
        </w:rPr>
        <w:tab/>
      </w:r>
      <w:r w:rsidR="00D12F5C" w:rsidRPr="00FA3F6D">
        <w:rPr>
          <w:rFonts w:hAnsi="Times New Roman" w:ascii="Times New Roman"/>
          <w:b/>
          <w:sz w:val="24"/>
          <w:szCs w:val="24"/>
          <w:lang w:eastAsia="hr-HR"/>
        </w:rPr>
        <w:tab/>
      </w:r>
      <w:r w:rsidR="00051C7C" w:rsidRPr="00FA3F6D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985575" w:rsidP="007D1A9A" w:rsidR="00985575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FA3F6D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A3F6D">
        <w:rPr>
          <w:rFonts w:hAnsi="Times New Roman" w:ascii="Times New Roman"/>
          <w:sz w:val="24"/>
          <w:szCs w:val="24"/>
          <w:lang w:eastAsia="hr-HR"/>
        </w:rPr>
        <w:t>POUKA O PRAVNOM LIJEKU</w:t>
      </w:r>
    </w:p>
    <w:p w:rsidRDefault="007D1A9A" w:rsidP="007D1A9A" w:rsidR="007D1A9A" w:rsidRPr="00FA3F6D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A3F6D">
        <w:rPr>
          <w:rFonts w:hAnsi="Times New Roman" w:ascii="Times New Roman"/>
          <w:sz w:val="24"/>
          <w:szCs w:val="24"/>
          <w:lang w:eastAsia="hr-HR"/>
        </w:rPr>
        <w:t xml:space="preserve">Protiv ovog </w:t>
      </w:r>
      <w:r w:rsidR="00322366" w:rsidRPr="00FA3F6D">
        <w:rPr>
          <w:rFonts w:hAnsi="Times New Roman" w:ascii="Times New Roman"/>
          <w:sz w:val="24"/>
          <w:szCs w:val="24"/>
          <w:lang w:eastAsia="hr-HR"/>
        </w:rPr>
        <w:t>zaključka nije d</w:t>
      </w:r>
      <w:r w:rsidR="002C713D" w:rsidRPr="00FA3F6D">
        <w:rPr>
          <w:rFonts w:hAnsi="Times New Roman" w:ascii="Times New Roman"/>
          <w:sz w:val="24"/>
          <w:szCs w:val="24"/>
          <w:lang w:eastAsia="hr-HR"/>
        </w:rPr>
        <w:t>o</w:t>
      </w:r>
      <w:r w:rsidR="00322366" w:rsidRPr="00FA3F6D">
        <w:rPr>
          <w:rFonts w:hAnsi="Times New Roman" w:ascii="Times New Roman"/>
          <w:sz w:val="24"/>
          <w:szCs w:val="24"/>
          <w:lang w:eastAsia="hr-HR"/>
        </w:rPr>
        <w:t>puštena posebna žalba</w:t>
      </w:r>
      <w:r w:rsidR="002C713D" w:rsidRPr="00FA3F6D">
        <w:rPr>
          <w:rFonts w:hAnsi="Times New Roman" w:ascii="Times New Roman"/>
          <w:sz w:val="24"/>
          <w:szCs w:val="24"/>
          <w:lang w:eastAsia="hr-HR"/>
        </w:rPr>
        <w:t>.</w:t>
      </w:r>
      <w:r w:rsidRPr="00FA3F6D">
        <w:rPr>
          <w:rFonts w:hAnsi="Times New Roman" w:ascii="Times New Roman"/>
          <w:sz w:val="24"/>
          <w:szCs w:val="24"/>
          <w:lang w:eastAsia="hr-HR"/>
        </w:rPr>
        <w:t xml:space="preserve"> (čl. </w:t>
      </w:r>
      <w:r w:rsidR="002C713D" w:rsidRPr="00FA3F6D">
        <w:rPr>
          <w:rFonts w:hAnsi="Times New Roman" w:ascii="Times New Roman"/>
          <w:sz w:val="24"/>
          <w:szCs w:val="24"/>
          <w:lang w:eastAsia="hr-HR"/>
        </w:rPr>
        <w:t>11. OZ</w:t>
      </w:r>
      <w:r w:rsidRPr="00FA3F6D">
        <w:rPr>
          <w:rFonts w:hAnsi="Times New Roman" w:ascii="Times New Roman"/>
          <w:sz w:val="24"/>
          <w:szCs w:val="24"/>
          <w:lang w:eastAsia="hr-HR"/>
        </w:rPr>
        <w:t>).</w:t>
      </w:r>
    </w:p>
    <w:p w:rsidRDefault="00051C7C" w:rsidP="00700FB7" w:rsidR="00051C7C" w:rsidRPr="00FA3F6D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135B23" w:rsidP="00700FB7" w:rsidR="00135B23" w:rsidRPr="00FA3F6D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00FB7" w:rsidP="00700FB7" w:rsidR="00700FB7" w:rsidRPr="00FA3F6D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A3F6D">
        <w:rPr>
          <w:rFonts w:hAnsi="Times New Roman" w:ascii="Times New Roman"/>
          <w:sz w:val="24"/>
          <w:szCs w:val="24"/>
          <w:lang w:eastAsia="hr-HR"/>
        </w:rPr>
        <w:t>DNA:</w:t>
      </w:r>
    </w:p>
    <w:p w:rsidRDefault="00454DA4" w:rsidP="00BB1137" w:rsidR="004B4F4E" w:rsidRPr="00FA3F6D">
      <w:pPr>
        <w:numPr>
          <w:ilvl w:val="0"/>
          <w:numId w:val="1"/>
        </w:numPr>
        <w:tabs>
          <w:tab w:pos="720" w:val="num"/>
        </w:tabs>
        <w:ind w:hanging="357" w:left="714"/>
        <w:jc w:val="both"/>
        <w:rPr>
          <w:rFonts w:hAnsi="Times New Roman" w:ascii="Times New Roman"/>
          <w:sz w:val="24"/>
          <w:szCs w:val="24"/>
          <w:lang w:eastAsia="hr-HR"/>
        </w:rPr>
      </w:pPr>
      <w:r w:rsidRPr="00FA3F6D">
        <w:rPr>
          <w:rFonts w:hAnsi="Times New Roman" w:ascii="Times New Roman"/>
          <w:sz w:val="24"/>
          <w:szCs w:val="24"/>
          <w:lang w:eastAsia="hr-HR"/>
        </w:rPr>
        <w:t>stečajno</w:t>
      </w:r>
      <w:r w:rsidR="001D3487">
        <w:rPr>
          <w:rFonts w:hAnsi="Times New Roman" w:ascii="Times New Roman"/>
          <w:sz w:val="24"/>
          <w:szCs w:val="24"/>
          <w:lang w:eastAsia="hr-HR"/>
        </w:rPr>
        <w:t>m upravitelju</w:t>
      </w:r>
      <w:r w:rsidR="00BB1137">
        <w:rPr>
          <w:rFonts w:hAnsi="Times New Roman" w:ascii="Times New Roman"/>
          <w:sz w:val="24"/>
          <w:szCs w:val="24"/>
          <w:lang w:eastAsia="hr-HR"/>
        </w:rPr>
        <w:t xml:space="preserve"> Edvinu Šimunovu</w:t>
      </w:r>
      <w:r w:rsidR="004B4F4E" w:rsidRPr="00FA3F6D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BB1137">
        <w:rPr>
          <w:rFonts w:hAnsi="Times New Roman" w:ascii="Times New Roman"/>
          <w:sz w:val="24"/>
          <w:szCs w:val="24"/>
          <w:lang w:eastAsia="hr-HR"/>
        </w:rPr>
        <w:t>iz Zadra,</w:t>
      </w:r>
    </w:p>
    <w:p w:rsidRDefault="006A1CA9" w:rsidP="00BB1137" w:rsidR="00700FB7" w:rsidRPr="00FA3F6D">
      <w:pPr>
        <w:pStyle w:val="Odlomakpopisa"/>
        <w:numPr>
          <w:ilvl w:val="0"/>
          <w:numId w:val="1"/>
        </w:numPr>
        <w:ind w:hanging="357" w:left="714"/>
        <w:jc w:val="both"/>
        <w:rPr>
          <w:rFonts w:hAnsi="Times New Roman" w:ascii="Times New Roman"/>
          <w:sz w:val="24"/>
          <w:szCs w:val="24"/>
          <w:lang w:eastAsia="hr-HR"/>
        </w:rPr>
      </w:pPr>
      <w:r w:rsidRPr="00FA3F6D">
        <w:rPr>
          <w:rFonts w:hAnsi="Times New Roman" w:ascii="Times New Roman"/>
          <w:sz w:val="24"/>
          <w:szCs w:val="24"/>
          <w:lang w:eastAsia="hr-HR"/>
        </w:rPr>
        <w:t>F</w:t>
      </w:r>
      <w:r w:rsidR="00700FB7" w:rsidRPr="00FA3F6D">
        <w:rPr>
          <w:rFonts w:hAnsi="Times New Roman" w:ascii="Times New Roman"/>
          <w:sz w:val="24"/>
          <w:szCs w:val="24"/>
          <w:lang w:eastAsia="hr-HR"/>
        </w:rPr>
        <w:t xml:space="preserve">INA, RC Split, </w:t>
      </w:r>
      <w:r w:rsidR="00700FB7" w:rsidRPr="00FA3F6D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Mažuranićevo šetalište 24b, 21000 Split</w:t>
      </w:r>
      <w:r w:rsidR="00700FB7" w:rsidRPr="00FA3F6D">
        <w:rPr>
          <w:rFonts w:hAnsi="Times New Roman" w:ascii="Times New Roman"/>
          <w:sz w:val="24"/>
          <w:szCs w:val="24"/>
          <w:lang w:eastAsia="hr-HR"/>
        </w:rPr>
        <w:t xml:space="preserve"> uz zahtjev za prodaju imovine stečajnog dužnika, rješenje o prodaji sa klauzulom pravomoćnosti </w:t>
      </w:r>
      <w:r w:rsidR="00454DA4" w:rsidRPr="00FA3F6D">
        <w:rPr>
          <w:rFonts w:hAnsi="Times New Roman" w:ascii="Times New Roman"/>
          <w:sz w:val="24"/>
          <w:szCs w:val="24"/>
          <w:lang w:eastAsia="hr-HR"/>
        </w:rPr>
        <w:t>(</w:t>
      </w:r>
      <w:r w:rsidR="00700FB7" w:rsidRPr="00FA3F6D">
        <w:rPr>
          <w:rFonts w:hAnsi="Times New Roman" w:ascii="Times New Roman"/>
          <w:sz w:val="24"/>
          <w:szCs w:val="24"/>
          <w:lang w:eastAsia="hr-HR"/>
        </w:rPr>
        <w:t>list spisa</w:t>
      </w:r>
      <w:r w:rsidR="00BB1137">
        <w:rPr>
          <w:rFonts w:hAnsi="Times New Roman" w:ascii="Times New Roman"/>
          <w:sz w:val="24"/>
          <w:szCs w:val="24"/>
          <w:lang w:eastAsia="hr-HR"/>
        </w:rPr>
        <w:t xml:space="preserve"> 150</w:t>
      </w:r>
      <w:r w:rsidRPr="00FA3F6D">
        <w:rPr>
          <w:rFonts w:hAnsi="Times New Roman" w:ascii="Times New Roman"/>
          <w:sz w:val="24"/>
          <w:szCs w:val="24"/>
          <w:lang w:eastAsia="hr-HR"/>
        </w:rPr>
        <w:t>)</w:t>
      </w:r>
      <w:r w:rsidR="00454DA4" w:rsidRPr="00FA3F6D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1D3487">
        <w:rPr>
          <w:rFonts w:hAnsi="Times New Roman" w:ascii="Times New Roman"/>
          <w:sz w:val="24"/>
          <w:szCs w:val="24"/>
          <w:lang w:eastAsia="hr-HR"/>
        </w:rPr>
        <w:t xml:space="preserve">presliku </w:t>
      </w:r>
      <w:r w:rsidR="00BB1137">
        <w:rPr>
          <w:rFonts w:hAnsi="Times New Roman" w:ascii="Times New Roman"/>
          <w:sz w:val="24"/>
          <w:szCs w:val="24"/>
          <w:lang w:eastAsia="hr-HR"/>
        </w:rPr>
        <w:t>Procjene građevinske vrijednosti – nove, sadašnje i prometne Raiffeisen Consulting od 19. ožujka 2015. (list spisa 132 146</w:t>
      </w:r>
      <w:r w:rsidR="001D3487">
        <w:rPr>
          <w:rFonts w:hAnsi="Times New Roman" w:ascii="Times New Roman"/>
          <w:sz w:val="24"/>
          <w:szCs w:val="24"/>
          <w:lang w:eastAsia="hr-HR"/>
        </w:rPr>
        <w:t xml:space="preserve">) </w:t>
      </w:r>
      <w:r w:rsidR="00454DA4" w:rsidRPr="00FA3F6D">
        <w:rPr>
          <w:rFonts w:hAnsi="Times New Roman" w:ascii="Times New Roman"/>
          <w:sz w:val="24"/>
          <w:szCs w:val="24"/>
          <w:lang w:eastAsia="hr-HR"/>
        </w:rPr>
        <w:t>i</w:t>
      </w:r>
      <w:r w:rsidR="00787EF4" w:rsidRPr="00FA3F6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3299D" w:rsidRPr="00FA3F6D">
        <w:rPr>
          <w:rFonts w:hAnsi="Times New Roman" w:ascii="Times New Roman"/>
          <w:sz w:val="24"/>
          <w:szCs w:val="24"/>
          <w:lang w:eastAsia="hr-HR"/>
        </w:rPr>
        <w:t xml:space="preserve">internetski </w:t>
      </w:r>
      <w:r w:rsidR="00700FB7" w:rsidRPr="00FA3F6D">
        <w:rPr>
          <w:rFonts w:hAnsi="Times New Roman" w:ascii="Times New Roman"/>
          <w:sz w:val="24"/>
          <w:szCs w:val="24"/>
          <w:lang w:eastAsia="hr-HR"/>
        </w:rPr>
        <w:t>ZK izvad</w:t>
      </w:r>
      <w:r w:rsidRPr="00FA3F6D">
        <w:rPr>
          <w:rFonts w:hAnsi="Times New Roman" w:ascii="Times New Roman"/>
          <w:sz w:val="24"/>
          <w:szCs w:val="24"/>
          <w:lang w:eastAsia="hr-HR"/>
        </w:rPr>
        <w:t>ak</w:t>
      </w:r>
      <w:r w:rsidR="00700FB7" w:rsidRPr="00FA3F6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BB1137">
        <w:rPr>
          <w:rFonts w:hAnsi="Times New Roman" w:ascii="Times New Roman"/>
          <w:sz w:val="24"/>
          <w:szCs w:val="24"/>
          <w:lang w:eastAsia="hr-HR"/>
        </w:rPr>
        <w:t>od 19</w:t>
      </w:r>
      <w:r w:rsidR="00454DA4" w:rsidRPr="00FA3F6D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BB1137">
        <w:rPr>
          <w:rFonts w:hAnsi="Times New Roman" w:ascii="Times New Roman"/>
          <w:sz w:val="24"/>
          <w:szCs w:val="24"/>
          <w:lang w:eastAsia="hr-HR"/>
        </w:rPr>
        <w:t xml:space="preserve">listopada </w:t>
      </w:r>
      <w:r w:rsidR="00454DA4" w:rsidRPr="00FA3F6D">
        <w:rPr>
          <w:rFonts w:hAnsi="Times New Roman" w:ascii="Times New Roman"/>
          <w:sz w:val="24"/>
          <w:szCs w:val="24"/>
          <w:lang w:eastAsia="hr-HR"/>
        </w:rPr>
        <w:t xml:space="preserve">2017. </w:t>
      </w:r>
      <w:r w:rsidR="0093299D" w:rsidRPr="00FA3F6D">
        <w:rPr>
          <w:rFonts w:hAnsi="Times New Roman" w:ascii="Times New Roman"/>
          <w:sz w:val="24"/>
          <w:szCs w:val="24"/>
          <w:lang w:eastAsia="hr-HR"/>
        </w:rPr>
        <w:t>uz dopis</w:t>
      </w:r>
      <w:r w:rsidR="002D3347">
        <w:rPr>
          <w:rFonts w:hAnsi="Times New Roman" w:ascii="Times New Roman"/>
          <w:sz w:val="24"/>
          <w:szCs w:val="24"/>
          <w:lang w:eastAsia="hr-HR"/>
        </w:rPr>
        <w:t>,</w:t>
      </w:r>
    </w:p>
    <w:p w:rsidRDefault="006A1CA9" w:rsidP="00BB1137" w:rsidR="00BB1137">
      <w:pPr>
        <w:pStyle w:val="Odlomakpopisa"/>
        <w:numPr>
          <w:ilvl w:val="0"/>
          <w:numId w:val="12"/>
        </w:numPr>
        <w:ind w:hanging="357" w:left="714"/>
        <w:jc w:val="both"/>
        <w:rPr>
          <w:rFonts w:hAnsi="Times New Roman" w:ascii="Times New Roman"/>
          <w:sz w:val="24"/>
          <w:szCs w:val="24"/>
        </w:rPr>
      </w:pPr>
      <w:r w:rsidRPr="00BB1137">
        <w:rPr>
          <w:rFonts w:eastAsia="Times New Roman" w:hAnsi="Times New Roman" w:ascii="Times New Roman"/>
          <w:sz w:val="24"/>
          <w:szCs w:val="24"/>
          <w:lang w:eastAsia="hr-HR"/>
        </w:rPr>
        <w:t>razlučn</w:t>
      </w:r>
      <w:r w:rsidR="001D3487" w:rsidRPr="00BB1137">
        <w:rPr>
          <w:rFonts w:eastAsia="Times New Roman" w:hAnsi="Times New Roman" w:ascii="Times New Roman"/>
          <w:sz w:val="24"/>
          <w:szCs w:val="24"/>
          <w:lang w:eastAsia="hr-HR"/>
        </w:rPr>
        <w:t xml:space="preserve">om vjerovniku </w:t>
      </w:r>
      <w:r w:rsidR="00BB1137" w:rsidRPr="00BB1137">
        <w:rPr>
          <w:rFonts w:hAnsi="Times New Roman" w:ascii="Times New Roman"/>
          <w:sz w:val="24"/>
          <w:szCs w:val="24"/>
        </w:rPr>
        <w:t xml:space="preserve">RAIFFEISENBANK AUSTRIA d.d., Zagreb, Petrinjska 59, </w:t>
      </w:r>
    </w:p>
    <w:p w:rsidRDefault="0093299D" w:rsidP="00BB1137" w:rsidR="00B07FD2" w:rsidRPr="00BB1137">
      <w:pPr>
        <w:pStyle w:val="Odlomakpopisa"/>
        <w:numPr>
          <w:ilvl w:val="0"/>
          <w:numId w:val="12"/>
        </w:numPr>
        <w:ind w:hanging="357" w:left="714"/>
        <w:jc w:val="both"/>
        <w:rPr>
          <w:rFonts w:hAnsi="Times New Roman" w:ascii="Times New Roman"/>
          <w:sz w:val="24"/>
          <w:szCs w:val="24"/>
        </w:rPr>
      </w:pPr>
      <w:r w:rsidRPr="00BB1137">
        <w:rPr>
          <w:rFonts w:hAnsi="Times New Roman" w:ascii="Times New Roman"/>
          <w:sz w:val="24"/>
          <w:szCs w:val="24"/>
        </w:rPr>
        <w:t>e-O</w:t>
      </w:r>
      <w:r w:rsidR="002D3347">
        <w:rPr>
          <w:rFonts w:hAnsi="Times New Roman" w:ascii="Times New Roman"/>
          <w:sz w:val="24"/>
          <w:szCs w:val="24"/>
        </w:rPr>
        <w:t>glasna ploča sudova,</w:t>
      </w:r>
    </w:p>
    <w:p w:rsidRDefault="006A1CA9" w:rsidP="00BB1137" w:rsidR="007D1A9A" w:rsidRPr="00FA3F6D">
      <w:pPr>
        <w:pStyle w:val="Odlomakpopisa"/>
        <w:numPr>
          <w:ilvl w:val="0"/>
          <w:numId w:val="12"/>
        </w:numPr>
        <w:ind w:hanging="357" w:left="714"/>
        <w:jc w:val="both"/>
        <w:rPr>
          <w:rFonts w:hAnsi="Times New Roman" w:ascii="Times New Roman"/>
          <w:sz w:val="24"/>
          <w:szCs w:val="24"/>
        </w:rPr>
      </w:pPr>
      <w:r w:rsidRPr="00FA3F6D">
        <w:rPr>
          <w:rFonts w:hAnsi="Times New Roman" w:ascii="Times New Roman"/>
          <w:sz w:val="24"/>
          <w:szCs w:val="24"/>
        </w:rPr>
        <w:t>u spis.</w:t>
      </w:r>
    </w:p>
    <w:sectPr w:rsidSect="00C335F1" w:rsidR="007D1A9A" w:rsidRPr="00FA3F6D">
      <w:headerReference w:type="default" r:id="rId10"/>
      <w:headerReference w:type="first" r:id="rId11"/>
      <w:pgSz w:h="16838" w:w="11906"/>
      <w:pgMar w:gutter="0" w:footer="708" w:header="708" w:left="1417" w:bottom="1134" w:right="1417" w:top="124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4D10" w:rsidP="003E0F2B" w:rsidR="000F4D10">
      <w:r>
        <w:separator/>
      </w:r>
    </w:p>
  </w:endnote>
  <w:endnote w:id="0" w:type="continuationSeparator">
    <w:p w:rsidRDefault="000F4D10" w:rsidP="003E0F2B" w:rsidR="000F4D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4D10" w:rsidP="003E0F2B" w:rsidR="000F4D10">
      <w:r>
        <w:separator/>
      </w:r>
    </w:p>
  </w:footnote>
  <w:footnote w:id="0" w:type="continuationSeparator">
    <w:p w:rsidRDefault="000F4D10" w:rsidP="003E0F2B" w:rsidR="000F4D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40309323"/>
      <w:docPartObj>
        <w:docPartGallery w:val="Page Numbers (Top of Page)"/>
        <w:docPartUnique/>
      </w:docPartObj>
    </w:sdtPr>
    <w:sdtEndPr/>
    <w:sdtContent>
      <w:p w:rsidRDefault="00135B23" w:rsidP="00135B23" w:rsidR="00573039" w:rsidRPr="0092573E">
        <w:pPr>
          <w:ind w:firstLine="708" w:left="2832"/>
          <w:jc w:val="both"/>
          <w:rPr>
            <w:rFonts w:hAnsi="Times New Roman" w:ascii="Times New Roman"/>
          </w:rPr>
        </w:pPr>
        <w:r>
          <w:t xml:space="preserve"> </w:t>
        </w:r>
        <w:r w:rsidR="002D3347">
          <w:t xml:space="preserve">      </w:t>
        </w:r>
        <w:r w:rsidR="001350E6" w:rsidRPr="003E0F2B">
          <w:rPr>
            <w:rFonts w:hAnsi="Times New Roman" w:ascii="Times New Roman"/>
            <w:sz w:val="24"/>
            <w:szCs w:val="24"/>
          </w:rPr>
          <w:fldChar w:fldCharType="begin"/>
        </w:r>
        <w:r w:rsidR="00D46F4A" w:rsidRPr="003E0F2B">
          <w:rPr>
            <w:rFonts w:hAnsi="Times New Roman" w:ascii="Times New Roman"/>
            <w:sz w:val="24"/>
            <w:szCs w:val="24"/>
          </w:rPr>
          <w:instrText>PAGE   \* MERGEFORMAT</w:instrText>
        </w:r>
        <w:r w:rsidR="001350E6" w:rsidRPr="003E0F2B">
          <w:rPr>
            <w:rFonts w:hAnsi="Times New Roman" w:ascii="Times New Roman"/>
            <w:sz w:val="24"/>
            <w:szCs w:val="24"/>
          </w:rPr>
          <w:fldChar w:fldCharType="separate"/>
        </w:r>
        <w:r w:rsidR="0097752A">
          <w:rPr>
            <w:rFonts w:hAnsi="Times New Roman" w:ascii="Times New Roman"/>
            <w:noProof/>
            <w:sz w:val="24"/>
            <w:szCs w:val="24"/>
          </w:rPr>
          <w:t>3</w:t>
        </w:r>
        <w:r w:rsidR="001350E6" w:rsidRPr="003E0F2B">
          <w:rPr>
            <w:rFonts w:hAnsi="Times New Roman" w:ascii="Times New Roman"/>
            <w:sz w:val="24"/>
            <w:szCs w:val="24"/>
          </w:rPr>
          <w:fldChar w:fldCharType="end"/>
        </w:r>
        <w:r w:rsidR="00D46F4A" w:rsidRPr="003E0F2B">
          <w:rPr>
            <w:rFonts w:hAnsi="Times New Roman" w:ascii="Times New Roman"/>
            <w:sz w:val="24"/>
            <w:szCs w:val="24"/>
          </w:rPr>
          <w:t xml:space="preserve"> </w:t>
        </w:r>
        <w:r w:rsidR="00D46F4A">
          <w:rPr>
            <w:rFonts w:hAnsi="Times New Roman" w:ascii="Times New Roman"/>
            <w:sz w:val="24"/>
            <w:szCs w:val="24"/>
          </w:rPr>
          <w:t xml:space="preserve">      </w:t>
        </w:r>
        <w:r>
          <w:rPr>
            <w:rFonts w:hAnsi="Times New Roman" w:ascii="Times New Roman"/>
            <w:sz w:val="24"/>
            <w:szCs w:val="24"/>
          </w:rPr>
          <w:t xml:space="preserve">                               </w:t>
        </w:r>
        <w:r w:rsidR="00D46F4A">
          <w:rPr>
            <w:rFonts w:hAnsi="Times New Roman" w:ascii="Times New Roman"/>
            <w:sz w:val="24"/>
            <w:szCs w:val="24"/>
          </w:rPr>
          <w:t xml:space="preserve"> </w:t>
        </w:r>
        <w:r w:rsidR="0092573E" w:rsidRPr="0092573E">
          <w:rPr>
            <w:rFonts w:eastAsia="Times New Roman" w:hAnsi="Times New Roman" w:ascii="Times New Roman"/>
            <w:lang w:eastAsia="hr-HR"/>
          </w:rPr>
          <w:t>Poslovni broj 2 St-</w:t>
        </w:r>
        <w:r w:rsidR="00BB1137">
          <w:rPr>
            <w:rFonts w:eastAsia="Times New Roman" w:hAnsi="Times New Roman" w:ascii="Times New Roman"/>
            <w:lang w:eastAsia="hr-HR"/>
          </w:rPr>
          <w:t>742/16-69</w:t>
        </w:r>
      </w:p>
      <w:p w:rsidRDefault="0097752A" w:rsidP="00573039" w:rsidR="00D46F4A">
        <w:pPr>
          <w:pStyle w:val="Zaglavlje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573E" w:rsidP="00B46BE6" w:rsidR="0092573E" w:rsidRPr="00B46BE6">
    <w:pPr>
      <w:ind w:firstLine="708" w:left="5664"/>
      <w:jc w:val="right"/>
      <w:rPr>
        <w:rFonts w:hAnsi="Times New Roman" w:ascii="Times New Roman"/>
      </w:rPr>
    </w:pPr>
    <w:r w:rsidRPr="0092573E">
      <w:rPr>
        <w:rFonts w:eastAsia="Times New Roman" w:hAnsi="Times New Roman" w:ascii="Times New Roman"/>
        <w:lang w:eastAsia="hr-HR"/>
      </w:rPr>
      <w:t xml:space="preserve">Poslovni broj 2 </w:t>
    </w:r>
    <w:r w:rsidR="00FA3F6D">
      <w:rPr>
        <w:rFonts w:eastAsia="Times New Roman" w:hAnsi="Times New Roman" w:ascii="Times New Roman"/>
        <w:lang w:eastAsia="hr-HR"/>
      </w:rPr>
      <w:t>St-</w:t>
    </w:r>
    <w:r w:rsidR="003670DF">
      <w:rPr>
        <w:rFonts w:eastAsia="Times New Roman" w:hAnsi="Times New Roman" w:ascii="Times New Roman"/>
        <w:lang w:eastAsia="hr-HR"/>
      </w:rPr>
      <w:t>742/16-69</w:t>
    </w:r>
    <w:r w:rsidR="0093299D">
      <w:rPr>
        <w:rFonts w:eastAsia="Times New Roman" w:hAnsi="Times New Roman" w:ascii="Times New Roman"/>
        <w:lang w:eastAsia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6512C"/>
    <w:multiLevelType w:val="hybridMultilevel"/>
    <w:tmpl w:val="B8D0AAC0"/>
    <w:lvl w:tplc="034018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E225A2"/>
    <w:multiLevelType w:val="hybridMultilevel"/>
    <w:tmpl w:val="F8661478"/>
    <w:lvl w:tplc="65DE80A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2E4359A"/>
    <w:multiLevelType w:val="hybridMultilevel"/>
    <w:tmpl w:val="88E2E2C2"/>
    <w:lvl w:tplc="AAA030B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D66061"/>
    <w:multiLevelType w:val="hybridMultilevel"/>
    <w:tmpl w:val="CC14C02C"/>
    <w:lvl w:tplc="758AC46A" w:ilvl="0">
      <w:start w:val="1"/>
      <w:numFmt w:val="upperRoman"/>
      <w:lvlText w:val="%1."/>
      <w:lvlJc w:val="left"/>
      <w:pPr>
        <w:ind w:hanging="720" w:left="1080"/>
      </w:pPr>
      <w:rPr>
        <w:rFonts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3456A00"/>
    <w:multiLevelType w:val="hybridMultilevel"/>
    <w:tmpl w:val="7EBA3A66"/>
    <w:lvl w:tplc="5E52F542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55C525F2"/>
    <w:multiLevelType w:val="hybridMultilevel"/>
    <w:tmpl w:val="010EB446"/>
    <w:lvl w:tplc="646054DA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Calibri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6F65B7B"/>
    <w:multiLevelType w:val="hybridMultilevel"/>
    <w:tmpl w:val="67E8A5E2"/>
    <w:lvl w:tplc="5AE0B27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34B6E71"/>
    <w:multiLevelType w:val="hybridMultilevel"/>
    <w:tmpl w:val="F2A2BE86"/>
    <w:lvl w:tplc="938861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ECF49D2"/>
    <w:multiLevelType w:val="hybridMultilevel"/>
    <w:tmpl w:val="42A04EC8"/>
    <w:lvl w:tplc="DACA23D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11"/>
  </w:num>
  <w:num w:numId="5">
    <w:abstractNumId w:val="0"/>
  </w:num>
  <w:num w:numId="6">
    <w:abstractNumId w:val="8"/>
  </w:num>
  <w:num w:numId="7">
    <w:abstractNumId w:val="10"/>
  </w:num>
  <w:num w:numId="8">
    <w:abstractNumId w:val="9"/>
  </w:num>
  <w:num w:numId="9">
    <w:abstractNumId w:val="6"/>
  </w:num>
  <w:num w:numId="10">
    <w:abstractNumId w:val="3"/>
  </w:num>
  <w:num w:numId="11">
    <w:abstractNumId w:val="5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A9A"/>
    <w:rsid w:val="0000191F"/>
    <w:rsid w:val="0000270E"/>
    <w:rsid w:val="00022418"/>
    <w:rsid w:val="00051C7C"/>
    <w:rsid w:val="0007247D"/>
    <w:rsid w:val="00075EC0"/>
    <w:rsid w:val="0008605B"/>
    <w:rsid w:val="00093074"/>
    <w:rsid w:val="000939FF"/>
    <w:rsid w:val="000B050C"/>
    <w:rsid w:val="000F4D10"/>
    <w:rsid w:val="00111180"/>
    <w:rsid w:val="001171E3"/>
    <w:rsid w:val="00131343"/>
    <w:rsid w:val="001350E6"/>
    <w:rsid w:val="00135B23"/>
    <w:rsid w:val="001456E7"/>
    <w:rsid w:val="00170C93"/>
    <w:rsid w:val="001733F0"/>
    <w:rsid w:val="00176E82"/>
    <w:rsid w:val="00177D75"/>
    <w:rsid w:val="00192F5C"/>
    <w:rsid w:val="001A30CD"/>
    <w:rsid w:val="001C3BFC"/>
    <w:rsid w:val="001D3487"/>
    <w:rsid w:val="001D5168"/>
    <w:rsid w:val="001D7B90"/>
    <w:rsid w:val="001E08C3"/>
    <w:rsid w:val="001E36A0"/>
    <w:rsid w:val="001E6303"/>
    <w:rsid w:val="001F21D6"/>
    <w:rsid w:val="00216759"/>
    <w:rsid w:val="002348D1"/>
    <w:rsid w:val="002841B6"/>
    <w:rsid w:val="00291B9B"/>
    <w:rsid w:val="002A0ACB"/>
    <w:rsid w:val="002A3D45"/>
    <w:rsid w:val="002B2D79"/>
    <w:rsid w:val="002B2FFF"/>
    <w:rsid w:val="002B6654"/>
    <w:rsid w:val="002C5049"/>
    <w:rsid w:val="002C5707"/>
    <w:rsid w:val="002C713D"/>
    <w:rsid w:val="002D1D1C"/>
    <w:rsid w:val="002D2C12"/>
    <w:rsid w:val="002D3347"/>
    <w:rsid w:val="002E18AB"/>
    <w:rsid w:val="002E2535"/>
    <w:rsid w:val="002F1F7A"/>
    <w:rsid w:val="00304C7E"/>
    <w:rsid w:val="00310C84"/>
    <w:rsid w:val="00322366"/>
    <w:rsid w:val="00322B57"/>
    <w:rsid w:val="0032304D"/>
    <w:rsid w:val="00336188"/>
    <w:rsid w:val="0035310E"/>
    <w:rsid w:val="00360CC9"/>
    <w:rsid w:val="003670DF"/>
    <w:rsid w:val="00373D54"/>
    <w:rsid w:val="003B1604"/>
    <w:rsid w:val="003C030F"/>
    <w:rsid w:val="003C7795"/>
    <w:rsid w:val="003D339C"/>
    <w:rsid w:val="003D3B93"/>
    <w:rsid w:val="003E0F2B"/>
    <w:rsid w:val="003E53A8"/>
    <w:rsid w:val="003F56D1"/>
    <w:rsid w:val="003F7691"/>
    <w:rsid w:val="0040113D"/>
    <w:rsid w:val="004038CE"/>
    <w:rsid w:val="0041235F"/>
    <w:rsid w:val="00431058"/>
    <w:rsid w:val="004414CD"/>
    <w:rsid w:val="00443035"/>
    <w:rsid w:val="00454DA4"/>
    <w:rsid w:val="00483CB6"/>
    <w:rsid w:val="004A20D6"/>
    <w:rsid w:val="004A787B"/>
    <w:rsid w:val="004B0415"/>
    <w:rsid w:val="004B47E3"/>
    <w:rsid w:val="004B4F4E"/>
    <w:rsid w:val="004C38C8"/>
    <w:rsid w:val="004D0D0C"/>
    <w:rsid w:val="004F67B0"/>
    <w:rsid w:val="00531DDB"/>
    <w:rsid w:val="00533E73"/>
    <w:rsid w:val="005441C2"/>
    <w:rsid w:val="00554146"/>
    <w:rsid w:val="00557D78"/>
    <w:rsid w:val="00563662"/>
    <w:rsid w:val="00564262"/>
    <w:rsid w:val="00565EAA"/>
    <w:rsid w:val="00573039"/>
    <w:rsid w:val="00581305"/>
    <w:rsid w:val="005A5079"/>
    <w:rsid w:val="005C1902"/>
    <w:rsid w:val="005C535A"/>
    <w:rsid w:val="005C7C05"/>
    <w:rsid w:val="005D64FE"/>
    <w:rsid w:val="00610FF4"/>
    <w:rsid w:val="0062671E"/>
    <w:rsid w:val="00626BB3"/>
    <w:rsid w:val="00635C05"/>
    <w:rsid w:val="006369AF"/>
    <w:rsid w:val="006600C3"/>
    <w:rsid w:val="00686492"/>
    <w:rsid w:val="00687356"/>
    <w:rsid w:val="006A1CA9"/>
    <w:rsid w:val="006A5937"/>
    <w:rsid w:val="006A6671"/>
    <w:rsid w:val="00700FB7"/>
    <w:rsid w:val="00702D7A"/>
    <w:rsid w:val="00707287"/>
    <w:rsid w:val="00731F92"/>
    <w:rsid w:val="007352B2"/>
    <w:rsid w:val="00753B74"/>
    <w:rsid w:val="0077545C"/>
    <w:rsid w:val="00787EF4"/>
    <w:rsid w:val="007B1358"/>
    <w:rsid w:val="007D1A9A"/>
    <w:rsid w:val="007E1D54"/>
    <w:rsid w:val="007F0395"/>
    <w:rsid w:val="007F2320"/>
    <w:rsid w:val="007F428D"/>
    <w:rsid w:val="00806565"/>
    <w:rsid w:val="008116D6"/>
    <w:rsid w:val="00821AFA"/>
    <w:rsid w:val="0082643E"/>
    <w:rsid w:val="008266E8"/>
    <w:rsid w:val="00827068"/>
    <w:rsid w:val="00855BB6"/>
    <w:rsid w:val="00857787"/>
    <w:rsid w:val="00864555"/>
    <w:rsid w:val="00883049"/>
    <w:rsid w:val="008A1702"/>
    <w:rsid w:val="008A215C"/>
    <w:rsid w:val="008B64EA"/>
    <w:rsid w:val="008E1C81"/>
    <w:rsid w:val="008F2988"/>
    <w:rsid w:val="00905F7B"/>
    <w:rsid w:val="00916D83"/>
    <w:rsid w:val="00924A13"/>
    <w:rsid w:val="0092573E"/>
    <w:rsid w:val="0093299D"/>
    <w:rsid w:val="00942AF5"/>
    <w:rsid w:val="0094785E"/>
    <w:rsid w:val="00951571"/>
    <w:rsid w:val="00961F18"/>
    <w:rsid w:val="009640BF"/>
    <w:rsid w:val="0097752A"/>
    <w:rsid w:val="00981CEF"/>
    <w:rsid w:val="00985575"/>
    <w:rsid w:val="009918D1"/>
    <w:rsid w:val="009B1F04"/>
    <w:rsid w:val="009C236A"/>
    <w:rsid w:val="009D52D1"/>
    <w:rsid w:val="009F7383"/>
    <w:rsid w:val="00A447D3"/>
    <w:rsid w:val="00A57A9F"/>
    <w:rsid w:val="00A70E8D"/>
    <w:rsid w:val="00A73082"/>
    <w:rsid w:val="00A75E6C"/>
    <w:rsid w:val="00AA06DB"/>
    <w:rsid w:val="00AC3E6E"/>
    <w:rsid w:val="00AF65FD"/>
    <w:rsid w:val="00B07FD2"/>
    <w:rsid w:val="00B129A2"/>
    <w:rsid w:val="00B12CC3"/>
    <w:rsid w:val="00B41736"/>
    <w:rsid w:val="00B46BE6"/>
    <w:rsid w:val="00B67EAF"/>
    <w:rsid w:val="00BA2DF0"/>
    <w:rsid w:val="00BB002E"/>
    <w:rsid w:val="00BB1137"/>
    <w:rsid w:val="00BC2674"/>
    <w:rsid w:val="00BD4DF9"/>
    <w:rsid w:val="00BE24A1"/>
    <w:rsid w:val="00BE6D4F"/>
    <w:rsid w:val="00BF569D"/>
    <w:rsid w:val="00BF6E8A"/>
    <w:rsid w:val="00C04DA9"/>
    <w:rsid w:val="00C05105"/>
    <w:rsid w:val="00C15C67"/>
    <w:rsid w:val="00C24C9B"/>
    <w:rsid w:val="00C27DAC"/>
    <w:rsid w:val="00C32EE8"/>
    <w:rsid w:val="00C335F1"/>
    <w:rsid w:val="00C6501A"/>
    <w:rsid w:val="00C84EDE"/>
    <w:rsid w:val="00C97612"/>
    <w:rsid w:val="00CA3EF5"/>
    <w:rsid w:val="00CA593C"/>
    <w:rsid w:val="00CB4353"/>
    <w:rsid w:val="00CE7230"/>
    <w:rsid w:val="00D12F5C"/>
    <w:rsid w:val="00D1635C"/>
    <w:rsid w:val="00D17684"/>
    <w:rsid w:val="00D17FBE"/>
    <w:rsid w:val="00D27166"/>
    <w:rsid w:val="00D306B9"/>
    <w:rsid w:val="00D34356"/>
    <w:rsid w:val="00D3797C"/>
    <w:rsid w:val="00D46F4A"/>
    <w:rsid w:val="00D54C01"/>
    <w:rsid w:val="00D74FD5"/>
    <w:rsid w:val="00DA5C2A"/>
    <w:rsid w:val="00DA7F8F"/>
    <w:rsid w:val="00DB4AE5"/>
    <w:rsid w:val="00DD4A58"/>
    <w:rsid w:val="00DE2755"/>
    <w:rsid w:val="00DE3F3F"/>
    <w:rsid w:val="00DE7890"/>
    <w:rsid w:val="00DF4796"/>
    <w:rsid w:val="00DF7A3B"/>
    <w:rsid w:val="00E0574A"/>
    <w:rsid w:val="00E10F70"/>
    <w:rsid w:val="00E12E72"/>
    <w:rsid w:val="00E22948"/>
    <w:rsid w:val="00E2678E"/>
    <w:rsid w:val="00E40427"/>
    <w:rsid w:val="00E47003"/>
    <w:rsid w:val="00E47489"/>
    <w:rsid w:val="00E638C2"/>
    <w:rsid w:val="00E73770"/>
    <w:rsid w:val="00E75846"/>
    <w:rsid w:val="00E77727"/>
    <w:rsid w:val="00E77D69"/>
    <w:rsid w:val="00EA7A2E"/>
    <w:rsid w:val="00EB2596"/>
    <w:rsid w:val="00EC6F57"/>
    <w:rsid w:val="00ED00B8"/>
    <w:rsid w:val="00EF0856"/>
    <w:rsid w:val="00F1203E"/>
    <w:rsid w:val="00F314B5"/>
    <w:rsid w:val="00F428B2"/>
    <w:rsid w:val="00F6090F"/>
    <w:rsid w:val="00F61770"/>
    <w:rsid w:val="00F7169B"/>
    <w:rsid w:val="00F82111"/>
    <w:rsid w:val="00F86E4B"/>
    <w:rsid w:val="00FA3F6D"/>
    <w:rsid w:val="00FA61CE"/>
    <w:rsid w:val="00FC2386"/>
    <w:rsid w:val="00FD50EE"/>
    <w:rsid w:val="00FE43F3"/>
    <w:rsid w:val="00FE677D"/>
    <w:rsid w:val="00FF5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74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74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47489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474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474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74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748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47489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4748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4748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011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114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589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239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3628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2870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089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540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96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159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</izvorni_sadrzaj>
    <derivirana_varijabla naziv="DomainObject.Predmet.Broj_1">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St-742/2016</izvorni_sadrzaj>
    <derivirana_varijabla naziv="DomainObject.Predmet.OznakaBroj_1">St-742/2016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po žalbi na VTS! Vraćeno 02.09.1
Pomoćni spis čuva se u ormaru u sobi 42.</izvorni_sadrzaj>
    <derivirana_varijabla naziv="DomainObject.Predmet.PrimjedbaSuca_1">Kopija spisa po žalbi na VTS! Vraćeno 02.09.1
Pomoćni spis čuva se u ormaru u sobi 42.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CALIGA društvo s ograničenom odgovornošću za trgovinu i poslovne usluge</izvorni_sadrzaj>
    <derivirana_varijabla naziv="DomainObject.Predmet.ProtustrankaFormated_1">  CALIGA društvo s ograničenom odgovornošću za trgovinu i poslovne usluge</derivirana_varijabla>
  </DomainObject.Predmet.ProtustrankaFormated>
  <DomainObject.Predmet.ProtustrankaFormatedOIB>
    <izvorni_sadrzaj>  CALIGA društvo s ograničenom odgovornošću za trgovinu i poslovne usluge, OIB 15074953080</izvorni_sadrzaj>
    <derivirana_varijabla naziv="DomainObject.Predmet.ProtustrankaFormatedOIB_1">  CALIGA društvo s ograničenom odgovornošću za trgovinu i poslovne usluge, OIB 15074953080</derivirana_varijabla>
  </DomainObject.Predmet.ProtustrankaFormatedOIB>
  <DomainObject.Predmet.ProtustrankaFormatedWithAdress>
    <izvorni_sadrzaj> CALIGA društvo s ograničenom odgovornošću za trgovinu i poslovne usluge, Ulica Pos. spec. policije Zadar 8, 23000 Zadar</izvorni_sadrzaj>
    <derivirana_varijabla naziv="DomainObject.Predmet.ProtustrankaFormatedWithAdress_1"> CALIGA društvo s ograničenom odgovornošću za trgovinu i poslovne usluge, Ulica Pos. spec. policije Zadar 8, 23000 Zadar</derivirana_varijabla>
  </DomainObject.Predmet.ProtustrankaFormatedWithAdress>
  <DomainObject.Predmet.ProtustrankaFormatedWithAdressOIB>
    <izvorni_sadrzaj> CALIGA društvo s ograničenom odgovornošću za trgovinu i poslovne usluge, OIB 15074953080, Ulica Pos. spec. policije Zadar 8, 23000 Zadar</izvorni_sadrzaj>
    <derivirana_varijabla naziv="DomainObject.Predmet.ProtustrankaFormatedWithAdressOIB_1"> CALIGA društvo s ograničenom odgovornošću za trgovinu i poslovne usluge, OIB 15074953080, Ulica Pos. spec. policije Zadar 8, 23000 Zadar</derivirana_varijabla>
  </DomainObject.Predmet.ProtustrankaFormatedWithAdressOIB>
  <DomainObject.Predmet.ProtustrankaWithAdress>
    <izvorni_sadrzaj>CALIGA društvo s ograničenom odgovornošću za trgovinu i poslovne usluge Ulica Pos. spec. policije Zadar 8, 23000 Zadar</izvorni_sadrzaj>
    <derivirana_varijabla naziv="DomainObject.Predmet.ProtustrankaWithAdress_1">CALIGA društvo s ograničenom odgovornošću za trgovinu i poslovne usluge Ulica Pos. spec. policije Zadar 8, 23000 Zadar</derivirana_varijabla>
  </DomainObject.Predmet.ProtustrankaWithAdress>
  <DomainObject.Predmet.ProtustrankaWithAdressOIB>
    <izvorni_sadrzaj>CALIGA društvo s ograničenom odgovornošću za trgovinu i poslovne usluge, OIB 15074953080, Ulica Pos. spec. policije Zadar 8, 23000 Zadar</izvorni_sadrzaj>
    <derivirana_varijabla naziv="DomainObject.Predmet.ProtustrankaWithAdressOIB_1">CALIGA društvo s ograničenom odgovornošću za trgovinu i poslovne usluge, OIB 15074953080, Ulica Pos. spec. policije Zadar 8, 23000 Zadar</derivirana_varijabla>
  </DomainObject.Predmet.ProtustrankaWithAdressOIB>
  <DomainObject.Predmet.ProtustrankaNazivFormated>
    <izvorni_sadrzaj>CALIGA društvo s ograničenom odgovornošću za trgovinu i poslovne usluge</izvorni_sadrzaj>
    <derivirana_varijabla naziv="DomainObject.Predmet.ProtustrankaNazivFormated_1">CALIGA društvo s ograničenom odgovornošću za trgovinu i poslovne usluge</derivirana_varijabla>
  </DomainObject.Predmet.ProtustrankaNazivFormated>
  <DomainObject.Predmet.ProtustrankaNazivFormatedOIB>
    <izvorni_sadrzaj>CALIGA društvo s ograničenom odgovornošću za trgovinu i poslovne usluge, OIB 15074953080</izvorni_sadrzaj>
    <derivirana_varijabla naziv="DomainObject.Predmet.ProtustrankaNazivFormatedOIB_1">CALIGA društvo s ograničenom odgovornošću za trgovinu i poslovne usluge, OIB 15074953080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Romano Perinović zz stečajnog dužnika</izvorni_sadrzaj>
    <derivirana_varijabla naziv="DomainObject.Predmet.StrankaFormated_1">  Financijska agencija; Romano Perinović zz stečajnog dužnika</derivirana_varijabla>
  </DomainObject.Predmet.StrankaFormated>
  <DomainObject.Predmet.StrankaFormatedOIB>
    <izvorni_sadrzaj>  Financijska agencija, OIB 85821130368; Romano Perinović zz stečajnog dužnika, OIB 05799880598</izvorni_sadrzaj>
    <derivirana_varijabla naziv="DomainObject.Predmet.StrankaFormatedOIB_1">  Financijska agencija, OIB 85821130368; Romano Perinović zz stečajnog dužnika, OIB 05799880598</derivirana_varijabla>
  </DomainObject.Predmet.StrankaFormatedOIB>
  <DomainObject.Predmet.StrankaFormatedWithAdress>
    <izvorni_sadrzaj> Financijska agencija, Ivana Danila 4, 23000 Zadar; Romano Perinović zz stečajnog dužnika, Postrojbi Spec. Policije Zadar 8, 23000 Zadar</izvorni_sadrzaj>
    <derivirana_varijabla naziv="DomainObject.Predmet.StrankaFormatedWithAdress_1"> Financijska agencija, Ivana Danila 4, 23000 Zadar; Romano Perinović zz stečajnog dužnika, Postrojbi Spec. Policije Zadar 8, 23000 Zadar</derivirana_varijabla>
  </DomainObject.Predmet.StrankaFormatedWithAdress>
  <DomainObject.Predmet.StrankaFormatedWithAdressOIB>
    <izvorni_sadrzaj> Financijska agencija, OIB 85821130368, Ivana Danila 4, 23000 Zadar; Romano Perinović zz stečajnog dužnika, OIB 05799880598, Postrojbi Spec. Policije Zadar 8, 23000 Zadar</izvorni_sadrzaj>
    <derivirana_varijabla naziv="DomainObject.Predmet.StrankaFormatedWithAdressOIB_1"> Financijska agencija, OIB 85821130368, Ivana Danila 4, 23000 Zadar; Romano Perinović zz stečajnog dužnika, OIB 05799880598, Postrojbi Spec. Policije Zadar 8, 23000 Zadar</derivirana_varijabla>
  </DomainObject.Predmet.StrankaFormatedWithAdressOIB>
  <DomainObject.Predmet.StrankaWithAdress>
    <izvorni_sadrzaj>Financijska agencija Ivana Danila 4,23000 Zadar,Romano Perinović zz stečajnog dužnika Postrojbi Spec. Policije Zadar 8,23000 Zadar</izvorni_sadrzaj>
    <derivirana_varijabla naziv="DomainObject.Predmet.StrankaWithAdress_1">Financijska agencija Ivana Danila 4,23000 Zadar,Romano Perinović zz stečajnog dužnika Postrojbi Spec. Policije Zadar 8,23000 Zadar</derivirana_varijabla>
  </DomainObject.Predmet.StrankaWithAdress>
  <DomainObject.Predmet.StrankaWithAdressOIB>
    <izvorni_sadrzaj>Financijska agencija, OIB 85821130368, Ivana Danila 4,23000 Zadar,Romano Perinović zz stečajnog dužnika, OIB 05799880598, Postrojbi Spec. Policije Zadar 8,23000 Zadar</izvorni_sadrzaj>
    <derivirana_varijabla naziv="DomainObject.Predmet.StrankaWithAdressOIB_1">Financijska agencija, OIB 85821130368, Ivana Danila 4,23000 Zadar,Romano Perinović zz stečajnog dužnika, OIB 05799880598, Postrojbi Spec. Policije Zadar 8,23000 Zadar</derivirana_varijabla>
  </DomainObject.Predmet.StrankaWithAdressOIB>
  <DomainObject.Predmet.StrankaNazivFormated>
    <izvorni_sadrzaj>Financijska agencija,Romano Perinović zz stečajnog dužnika</izvorni_sadrzaj>
    <derivirana_varijabla naziv="DomainObject.Predmet.StrankaNazivFormated_1">Financijska agencija,Romano Perinović zz stečajnog dužnika</derivirana_varijabla>
  </DomainObject.Predmet.StrankaNazivFormated>
  <DomainObject.Predmet.StrankaNazivFormatedOIB>
    <izvorni_sadrzaj>Financijska agencija, OIB 85821130368,Romano Perinović zz stečajnog dužnika, OIB 05799880598</izvorni_sadrzaj>
    <derivirana_varijabla naziv="DomainObject.Predmet.StrankaNazivFormatedOIB_1">Financijska agencija, OIB 85821130368,Romano Perinović zz stečajnog dužnika, OIB 05799880598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</item>
      <item>Romano Perinović zz stečajnog dužnika</item>
    </izvorni_sadrzaj>
    <derivirana_varijabla naziv="DomainObject.Predmet.StrankaListFormated_1">
      <item>Financijska agencija</item>
      <item>Romano Perinović zz stečajnog dužnika</item>
    </derivirana_varijabla>
  </DomainObject.Predmet.StrankaListFormated>
  <DomainObject.Predmet.StrankaListFormatedOIB>
    <izvorni_sadrzaj>
      <item>Financijska agencija, OIB 85821130368</item>
      <item>Romano Perinović zz stečajnog dužnika, OIB 05799880598</item>
    </izvorni_sadrzaj>
    <derivirana_varijabla naziv="DomainObject.Predmet.StrankaListFormatedOIB_1">
      <item>Financijska agencija, OIB 85821130368</item>
      <item>Romano Perinović zz stečajnog dužnika, OIB 05799880598</item>
    </derivirana_varijabla>
  </DomainObject.Predmet.StrankaListFormatedOIB>
  <DomainObject.Predmet.StrankaListFormatedWithAdress>
    <izvorni_sadrzaj>
      <item>Financijska agencija, Ivana Danila 4, 23000 Zadar</item>
      <item>Romano Perinović zz stečajnog dužnika, Postrojbi Spec. Policije Zadar 8, 23000 Zadar</item>
    </izvorni_sadrzaj>
    <derivirana_varijabla naziv="DomainObject.Predmet.StrankaListFormatedWithAdress_1">
      <item>Financijska agencija, Ivana Danila 4, 23000 Zadar</item>
      <item>Romano Perinović zz stečajnog dužnika, Postrojbi Spec. Policije Zadar 8, 23000 Zadar</item>
    </derivirana_varijabla>
  </DomainObject.Predmet.StrankaListFormatedWithAdress>
  <DomainObject.Predmet.StrankaListFormatedWithAdressOIB>
    <izvorni_sadrzaj>
      <item>Financijska agencija, OIB 85821130368, Ivana Danila 4, 23000 Zadar</item>
      <item>Romano Perinović zz stečajnog dužnika, OIB 05799880598, Postrojbi Spec. Policije Zadar 8, 23000 Zadar</item>
    </izvorni_sadrzaj>
    <derivirana_varijabla naziv="DomainObject.Predmet.StrankaListFormatedWithAdressOIB_1">
      <item>Financijska agencija, OIB 85821130368, Ivana Danila 4, 23000 Zadar</item>
      <item>Romano Perinović zz stečajnog dužnika, OIB 05799880598, Postrojbi Spec. Policije Zadar 8, 23000 Zadar</item>
    </derivirana_varijabla>
  </DomainObject.Predmet.StrankaListFormatedWithAdressOIB>
  <DomainObject.Predmet.StrankaListNazivFormated>
    <izvorni_sadrzaj>
      <item>Financijska agencija</item>
      <item>Romano Perinović zz stečajnog dužnika</item>
    </izvorni_sadrzaj>
    <derivirana_varijabla naziv="DomainObject.Predmet.StrankaListNazivFormated_1">
      <item>Financijska agencija</item>
      <item>Romano Perinović zz stečajnog dužnika</item>
    </derivirana_varijabla>
  </DomainObject.Predmet.StrankaListNazivFormated>
  <DomainObject.Predmet.StrankaListNazivFormatedOIB>
    <izvorni_sadrzaj>
      <item>Financijska agencija, OIB 85821130368</item>
      <item>Romano Perinović zz stečajnog dužnika, OIB 05799880598</item>
    </izvorni_sadrzaj>
    <derivirana_varijabla naziv="DomainObject.Predmet.StrankaListNazivFormatedOIB_1">
      <item>Financijska agencija, OIB 85821130368</item>
      <item>Romano Perinović zz stečajnog dužnika, OIB 05799880598</item>
    </derivirana_varijabla>
  </DomainObject.Predmet.StrankaListNazivFormatedOIB>
  <DomainObject.Predmet.ProtuStrankaListFormated>
    <izvorni_sadrzaj>
      <item>CALIGA društvo s ograničenom odgovornošću za trgovinu i poslovne usluge</item>
    </izvorni_sadrzaj>
    <derivirana_varijabla naziv="DomainObject.Predmet.ProtuStrankaListFormated_1">
      <item>CALIGA društvo s ograničenom odgovornošću za trgovinu i poslovne usluge</item>
    </derivirana_varijabla>
  </DomainObject.Predmet.ProtuStrankaListFormated>
  <DomainObject.Predmet.ProtuStrankaListFormatedOIB>
    <izvorni_sadrzaj>
      <item>CALIGA društvo s ograničenom odgovornošću za trgovinu i poslovne usluge, OIB 15074953080</item>
    </izvorni_sadrzaj>
    <derivirana_varijabla naziv="DomainObject.Predmet.ProtuStrankaListFormatedOIB_1">
      <item>CALIGA društvo s ograničenom odgovornošću za trgovinu i poslovne usluge, OIB 15074953080</item>
    </derivirana_varijabla>
  </DomainObject.Predmet.ProtuStrankaListFormatedOIB>
  <DomainObject.Predmet.ProtuStrankaListFormatedWithAdress>
    <izvorni_sadrzaj>
      <item>CALIGA društvo s ograničenom odgovornošću za trgovinu i poslovne usluge, Ulica Pos. spec. policije Zadar 8, 23000 Zadar</item>
    </izvorni_sadrzaj>
    <derivirana_varijabla naziv="DomainObject.Predmet.ProtuStrankaListFormatedWithAdress_1">
      <item>CALIGA društvo s ograničenom odgovornošću za trgovinu i poslovne usluge, Ulica Pos. spec. policije Zadar 8, 23000 Zadar</item>
    </derivirana_varijabla>
  </DomainObject.Predmet.ProtuStrankaListFormatedWithAdress>
  <DomainObject.Predmet.ProtuStrankaListFormatedWithAdressOIB>
    <izvorni_sadrzaj>
      <item>CALIGA društvo s ograničenom odgovornošću za trgovinu i poslovne usluge, OIB 15074953080, Ulica Pos. spec. policije Zadar 8, 23000 Zadar</item>
    </izvorni_sadrzaj>
    <derivirana_varijabla naziv="DomainObject.Predmet.ProtuStrankaListFormatedWithAdressOIB_1">
      <item>CALIGA društvo s ograničenom odgovornošću za trgovinu i poslovne usluge, OIB 15074953080, Ulica Pos. spec. policije Zadar 8, 23000 Zadar</item>
    </derivirana_varijabla>
  </DomainObject.Predmet.ProtuStrankaListFormatedWithAdressOIB>
  <DomainObject.Predmet.ProtuStrankaListNazivFormated>
    <izvorni_sadrzaj>
      <item>CALIGA društvo s ograničenom odgovornošću za trgovinu i poslovne usluge</item>
    </izvorni_sadrzaj>
    <derivirana_varijabla naziv="DomainObject.Predmet.ProtuStrankaListNazivFormated_1">
      <item>CALIGA društvo s ograničenom odgovornošću za trgovinu i poslovne usluge</item>
    </derivirana_varijabla>
  </DomainObject.Predmet.ProtuStrankaListNazivFormated>
  <DomainObject.Predmet.ProtuStrankaListNazivFormatedOIB>
    <izvorni_sadrzaj>
      <item>CALIGA društvo s ograničenom odgovornošću za trgovinu i poslovne usluge, OIB 15074953080</item>
    </izvorni_sadrzaj>
    <derivirana_varijabla naziv="DomainObject.Predmet.ProtuStrankaListNazivFormatedOIB_1">
      <item>CALIGA društvo s ograničenom odgovornošću za trgovinu i poslovne usluge, OIB 15074953080</item>
    </derivirana_varijabla>
  </DomainObject.Predmet.ProtuStrankaListNazivFormatedOIB>
  <DomainObject.Predmet.OstaliListFormated>
    <izvorni_sadrzaj>
      <item>OD Franko Kotlar, Ana Vidov i drugi</item>
      <item>Romano Perinović</item>
    </izvorni_sadrzaj>
    <derivirana_varijabla naziv="DomainObject.Predmet.OstaliListFormated_1">
      <item>OD Franko Kotlar, Ana Vidov i drugi</item>
      <item>Romano Perinović</item>
    </derivirana_varijabla>
  </DomainObject.Predmet.OstaliListFormated>
  <DomainObject.Predmet.OstaliListFormatedOIB>
    <izvorni_sadrzaj>
      <item>OD Franko Kotlar, Ana Vidov i drugi, OIB </item>
      <item>Romano Perinović, OIB 05799880598</item>
    </izvorni_sadrzaj>
    <derivirana_varijabla naziv="DomainObject.Predmet.OstaliListFormatedOIB_1">
      <item>OD Franko Kotlar, Ana Vidov i drugi, OIB </item>
      <item>Romano Perinović, OIB 05799880598</item>
    </derivirana_varijabla>
  </DomainObject.Predmet.OstaliListFormatedOIB>
  <DomainObject.Predmet.OstaliListFormatedWithAdress>
    <izvorni_sadrzaj>
      <item>OD Franko Kotlar, Ana Vidov i drugi, Zrinsko Frankopanska 38, 23000 Zadar</item>
      <item>Romano Perinović, Postrojbi Spec. Policije Zadar 8, 23000 Zadar</item>
    </izvorni_sadrzaj>
    <derivirana_varijabla naziv="DomainObject.Predmet.OstaliListFormatedWithAdress_1">
      <item>OD Franko Kotlar, Ana Vidov i drugi, Zrinsko Frankopanska 38, 23000 Zadar</item>
      <item>Romano Perinović, Postrojbi Spec. Policije Zadar 8, 23000 Zadar</item>
    </derivirana_varijabla>
  </DomainObject.Predmet.OstaliListFormatedWithAdress>
  <DomainObject.Predmet.OstaliListFormatedWithAdressOIB>
    <izvorni_sadrzaj>
      <item>OD Franko Kotlar, Ana Vidov i drugi, OIB , Zrinsko Frankopanska 38, 23000 Zadar</item>
      <item>Romano Perinović, OIB 05799880598, Postrojbi Spec. Policije Zadar 8, 23000 Zadar</item>
    </izvorni_sadrzaj>
    <derivirana_varijabla naziv="DomainObject.Predmet.OstaliListFormatedWithAdressOIB_1">
      <item>OD Franko Kotlar, Ana Vidov i drugi, OIB , Zrinsko Frankopanska 38, 23000 Zadar</item>
      <item>Romano Perinović, OIB 05799880598, Postrojbi Spec. Policije Zadar 8, 23000 Zadar</item>
    </derivirana_varijabla>
  </DomainObject.Predmet.OstaliListFormatedWithAdressOIB>
  <DomainObject.Predmet.OstaliListNazivFormated>
    <izvorni_sadrzaj>
      <item>OD Franko Kotlar, Ana Vidov i drugi</item>
      <item>Romano Perinović</item>
    </izvorni_sadrzaj>
    <derivirana_varijabla naziv="DomainObject.Predmet.OstaliListNazivFormated_1">
      <item>OD Franko Kotlar, Ana Vidov i drugi</item>
      <item>Romano Perinović</item>
    </derivirana_varijabla>
  </DomainObject.Predmet.OstaliListNazivFormated>
  <DomainObject.Predmet.OstaliListNazivFormatedOIB>
    <izvorni_sadrzaj>
      <item>OD Franko Kotlar, Ana Vidov i drugi, OIB </item>
      <item>Romano Perinović, OIB 05799880598</item>
    </izvorni_sadrzaj>
    <derivirana_varijabla naziv="DomainObject.Predmet.OstaliListNazivFormatedOIB_1">
      <item>OD Franko Kotlar, Ana Vidov i drugi, OIB </item>
      <item>Romano Perinović, OIB 05799880598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CALIGA društvo s ograničenom odgovornošću za trgovinu i poslovne usluge</izvorni_sadrzaj>
    <derivirana_varijabla naziv="DomainObject.Predmet.ProtustrankaIDrugi_1">CALIGA društvo s ograničenom odgovornošću za trgovinu i poslovne usluge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CALIGA društvo s ograničenom odgovornošću za trgovinu i poslovne usluge, OIB 15074953080, Ulica Pos. spec. policije Zadar 8, 23000 Zadar</izvorni_sadrzaj>
    <derivirana_varijabla naziv="DomainObject.Predmet.ProtustrankaIDrugiAdressOIB_1">CALIGA društvo s ograničenom odgovornošću za trgovinu i poslovne usluge, OIB 15074953080, Ulica Pos. spec. policije Zadar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CALIGA društvo s ograničenom odgovornošću za trgovinu i poslovne usluge</item>
      <item>Financijska agencija</item>
      <item>OD Franko Kotlar, Ana Vidov i drugi</item>
      <item>Romano Perinović</item>
      <item>Romano Perinović zz stečajnog dužnika</item>
    </izvorni_sadrzaj>
    <derivirana_varijabla naziv="DomainObject.Predmet.SudioniciListNaziv_1">
      <item>CALIGA društvo s ograničenom odgovornošću za trgovinu i poslovne usluge</item>
      <item>Financijska agencija</item>
      <item>OD Franko Kotlar, Ana Vidov i drugi</item>
      <item>Romano Perinović</item>
      <item>Romano Perinović zz stečajnog dužnika</item>
    </derivirana_varijabla>
  </DomainObject.Predmet.SudioniciListNaziv>
  <DomainObject.Predmet.SudioniciListAdressOIB>
    <izvorni_sadrzaj>
      <item>CALIGA društvo s ograničenom odgovornošću za trgovinu i poslovne usluge, OIB 15074953080, Ulica Pos. spec. policije Zadar 8,23000 Zadar</item>
      <item>Financijska agencija, OIB 85821130368, Ivana Danila 4,23000 Zadar</item>
      <item>OD Franko Kotlar, Ana Vidov i drugi, OIB , Zrinsko Frankopanska 38,23000 Zadar</item>
      <item>Romano Perinović, OIB 05799880598, Postrojbi Spec. Policije Zadar 8,23000 Zadar</item>
      <item>Romano Perinović zz stečajnog dužnika, OIB 05799880598, Postrojbi Spec. Policije Zadar 8,23000 Zadar</item>
    </izvorni_sadrzaj>
    <derivirana_varijabla naziv="DomainObject.Predmet.SudioniciListAdressOIB_1">
      <item>CALIGA društvo s ograničenom odgovornošću za trgovinu i poslovne usluge, OIB 15074953080, Ulica Pos. spec. policije Zadar 8,23000 Zadar</item>
      <item>Financijska agencija, OIB 85821130368, Ivana Danila 4,23000 Zadar</item>
      <item>OD Franko Kotlar, Ana Vidov i drugi, OIB , Zrinsko Frankopanska 38,23000 Zadar</item>
      <item>Romano Perinović, OIB 05799880598, Postrojbi Spec. Policije Zadar 8,23000 Zadar</item>
      <item>Romano Perinović zz stečajnog dužnika, OIB 05799880598, Postrojbi Spec. Policije Zadar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15074953080</item>
      <item>, OIB 85821130368</item>
      <item>, OIB </item>
      <item>, OIB 05799880598</item>
      <item>, OIB 05799880598</item>
    </izvorni_sadrzaj>
    <derivirana_varijabla naziv="DomainObject.Predmet.SudioniciListNazivOIB_1">
      <item>, OIB 15074953080</item>
      <item>, OIB 85821130368</item>
      <item>, OIB </item>
      <item>, OIB 05799880598</item>
      <item>, OIB 05799880598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Ivana Matije Škarića 2, p.p. 307, 23004 Zadar</item>
    </izvorni_sadrzaj>
    <derivirana_varijabla naziv="DomainObject.Predmet.StecajniUpraviteljiListAddressOIB_1">
      <item>Edvin Šimunov, OIB 68167380523, Ivana Matije Škarića 2, p.p. 307, 23004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502588-B5BA-4F28-BC85-8383DBAB70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1213</properties:Words>
  <properties:Characters>6702</properties:Characters>
  <properties:Lines>146</properties:Lines>
  <properties:Paragraphs>48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2017-10-18T17:56:00Z</dcterms:created>
  <dc:creator>Srđan Gavranić</dc:creator>
  <cp:lastModifiedBy>Marijana Žuža</cp:lastModifiedBy>
  <cp:lastPrinted>2017-10-19T08:27:00Z</cp:lastPrinted>
  <dcterms:modified xmlns:xsi="http://www.w3.org/2001/XMLSchema-instance" xsi:type="dcterms:W3CDTF">2017-10-19T12:46:00Z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