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aca3" w14:paraId="8aaaca3" w:rsidRDefault="005B3627" w:rsidP="00910611" w:rsidR="005B36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627" w:rsidP="00910611" w:rsidR="005B3627">
      <w:r>
        <w:rPr>
          <w:rFonts w:eastAsia="MS Mincho"/>
        </w:rPr>
        <w:t>REPUBLIKA HRVATSKA</w:t>
      </w:r>
    </w:p>
    <w:p w:rsidRDefault="005B3627" w:rsidP="00910611" w:rsidR="005B3627">
      <w:r>
        <w:rPr>
          <w:rFonts w:eastAsia="MS Mincho"/>
        </w:rPr>
        <w:t>TRGOVAČKI SUD U RIJECI</w:t>
      </w:r>
    </w:p>
    <w:p w:rsidRDefault="005B3627" w:rsidR="005B3627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32079F">
        <w:t>17. rujna</w:t>
      </w:r>
      <w:r w:rsidR="00300D0E">
        <w:t xml:space="preserve"> </w:t>
      </w:r>
      <w:r w:rsidR="0087210C">
        <w:t>201</w:t>
      </w:r>
      <w:r w:rsidR="006467AF">
        <w:t>5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 w:rsidRPr="0087210C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B21E4C">
        <w:t xml:space="preserve">varnih troškova nastalih dana </w:t>
      </w:r>
      <w:r w:rsidR="0032079F">
        <w:t>14. rujna</w:t>
      </w:r>
      <w:r w:rsidR="00F6330C">
        <w:t xml:space="preserve"> 201</w:t>
      </w:r>
      <w:r w:rsidR="00B21E4C">
        <w:t>5</w:t>
      </w:r>
      <w:r w:rsidR="00F6330C">
        <w:t>.</w:t>
      </w:r>
      <w:r w:rsidR="0087210C">
        <w:t>g.</w:t>
      </w:r>
      <w:r w:rsidR="004E30EC" w:rsidRPr="0087210C">
        <w:t xml:space="preserve"> u ukupnom iznosu od </w:t>
      </w:r>
      <w:r w:rsidR="0032079F">
        <w:t>1.010,00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87210C">
      <w:pPr>
        <w:jc w:val="center"/>
      </w:pPr>
      <w:r w:rsidRPr="0087210C">
        <w:t>Obrazloženje</w:t>
      </w:r>
    </w:p>
    <w:p w:rsidRDefault="004E30EC" w:rsidP="00726A98" w:rsidR="004E30EC" w:rsidRPr="0087210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</w:t>
      </w:r>
      <w:r w:rsidR="00B21E4C">
        <w:t xml:space="preserve">e je imao dana </w:t>
      </w:r>
      <w:r w:rsidR="0032079F">
        <w:t>14. rujna</w:t>
      </w:r>
      <w:r w:rsidR="006467AF" w:rsidRPr="006467AF">
        <w:t xml:space="preserve"> 201</w:t>
      </w:r>
      <w:r w:rsidR="00B21E4C">
        <w:t>5</w:t>
      </w:r>
      <w:r w:rsidR="006467AF" w:rsidRPr="006467AF">
        <w:t xml:space="preserve">.g. u ukupnom iznosu od </w:t>
      </w:r>
      <w:r w:rsidR="00B21E4C">
        <w:t>1.0</w:t>
      </w:r>
      <w:r w:rsidR="0032079F">
        <w:t>1</w:t>
      </w:r>
      <w:r w:rsidR="00B21E4C">
        <w:t>0</w:t>
      </w:r>
      <w:r w:rsidR="006467AF" w:rsidRPr="006467AF">
        <w:t>,00 kn</w:t>
      </w:r>
      <w:r w:rsidR="00F6330C" w:rsidRPr="0087210C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B21E4C">
        <w:t xml:space="preserve">trošak dnevnice u iznosu od </w:t>
      </w:r>
      <w:r w:rsidR="0032079F">
        <w:t>150</w:t>
      </w:r>
      <w:r w:rsidR="00B21E4C">
        <w:t xml:space="preserve">,00 kn, putni trošak na relaciji Rijeka – Zagreb – Rijeka dana </w:t>
      </w:r>
      <w:r w:rsidR="0032079F">
        <w:t>14. rujna</w:t>
      </w:r>
      <w:r w:rsidR="00B21E4C">
        <w:t xml:space="preserve"> 2015. godine (33</w:t>
      </w:r>
      <w:r w:rsidR="0032079F">
        <w:t>2</w:t>
      </w:r>
      <w:r w:rsidR="00B21E4C">
        <w:t xml:space="preserve"> km x 2,00 kn/km) u ukupnom iznosu od 6</w:t>
      </w:r>
      <w:r w:rsidR="0032079F">
        <w:t>64</w:t>
      </w:r>
      <w:r w:rsidR="00B21E4C">
        <w:t>,00 kn, trošak cestarine u iznosu od 140,00 kn i t</w:t>
      </w:r>
      <w:r w:rsidR="0092554C">
        <w:t>roš</w:t>
      </w:r>
      <w:r w:rsidR="00B21E4C">
        <w:t>a</w:t>
      </w:r>
      <w:r w:rsidR="0092554C">
        <w:t xml:space="preserve">k parkirne naknade </w:t>
      </w:r>
      <w:r w:rsidR="00B21E4C">
        <w:t xml:space="preserve">u iznosu od </w:t>
      </w:r>
      <w:r w:rsidR="0032079F">
        <w:t>56</w:t>
      </w:r>
      <w:r w:rsidR="00B21E4C">
        <w:t>,00 kn sve</w:t>
      </w:r>
      <w:r w:rsidR="0092554C">
        <w:t xml:space="preserve"> prema priloženim računima na listu (</w:t>
      </w:r>
      <w:r w:rsidR="0032079F">
        <w:t>3211-3216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B21E4C" w:rsidP="00726A98" w:rsidR="00B329DE">
      <w:pPr>
        <w:jc w:val="both"/>
      </w:pPr>
      <w:r>
        <w:t xml:space="preserve"> </w:t>
      </w:r>
      <w:r w:rsidR="00726A98"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32079F">
        <w:t>3211-3216</w:t>
      </w:r>
      <w:r w:rsidR="00FC72DD">
        <w:t xml:space="preserve"> </w:t>
      </w:r>
      <w:r w:rsidR="00B329DE">
        <w:t>spisa)</w:t>
      </w:r>
      <w:r w:rsidR="00726A98" w:rsidRPr="0087210C">
        <w:t xml:space="preserve"> te utvrdio da je </w:t>
      </w:r>
      <w:r>
        <w:t xml:space="preserve">dana </w:t>
      </w:r>
      <w:r w:rsidR="0032079F">
        <w:t>14. rujna</w:t>
      </w:r>
      <w:r>
        <w:t xml:space="preserve"> 2015. godine</w:t>
      </w:r>
      <w:r w:rsidR="00FF505D" w:rsidRPr="0087210C">
        <w:t xml:space="preserve"> </w:t>
      </w:r>
      <w:r w:rsidR="00726A98" w:rsidRPr="0087210C">
        <w:t>stečajni upravitelj imao određene izdatke nastale u vezi s obavljanjem poslova koji su bili nužni i opravdani u obavljanju njegovu dužnosti z</w:t>
      </w:r>
      <w:r>
        <w:t>a provođenje stečajnog postupka, a koje je obrazložio u priloženom izviješću</w:t>
      </w:r>
      <w:r w:rsidR="0032079F">
        <w:t>.</w:t>
      </w:r>
      <w:r w:rsidR="00FF505D">
        <w:t xml:space="preserve"> </w:t>
      </w:r>
    </w:p>
    <w:p w:rsidRDefault="00726A98" w:rsidP="0032079F" w:rsidR="0032079F" w:rsidRPr="0032079F">
      <w:pPr>
        <w:ind w:firstLine="708"/>
        <w:jc w:val="both"/>
      </w:pPr>
      <w:r w:rsidRPr="0087210C">
        <w:t>Slijedom navedenog, na temelju pisanog, obrazloženog i dokumentiranog izv</w:t>
      </w:r>
      <w:r w:rsidR="00B21E4C">
        <w:t>i</w:t>
      </w:r>
      <w:r w:rsidRPr="0087210C">
        <w:t xml:space="preserve">ješća stečajnog upravitelja, stečajni sudac je </w:t>
      </w:r>
      <w:r w:rsidR="0032079F" w:rsidRPr="0032079F">
        <w:t>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32079F" w:rsidP="00B21E4C" w:rsidR="004E30EC" w:rsidRPr="0087210C">
      <w:pPr>
        <w:jc w:val="center"/>
      </w:pPr>
      <w:r>
        <w:t xml:space="preserve">            </w:t>
      </w:r>
      <w:r w:rsidR="00726A98" w:rsidRPr="0087210C">
        <w:t>U Rijeci,</w:t>
      </w:r>
      <w:r w:rsidR="0092554C">
        <w:t xml:space="preserve"> </w:t>
      </w:r>
      <w:r>
        <w:t>17. rujna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  <w:r w:rsidR="00726A98" w:rsidRPr="0087210C">
        <w:tab/>
      </w:r>
      <w:r w:rsidR="00726A98" w:rsidRPr="0087210C">
        <w:tab/>
      </w:r>
      <w:r w:rsidR="004E30EC" w:rsidRPr="0087210C">
        <w:t xml:space="preserve">                                                                                   </w:t>
      </w:r>
    </w:p>
    <w:p w:rsidRDefault="004E30EC" w:rsidP="00726A98" w:rsidR="0032079F">
      <w:pPr>
        <w:jc w:val="both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</w:t>
      </w:r>
    </w:p>
    <w:p w:rsidRDefault="0032079F" w:rsidP="00726A98" w:rsidR="00726A98" w:rsidRPr="0087210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2554C">
        <w:t xml:space="preserve">  </w:t>
      </w:r>
      <w:r w:rsidR="004E30EC" w:rsidRPr="0087210C">
        <w:t xml:space="preserve"> </w:t>
      </w:r>
      <w:r w:rsidR="00726A98" w:rsidRPr="0087210C">
        <w:t>Stečajni sudac</w:t>
      </w:r>
    </w:p>
    <w:p w:rsidRDefault="00726A98" w:rsidP="00FC72DD" w:rsidR="00726A98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726A98" w:rsidR="00726A98" w:rsidRPr="0087210C">
      <w:pPr>
        <w:jc w:val="both"/>
      </w:pPr>
      <w:r w:rsidRPr="0087210C">
        <w:t xml:space="preserve">Protiv rješenja pravo na žalbu ima stečajni upravitelj i svaki stečajni vjerovnik </w:t>
      </w:r>
      <w:r w:rsidR="0032079F" w:rsidRPr="0032079F">
        <w:t xml:space="preserve">(čl.94. st.5. u vezi s čl.441. st.2. SZ/15) </w:t>
      </w:r>
      <w:r w:rsidRPr="0087210C">
        <w:t>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32079F" w:rsidR="0032079F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32079F">
        <w:rPr>
          <w:sz w:val="20"/>
          <w:szCs w:val="20"/>
        </w:rPr>
        <w:t>e-oglasna ploča</w:t>
      </w:r>
    </w:p>
    <w:p w:rsidRDefault="0032079F" w:rsidP="0032079F" w:rsidR="0032079F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32079F">
        <w:rPr>
          <w:sz w:val="20"/>
          <w:szCs w:val="20"/>
        </w:rPr>
        <w:t>17.9</w:t>
      </w:r>
      <w:r w:rsidR="005056FB">
        <w:rPr>
          <w:sz w:val="20"/>
          <w:szCs w:val="20"/>
        </w:rPr>
        <w:t>.2015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0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32079F">
      <w:t>384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F4E79"/>
    <w:rsid w:val="00240BB0"/>
    <w:rsid w:val="00295EC0"/>
    <w:rsid w:val="002B555F"/>
    <w:rsid w:val="002D3686"/>
    <w:rsid w:val="00300D0E"/>
    <w:rsid w:val="00317BF0"/>
    <w:rsid w:val="0032079F"/>
    <w:rsid w:val="003B52A0"/>
    <w:rsid w:val="00461C87"/>
    <w:rsid w:val="00497451"/>
    <w:rsid w:val="004E30EC"/>
    <w:rsid w:val="005056FB"/>
    <w:rsid w:val="00564439"/>
    <w:rsid w:val="0057109E"/>
    <w:rsid w:val="005B3627"/>
    <w:rsid w:val="005C78E0"/>
    <w:rsid w:val="005E7C86"/>
    <w:rsid w:val="006467AF"/>
    <w:rsid w:val="00671DED"/>
    <w:rsid w:val="00726A98"/>
    <w:rsid w:val="007667A7"/>
    <w:rsid w:val="007D10F5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21E4C"/>
    <w:rsid w:val="00B329DE"/>
    <w:rsid w:val="00BE27EC"/>
    <w:rsid w:val="00C00193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5B36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6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balonia" w:type="paragraph">
    <w:name w:val="Balloon Text"/>
    <w:basedOn w:val="Normal"/>
    <w:link w:val="TekstbaloniaChar"/>
    <w:rsid w:val="005B36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6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2209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2015-09-17T09:44:00Z</dcterms:created>
  <dc:creator>dcmelik</dc:creator>
  <cp:lastModifiedBy>Jasna Radulović</cp:lastModifiedBy>
  <cp:lastPrinted>2015-09-17T09:46:00Z</cp:lastPrinted>
  <dcterms:modified xmlns:xsi="http://www.w3.org/2001/XMLSchema-instance" xsi:type="dcterms:W3CDTF">2015-09-17T09:47:00Z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