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8b77" w14:paraId="6828b77" w:rsidRDefault="00120EB4" w:rsidP="00120EB4" w:rsidR="00120EB4">
      <w:pPr>
        <w:jc w:val="right"/>
        <w15:collapsed w:val="false"/>
      </w:pPr>
      <w:bookmarkStart w:name="_GoBack" w:id="0"/>
      <w:bookmarkEnd w:id="0"/>
      <w:r>
        <w:t>Broj: 6 St-</w:t>
      </w:r>
      <w:r w:rsidR="003C72B7">
        <w:t>665/16-5</w:t>
      </w:r>
    </w:p>
    <w:p w:rsidRDefault="00120EB4" w:rsidP="00120EB4" w:rsidR="00120EB4">
      <w:r>
        <w:rPr>
          <w:rStyle w:val="Naglaeno"/>
        </w:rPr>
        <w:t xml:space="preserve">             </w:t>
      </w:r>
      <w:r w:rsidR="00B93754"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EB4" w:rsidP="00120EB4" w:rsidR="00120EB4" w:rsidRPr="00D21A2C"/>
    <w:p w:rsidRDefault="00120EB4" w:rsidP="00120EB4" w:rsidR="00120E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0EB4" w:rsidP="00120EB4" w:rsidR="00120E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20EB4" w:rsidP="00120EB4" w:rsidR="00120EB4">
      <w:pPr>
        <w:jc w:val="right"/>
      </w:pPr>
    </w:p>
    <w:p w:rsidRDefault="00120EB4" w:rsidP="00120EB4" w:rsidR="00120EB4">
      <w:pPr>
        <w:jc w:val="right"/>
      </w:pPr>
    </w:p>
    <w:p w:rsidRDefault="00120EB4" w:rsidP="00120EB4" w:rsidR="00120EB4"/>
    <w:p w:rsidRDefault="00120EB4" w:rsidP="00120EB4" w:rsidR="00120EB4">
      <w:pPr>
        <w:jc w:val="center"/>
      </w:pPr>
      <w:r>
        <w:t>U IME REPUBLIKE HRVATSKE</w:t>
      </w:r>
    </w:p>
    <w:p w:rsidRDefault="00120EB4" w:rsidP="00120EB4" w:rsidR="00120EB4">
      <w:pPr>
        <w:jc w:val="center"/>
      </w:pPr>
    </w:p>
    <w:p w:rsidRDefault="00120EB4" w:rsidP="00120EB4" w:rsidR="00120EB4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120EB4" w:rsidP="00120EB4" w:rsidR="00120EB4">
      <w:pPr>
        <w:jc w:val="center"/>
      </w:pPr>
    </w:p>
    <w:p w:rsidRDefault="00120EB4" w:rsidP="00120EB4" w:rsidR="00120EB4" w:rsidRPr="00D14516">
      <w:pPr>
        <w:jc w:val="center"/>
      </w:pPr>
    </w:p>
    <w:p w:rsidRDefault="00120EB4" w:rsidP="00120EB4" w:rsidR="00120EB4" w:rsidRPr="00D14516"/>
    <w:p w:rsidRDefault="00120EB4" w:rsidP="00CE77D2" w:rsidR="00120EB4" w:rsidRPr="00D14516">
      <w:pPr>
        <w:ind w:firstLine="720"/>
        <w:jc w:val="both"/>
      </w:pPr>
      <w:r w:rsidRPr="00D14516">
        <w:t xml:space="preserve">Trgovački sud u Osijeku, </w:t>
      </w:r>
      <w:r w:rsidR="004E4001" w:rsidRPr="004E4001">
        <w:t xml:space="preserve">po stečajnoj sutkinji Nadi Roso, u stečajnom predmetu predlagatelja </w:t>
      </w:r>
      <w:r w:rsidR="003C72B7">
        <w:rPr>
          <w:b/>
        </w:rPr>
        <w:t>THE BRIM d.o.o., Vinkovci, Bana Jelačića 144, OIB: 61884286875, MBS: 030148928</w:t>
      </w:r>
      <w:r>
        <w:rPr>
          <w:b/>
        </w:rPr>
        <w:t xml:space="preserve">, </w:t>
      </w:r>
      <w:r>
        <w:t xml:space="preserve"> dana </w:t>
      </w:r>
      <w:r w:rsidR="003C72B7">
        <w:t>18. listopada</w:t>
      </w:r>
      <w:r>
        <w:t xml:space="preserve"> 2016. g.</w:t>
      </w:r>
    </w:p>
    <w:p w:rsidRDefault="002359A0" w:rsidP="002359A0" w:rsidR="00120EB4">
      <w:pPr>
        <w:tabs>
          <w:tab w:pos="1155" w:val="left"/>
        </w:tabs>
        <w:jc w:val="both"/>
        <w:rPr>
          <w:b/>
        </w:rPr>
      </w:pPr>
      <w:r>
        <w:rPr>
          <w:b/>
        </w:rPr>
        <w:tab/>
      </w:r>
    </w:p>
    <w:p w:rsidRDefault="00120EB4" w:rsidP="00120EB4" w:rsidR="00120EB4">
      <w:pPr>
        <w:rPr>
          <w:b/>
        </w:rPr>
      </w:pP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120EB4" w:rsidP="00120EB4" w:rsidR="00120EB4">
      <w:pPr>
        <w:jc w:val="both"/>
      </w:pPr>
    </w:p>
    <w:p w:rsidRDefault="00120EB4" w:rsidP="00120EB4" w:rsidR="00120EB4">
      <w:pPr>
        <w:jc w:val="both"/>
      </w:pPr>
    </w:p>
    <w:p w:rsidRDefault="00120EB4" w:rsidP="00B93754" w:rsidR="00120EB4" w:rsidRPr="00E17C16">
      <w:pPr>
        <w:numPr>
          <w:ilvl w:val="0"/>
          <w:numId w:val="1"/>
        </w:numPr>
        <w:jc w:val="both"/>
      </w:pPr>
      <w:r w:rsidRPr="00DC6AAD">
        <w:rPr>
          <w:b/>
        </w:rPr>
        <w:t>OBUSTAVLJA SE</w:t>
      </w:r>
      <w:r>
        <w:t xml:space="preserve"> stečajni postupak nad dužnikom </w:t>
      </w:r>
      <w:r w:rsidRPr="002F1CD3">
        <w:rPr>
          <w:b/>
        </w:rPr>
        <w:t xml:space="preserve"> </w:t>
      </w:r>
      <w:r w:rsidR="003C72B7">
        <w:rPr>
          <w:b/>
        </w:rPr>
        <w:t xml:space="preserve">THE BRIM d.o.o., Vinkovci, Bana Jelačića 144, OIB: 61884286875, MBS: 030148928 </w:t>
      </w:r>
      <w:r w:rsidR="002542E7">
        <w:t>a prijedlog</w:t>
      </w:r>
      <w:r w:rsidR="002542E7" w:rsidRPr="002542E7">
        <w:t xml:space="preserve"> </w:t>
      </w:r>
      <w:r w:rsidR="003C72B7">
        <w:t>FINE</w:t>
      </w:r>
      <w:r w:rsidR="002542E7" w:rsidRPr="002542E7">
        <w:t xml:space="preserve"> od</w:t>
      </w:r>
      <w:r w:rsidR="002542E7">
        <w:rPr>
          <w:b/>
        </w:rPr>
        <w:t xml:space="preserve"> </w:t>
      </w:r>
      <w:r w:rsidR="003C72B7" w:rsidRPr="003C72B7">
        <w:t>21. ožujka</w:t>
      </w:r>
      <w:r w:rsidR="002542E7" w:rsidRPr="002542E7">
        <w:t xml:space="preserve"> 2016. g.</w:t>
      </w:r>
      <w:r>
        <w:t xml:space="preserve"> </w:t>
      </w:r>
      <w:r w:rsidRPr="00DC6AAD">
        <w:rPr>
          <w:b/>
        </w:rPr>
        <w:t>se odbacuje</w:t>
      </w:r>
      <w:r>
        <w:rPr>
          <w:b/>
        </w:rPr>
        <w:t>.</w:t>
      </w:r>
    </w:p>
    <w:p w:rsidRDefault="00120EB4" w:rsidP="00120EB4" w:rsidR="00120EB4" w:rsidRPr="00E17C16">
      <w:pPr>
        <w:ind w:left="1845"/>
        <w:jc w:val="both"/>
      </w:pPr>
    </w:p>
    <w:p w:rsidRDefault="00120EB4" w:rsidP="00120EB4" w:rsidR="00120EB4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120EB4" w:rsidR="00120EB4">
      <w:pPr>
        <w:jc w:val="both"/>
        <w:rPr>
          <w:bCs/>
        </w:rPr>
      </w:pPr>
      <w:r>
        <w:rPr>
          <w:bCs/>
        </w:rPr>
        <w:t xml:space="preserve"> </w:t>
      </w:r>
    </w:p>
    <w:p w:rsidRDefault="00120EB4" w:rsidP="002542E7" w:rsidR="002542E7">
      <w:pPr>
        <w:jc w:val="both"/>
        <w:rPr>
          <w:bCs/>
        </w:rPr>
      </w:pPr>
      <w:r>
        <w:rPr>
          <w:bCs/>
        </w:rPr>
        <w:tab/>
      </w:r>
      <w:r w:rsidR="00DC6AAD">
        <w:rPr>
          <w:bCs/>
        </w:rPr>
        <w:t xml:space="preserve">Prijedlogom od </w:t>
      </w:r>
      <w:r w:rsidR="003C72B7">
        <w:rPr>
          <w:bCs/>
        </w:rPr>
        <w:t>21. ožujka 2016</w:t>
      </w:r>
      <w:r w:rsidR="006D4399">
        <w:rPr>
          <w:bCs/>
        </w:rPr>
        <w:t>.</w:t>
      </w:r>
      <w:r w:rsidR="00DC6AAD">
        <w:rPr>
          <w:bCs/>
        </w:rPr>
        <w:t xml:space="preserve"> g. FINA RC Osijek </w:t>
      </w:r>
      <w:r w:rsidR="00F31317">
        <w:rPr>
          <w:bCs/>
        </w:rPr>
        <w:t xml:space="preserve">podnijela je </w:t>
      </w:r>
      <w:r w:rsidR="002542E7">
        <w:rPr>
          <w:bCs/>
        </w:rPr>
        <w:t>zahtjev</w:t>
      </w:r>
      <w:r w:rsidR="00F31317">
        <w:rPr>
          <w:bCs/>
        </w:rPr>
        <w:t xml:space="preserve"> za </w:t>
      </w:r>
      <w:r w:rsidR="002542E7">
        <w:rPr>
          <w:bCs/>
        </w:rPr>
        <w:t>provedbu stečajnog postupka nad dužnikom</w:t>
      </w:r>
      <w:r w:rsidR="00DC6AAD">
        <w:rPr>
          <w:bCs/>
        </w:rPr>
        <w:t xml:space="preserve"> </w:t>
      </w:r>
      <w:r w:rsidR="003C72B7">
        <w:rPr>
          <w:b/>
        </w:rPr>
        <w:t xml:space="preserve">THE BRIM d.o.o., Vinkovci, Bana Jelačića 144, OIB: 61884286875, MBS: 030148928 </w:t>
      </w:r>
      <w:r w:rsidR="003C72B7" w:rsidRPr="003C72B7">
        <w:t>navodeći da dužnik na dan 17.3.2016. g. u Očevidniku redoslijeda osnova za plaćanje ima evidentirane neizvršene osnove za plaćanje u neprekinutom razdoblju od 120 dana u ukupnom iznosu od 5.422.00 kn u koji iznos je uračunata  kamata i naknada FINE te da dužnik ima jednog zaposlenika.</w:t>
      </w:r>
      <w:r w:rsidR="003C72B7" w:rsidRPr="003C72B7">
        <w:rPr>
          <w:bCs/>
        </w:rPr>
        <w:t xml:space="preserve"> </w:t>
      </w:r>
    </w:p>
    <w:p w:rsidRDefault="006D4399" w:rsidP="003C72B7" w:rsidR="006D4399">
      <w:pPr>
        <w:jc w:val="both"/>
        <w:rPr>
          <w:bCs/>
        </w:rPr>
      </w:pPr>
    </w:p>
    <w:p w:rsidRDefault="004E4001" w:rsidP="00F31317" w:rsidR="003C72B7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3C72B7">
        <w:rPr>
          <w:bCs/>
        </w:rPr>
        <w:t>6. listopada</w:t>
      </w:r>
      <w:r>
        <w:rPr>
          <w:bCs/>
        </w:rPr>
        <w:t xml:space="preserve"> 2016. g. dužnik </w:t>
      </w:r>
      <w:r w:rsidR="003C72B7">
        <w:rPr>
          <w:bCs/>
        </w:rPr>
        <w:t>je naveo da su podmirena dugovanja u cijelosti te da nema osnove za pokretanje stečajnog postupka te u spis prilaže Potvrdu FINE RC Osijek Podružnica Vinkovci od 5.10.2016. g. iz koje je razvidna blokada računa u iznosu od 0,00 kn (str. 7 spisa).</w:t>
      </w:r>
    </w:p>
    <w:p w:rsidRDefault="002542E7" w:rsidP="00F31317" w:rsidR="002542E7">
      <w:pPr>
        <w:ind w:firstLine="720"/>
        <w:jc w:val="both"/>
        <w:rPr>
          <w:bCs/>
        </w:rPr>
      </w:pPr>
    </w:p>
    <w:p w:rsidRDefault="003C72B7" w:rsidP="003C72B7" w:rsidR="003C72B7">
      <w:pPr>
        <w:jc w:val="right"/>
      </w:pPr>
      <w:r>
        <w:lastRenderedPageBreak/>
        <w:t>Broj: 6 St-665/16-5</w:t>
      </w:r>
    </w:p>
    <w:p w:rsidRDefault="003C72B7" w:rsidP="00F31317" w:rsidR="003C72B7">
      <w:pPr>
        <w:ind w:firstLine="720"/>
        <w:jc w:val="both"/>
        <w:rPr>
          <w:bCs/>
        </w:rPr>
      </w:pPr>
    </w:p>
    <w:p w:rsidRDefault="003C72B7" w:rsidP="00F31317" w:rsidR="003C72B7">
      <w:pPr>
        <w:ind w:firstLine="720"/>
        <w:jc w:val="both"/>
        <w:rPr>
          <w:bCs/>
        </w:rPr>
      </w:pPr>
    </w:p>
    <w:p w:rsidRDefault="003C72B7" w:rsidP="00F31317" w:rsidR="003C72B7">
      <w:pPr>
        <w:ind w:firstLine="720"/>
        <w:jc w:val="both"/>
        <w:rPr>
          <w:bCs/>
        </w:rPr>
      </w:pPr>
    </w:p>
    <w:p w:rsidRDefault="00DD5C46" w:rsidP="002542E7" w:rsidR="00290C26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</w:t>
      </w:r>
      <w:r w:rsidR="00F31317">
        <w:rPr>
          <w:bCs/>
        </w:rPr>
        <w:t>Potvrdu</w:t>
      </w:r>
      <w:r w:rsidR="003C72B7">
        <w:rPr>
          <w:bCs/>
        </w:rPr>
        <w:t xml:space="preserve"> FINE RC Osijek Podružnica Vinkovci od 5.10.2016. g.</w:t>
      </w:r>
      <w:r w:rsidR="002542E7">
        <w:rPr>
          <w:bCs/>
        </w:rPr>
        <w:t xml:space="preserve"> sud je utvrdio da </w:t>
      </w:r>
      <w:r>
        <w:rPr>
          <w:bCs/>
        </w:rPr>
        <w:t xml:space="preserve"> dužnik nije blokiran odnosno da je stanje blokade računa dužnika </w:t>
      </w:r>
      <w:r w:rsidR="00DC6AAD">
        <w:rPr>
          <w:bCs/>
        </w:rPr>
        <w:t>0,00 kn iz čega proizlazi da na strani dužnika više ne postoji stečajni razlog propisan čl. 5 Stečajnog zakona (NN 71/15) a kako bi se nad istim mogao provoditi stečajni postupak.</w:t>
      </w:r>
    </w:p>
    <w:p w:rsidRDefault="002542E7" w:rsidP="002542E7" w:rsidR="002542E7" w:rsidRPr="00E909F2">
      <w:pPr>
        <w:ind w:firstLine="720"/>
        <w:jc w:val="both"/>
        <w:rPr>
          <w:bCs/>
        </w:rPr>
      </w:pPr>
    </w:p>
    <w:p w:rsidRDefault="00290C26" w:rsidP="00290C26" w:rsidR="00290C26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BF2EA1" w:rsidP="005A04B3" w:rsidR="00BF2EA1">
      <w:pPr>
        <w:jc w:val="both"/>
      </w:pPr>
    </w:p>
    <w:p w:rsidRDefault="003C72B7" w:rsidP="005A04B3" w:rsidR="003C72B7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3C72B7">
        <w:rPr>
          <w:bCs/>
        </w:rPr>
        <w:t>18. listopada</w:t>
      </w:r>
      <w:r w:rsidR="0055298C">
        <w:rPr>
          <w:bCs/>
        </w:rPr>
        <w:t xml:space="preserve"> 201</w:t>
      </w:r>
      <w:r w:rsidR="00C86792">
        <w:rPr>
          <w:bCs/>
        </w:rPr>
        <w:t>6</w:t>
      </w:r>
      <w:r w:rsidR="0055298C">
        <w:rPr>
          <w:bCs/>
        </w:rPr>
        <w:t>. g</w:t>
      </w:r>
      <w:r w:rsidR="00BF2EA1">
        <w:rPr>
          <w:bCs/>
        </w:rPr>
        <w:t>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DC6AAD">
        <w:rPr>
          <w:lang w:val="hr-HR"/>
        </w:rPr>
        <w:t xml:space="preserve">       </w:t>
      </w:r>
      <w:r w:rsidR="00DC6AAD">
        <w:rPr>
          <w:b w:val="false"/>
          <w:lang w:val="hr-HR"/>
        </w:rPr>
        <w:t>STEČAJNA SUTKINJA</w:t>
      </w:r>
    </w:p>
    <w:p w:rsidRDefault="00DC6AAD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5A04B3" w:rsidP="005A04B3" w:rsidR="005A04B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predlagatelj </w:t>
      </w:r>
      <w:r w:rsidR="00290C26">
        <w:rPr>
          <w:bCs/>
        </w:rPr>
        <w:t>–</w:t>
      </w:r>
      <w:r>
        <w:rPr>
          <w:bCs/>
        </w:rPr>
        <w:t xml:space="preserve"> </w:t>
      </w:r>
      <w:r w:rsidR="00DC6AAD">
        <w:rPr>
          <w:bCs/>
        </w:rPr>
        <w:t>FINA</w:t>
      </w:r>
    </w:p>
    <w:p w:rsidRDefault="006D4399" w:rsidP="005A04B3" w:rsidR="006D4399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ŽDO Osijek</w:t>
      </w:r>
    </w:p>
    <w:p w:rsidRDefault="00DC6AAD" w:rsidP="005A04B3" w:rsidR="005A04B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  <w:r w:rsidR="003C72B7">
        <w:rPr>
          <w:bCs/>
        </w:rPr>
        <w:t xml:space="preserve"> na adresi B. Jelačića 144, Vinkovci</w:t>
      </w:r>
    </w:p>
    <w:p w:rsidRDefault="00290C26" w:rsidP="00B75497" w:rsidR="006832C3">
      <w:pPr>
        <w:numPr>
          <w:ilvl w:val="0"/>
          <w:numId w:val="2"/>
        </w:numPr>
        <w:jc w:val="both"/>
      </w:pPr>
      <w:r>
        <w:t>e-ogl. pl.</w:t>
      </w:r>
      <w:r w:rsidR="00221D43">
        <w:t xml:space="preserve"> uz podnesak </w:t>
      </w:r>
      <w:r w:rsidR="00F31317">
        <w:t xml:space="preserve">dužnika </w:t>
      </w:r>
      <w:r w:rsidR="002542E7">
        <w:t>s prilogom</w:t>
      </w:r>
      <w:r w:rsidR="003C72B7">
        <w:t xml:space="preserve"> od 6.10.2016. g.</w:t>
      </w:r>
      <w:r w:rsidR="002542E7">
        <w:t xml:space="preserve"> (str. 6 i </w:t>
      </w:r>
      <w:r w:rsidR="003C72B7">
        <w:t>7</w:t>
      </w:r>
      <w:r w:rsidR="002542E7">
        <w:t xml:space="preserve"> spisa)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3C72B7">
        <w:t>18.11.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C6AAD" w:rsidP="00DC6AAD" w:rsidR="002E4934" w:rsidRPr="00EF33B5">
      <w:pPr>
        <w:jc w:val="both"/>
      </w:pPr>
      <w:r>
        <w:t xml:space="preserve">                                                                                            </w:t>
      </w:r>
      <w:r w:rsidR="002E4934">
        <w:rPr>
          <w:b/>
          <w:bCs/>
        </w:rPr>
        <w:t xml:space="preserve">   </w:t>
      </w:r>
      <w:r w:rsidR="002E4934" w:rsidRPr="00EF33B5">
        <w:t xml:space="preserve"> </w:t>
      </w:r>
      <w:r>
        <w:t>STEČAJNA SUTKINJA</w:t>
      </w:r>
      <w:r w:rsidR="002E4934" w:rsidRPr="00EF33B5">
        <w:t>, v.r.</w:t>
      </w:r>
    </w:p>
    <w:p w:rsidRDefault="00DC6AAD" w:rsidP="00DC6AAD" w:rsidR="002E4934" w:rsidRPr="00EF33B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</w:t>
      </w:r>
      <w:r w:rsidR="002E4934" w:rsidRPr="00EF33B5">
        <w:t xml:space="preserve">   Nada Roso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>POUKA O PRAVNOM LIJEKU:</w:t>
      </w:r>
    </w:p>
    <w:p w:rsidRDefault="002E4934" w:rsidP="002E4934" w:rsidR="002E493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2E4934" w:rsidP="002E4934" w:rsidR="002E4934" w:rsidRPr="00EF33B5">
      <w:pPr>
        <w:jc w:val="both"/>
      </w:pPr>
    </w:p>
    <w:p w:rsidRDefault="003C72B7" w:rsidP="003C72B7" w:rsidR="002E4934" w:rsidRPr="00EF33B5">
      <w:pPr>
        <w:tabs>
          <w:tab w:pos="1200" w:val="left"/>
        </w:tabs>
        <w:jc w:val="both"/>
      </w:pPr>
      <w:r>
        <w:tab/>
      </w:r>
    </w:p>
    <w:p w:rsidRDefault="002E4934" w:rsidP="002E4934" w:rsidR="002E493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</w:t>
      </w:r>
      <w:r>
        <w:t xml:space="preserve">                            </w:t>
      </w:r>
      <w:r w:rsidRPr="00EF33B5">
        <w:t xml:space="preserve">  Za točnost otpravka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Danijela Sekulić</w:t>
      </w:r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2CE3" w:rsidP="004A3868" w:rsidR="00372CE3">
      <w:r>
        <w:separator/>
      </w:r>
    </w:p>
  </w:endnote>
  <w:endnote w:id="0" w:type="continuationSeparator">
    <w:p w:rsidRDefault="00372CE3" w:rsidP="004A3868" w:rsidR="00372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2CE3" w:rsidP="004A3868" w:rsidR="00372CE3">
      <w:r>
        <w:separator/>
      </w:r>
    </w:p>
  </w:footnote>
  <w:footnote w:id="0" w:type="continuationSeparator">
    <w:p w:rsidRDefault="00372CE3" w:rsidP="004A3868" w:rsidR="00372C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46333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2B7"/>
    <w:rsid w:val="00022E42"/>
    <w:rsid w:val="00045004"/>
    <w:rsid w:val="00072890"/>
    <w:rsid w:val="000848B6"/>
    <w:rsid w:val="000A4224"/>
    <w:rsid w:val="000D55E4"/>
    <w:rsid w:val="000D5628"/>
    <w:rsid w:val="000E6E82"/>
    <w:rsid w:val="0010285E"/>
    <w:rsid w:val="001120D6"/>
    <w:rsid w:val="00120EB4"/>
    <w:rsid w:val="0014134B"/>
    <w:rsid w:val="0014394E"/>
    <w:rsid w:val="00154A6B"/>
    <w:rsid w:val="00163169"/>
    <w:rsid w:val="001718AE"/>
    <w:rsid w:val="00183C3C"/>
    <w:rsid w:val="001867CA"/>
    <w:rsid w:val="001C0CFA"/>
    <w:rsid w:val="001C3861"/>
    <w:rsid w:val="001D2166"/>
    <w:rsid w:val="001E7E8C"/>
    <w:rsid w:val="00221D43"/>
    <w:rsid w:val="002359A0"/>
    <w:rsid w:val="002542E7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1239B"/>
    <w:rsid w:val="00331E48"/>
    <w:rsid w:val="003331FB"/>
    <w:rsid w:val="0036579C"/>
    <w:rsid w:val="00365B73"/>
    <w:rsid w:val="00372CE3"/>
    <w:rsid w:val="003843C3"/>
    <w:rsid w:val="003B06A8"/>
    <w:rsid w:val="003B51C9"/>
    <w:rsid w:val="003B7AAC"/>
    <w:rsid w:val="003C72B7"/>
    <w:rsid w:val="003D451A"/>
    <w:rsid w:val="003E6FCE"/>
    <w:rsid w:val="004076D4"/>
    <w:rsid w:val="00455C18"/>
    <w:rsid w:val="00456233"/>
    <w:rsid w:val="004636D6"/>
    <w:rsid w:val="0048449C"/>
    <w:rsid w:val="004A3868"/>
    <w:rsid w:val="004B4582"/>
    <w:rsid w:val="004E4001"/>
    <w:rsid w:val="004E65BC"/>
    <w:rsid w:val="005012E6"/>
    <w:rsid w:val="005200AB"/>
    <w:rsid w:val="0055298C"/>
    <w:rsid w:val="005560F4"/>
    <w:rsid w:val="00571630"/>
    <w:rsid w:val="00583AE6"/>
    <w:rsid w:val="005A04B3"/>
    <w:rsid w:val="005B4DB5"/>
    <w:rsid w:val="005C39A5"/>
    <w:rsid w:val="005E2B09"/>
    <w:rsid w:val="005E739C"/>
    <w:rsid w:val="00607A96"/>
    <w:rsid w:val="00625F0A"/>
    <w:rsid w:val="006277B4"/>
    <w:rsid w:val="006832C3"/>
    <w:rsid w:val="006C0F0C"/>
    <w:rsid w:val="006D4399"/>
    <w:rsid w:val="006F0A36"/>
    <w:rsid w:val="00710662"/>
    <w:rsid w:val="00726845"/>
    <w:rsid w:val="00726A06"/>
    <w:rsid w:val="00752B41"/>
    <w:rsid w:val="00782257"/>
    <w:rsid w:val="007B1A54"/>
    <w:rsid w:val="007C1C95"/>
    <w:rsid w:val="007C2112"/>
    <w:rsid w:val="00816035"/>
    <w:rsid w:val="00825CAA"/>
    <w:rsid w:val="0085567C"/>
    <w:rsid w:val="008A49DF"/>
    <w:rsid w:val="008F656F"/>
    <w:rsid w:val="00941AE2"/>
    <w:rsid w:val="00964800"/>
    <w:rsid w:val="00991CE4"/>
    <w:rsid w:val="00992F2B"/>
    <w:rsid w:val="00996147"/>
    <w:rsid w:val="009E2A56"/>
    <w:rsid w:val="00A45F7B"/>
    <w:rsid w:val="00A819D4"/>
    <w:rsid w:val="00AA0272"/>
    <w:rsid w:val="00AB16F3"/>
    <w:rsid w:val="00AF713D"/>
    <w:rsid w:val="00B01BF0"/>
    <w:rsid w:val="00B13424"/>
    <w:rsid w:val="00B526C2"/>
    <w:rsid w:val="00B6174E"/>
    <w:rsid w:val="00B7064E"/>
    <w:rsid w:val="00B75497"/>
    <w:rsid w:val="00B93754"/>
    <w:rsid w:val="00B96701"/>
    <w:rsid w:val="00BA6AA0"/>
    <w:rsid w:val="00BB4147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CE77D2"/>
    <w:rsid w:val="00D03A3D"/>
    <w:rsid w:val="00D410AA"/>
    <w:rsid w:val="00D411F0"/>
    <w:rsid w:val="00D46333"/>
    <w:rsid w:val="00DB1856"/>
    <w:rsid w:val="00DC6AAD"/>
    <w:rsid w:val="00DD5C46"/>
    <w:rsid w:val="00DE4EC1"/>
    <w:rsid w:val="00DE7EA8"/>
    <w:rsid w:val="00DF4595"/>
    <w:rsid w:val="00E17C16"/>
    <w:rsid w:val="00E55445"/>
    <w:rsid w:val="00E80B9A"/>
    <w:rsid w:val="00E909F2"/>
    <w:rsid w:val="00E962DA"/>
    <w:rsid w:val="00E97528"/>
    <w:rsid w:val="00ED07AA"/>
    <w:rsid w:val="00ED438E"/>
    <w:rsid w:val="00EF7BDD"/>
    <w:rsid w:val="00F03D23"/>
    <w:rsid w:val="00F04195"/>
    <w:rsid w:val="00F31317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63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6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3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3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3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63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63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3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3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3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 BRIM d.o.o. za filmsku i televizijsku produkciju</izvorni_sadrzaj>
    <derivirana_varijabla naziv="DomainObject.Predmet.ProtustrankaFormated_1">  THE BRIM d.o.o. za filmsku i televizijsku produkciju</derivirana_varijabla>
  </DomainObject.Predmet.ProtustrankaFormated>
  <DomainObject.Predmet.ProtustrankaFormatedOIB>
    <izvorni_sadrzaj>  THE BRIM d.o.o. za filmsku i televizijsku produkciju, OIB 61884286875</izvorni_sadrzaj>
    <derivirana_varijabla naziv="DomainObject.Predmet.ProtustrankaFormatedOIB_1">  THE BRIM d.o.o. za filmsku i televizijsku produkciju, OIB 61884286875</derivirana_varijabla>
  </DomainObject.Predmet.ProtustrankaFormatedOIB>
  <DomainObject.Predmet.ProtustrankaFormatedWithAdress>
    <izvorni_sadrzaj> THE BRIM d.o.o. za filmsku i televizijsku produkciju, Bana Jelačića 144, 32100 Vinkovci</izvorni_sadrzaj>
    <derivirana_varijabla naziv="DomainObject.Predmet.ProtustrankaFormatedWithAdress_1"> THE BRIM d.o.o. za filmsku i televizijsku produkciju, Bana Jelačića 144, 32100 Vinkovci</derivirana_varijabla>
  </DomainObject.Predmet.ProtustrankaFormatedWithAdress>
  <DomainObject.Predmet.ProtustrankaFormatedWithAdressOIB>
    <izvorni_sadrzaj> THE BRIM d.o.o. za filmsku i televizijsku produkciju, OIB 61884286875, Bana Jelačića 144, 32100 Vinkovci</izvorni_sadrzaj>
    <derivirana_varijabla naziv="DomainObject.Predmet.ProtustrankaFormatedWithAdressOIB_1"> THE BRIM d.o.o. za filmsku i televizijsku produkciju, OIB 61884286875, Bana Jelačića 144, 32100 Vinkovci</derivirana_varijabla>
  </DomainObject.Predmet.ProtustrankaFormatedWithAdressOIB>
  <DomainObject.Predmet.ProtustrankaWithAdress>
    <izvorni_sadrzaj>THE BRIM d.o.o. za filmsku i televizijsku produkciju Bana Jelačića 144, 32100 Vinkovci</izvorni_sadrzaj>
    <derivirana_varijabla naziv="DomainObject.Predmet.ProtustrankaWithAdress_1">THE BRIM d.o.o. za filmsku i televizijsku produkciju Bana Jelačića 144, 32100 Vinkovci</derivirana_varijabla>
  </DomainObject.Predmet.ProtustrankaWithAdress>
  <DomainObject.Predmet.ProtustrankaWithAdressOIB>
    <izvorni_sadrzaj>THE BRIM d.o.o. za filmsku i televizijsku produkciju, OIB 61884286875, Bana Jelačića 144, 32100 Vinkovci</izvorni_sadrzaj>
    <derivirana_varijabla naziv="DomainObject.Predmet.ProtustrankaWithAdressOIB_1">THE BRIM d.o.o. za filmsku i televizijsku produkciju, OIB 61884286875, Bana Jelačića 144, 32100 Vinkovci</derivirana_varijabla>
  </DomainObject.Predmet.ProtustrankaWithAdressOIB>
  <DomainObject.Predmet.ProtustrankaNazivFormated>
    <izvorni_sadrzaj>THE BRIM d.o.o. za filmsku i televizijsku produkciju</izvorni_sadrzaj>
    <derivirana_varijabla naziv="DomainObject.Predmet.ProtustrankaNazivFormated_1">THE BRIM d.o.o. za filmsku i televizijsku produkciju</derivirana_varijabla>
  </DomainObject.Predmet.ProtustrankaNazivFormated>
  <DomainObject.Predmet.ProtustrankaNazivFormatedOIB>
    <izvorni_sadrzaj>THE BRIM d.o.o. za filmsku i televizijsku produkciju, OIB 61884286875</izvorni_sadrzaj>
    <derivirana_varijabla naziv="DomainObject.Predmet.ProtustrankaNazivFormatedOIB_1">THE BRIM d.o.o. za filmsku i televizijsku produkciju, OIB 61884286875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THE BRIM d.o.o. za filmsku i televizijsku produkciju</item>
    </izvorni_sadrzaj>
    <derivirana_varijabla naziv="DomainObject.Predmet.ProtuStrankaListFormated_1">
      <item>THE BRIM d.o.o. za filmsku i televizijsku produkciju</item>
    </derivirana_varijabla>
  </DomainObject.Predmet.ProtuStrankaListFormated>
  <DomainObject.Predmet.ProtuStrankaListFormatedOIB>
    <izvorni_sadrzaj>
      <item>THE BRIM d.o.o. za filmsku i televizijsku produkciju, OIB 61884286875</item>
    </izvorni_sadrzaj>
    <derivirana_varijabla naziv="DomainObject.Predmet.ProtuStrankaListFormatedOIB_1">
      <item>THE BRIM d.o.o. za filmsku i televizijsku produkciju, OIB 61884286875</item>
    </derivirana_varijabla>
  </DomainObject.Predmet.ProtuStrankaListFormatedOIB>
  <DomainObject.Predmet.ProtuStrankaListFormatedWithAdress>
    <izvorni_sadrzaj>
      <item>THE BRIM d.o.o. za filmsku i televizijsku produkciju, Bana Jelačića 144, 32100 Vinkovci</item>
    </izvorni_sadrzaj>
    <derivirana_varijabla naziv="DomainObject.Predmet.ProtuStrankaListFormatedWithAdress_1">
      <item>THE BRIM d.o.o. za filmsku i televizijsku produkciju, Bana Jelačića 144, 32100 Vinkovci</item>
    </derivirana_varijabla>
  </DomainObject.Predmet.ProtuStrankaListFormatedWithAdress>
  <DomainObject.Predmet.ProtuStrankaListFormatedWithAdressOIB>
    <izvorni_sadrzaj>
      <item>THE BRIM d.o.o. za filmsku i televizijsku produkciju, OIB 61884286875, Bana Jelačića 144, 32100 Vinkovci</item>
    </izvorni_sadrzaj>
    <derivirana_varijabla naziv="DomainObject.Predmet.ProtuStrankaListFormatedWithAdressOIB_1">
      <item>THE BRIM d.o.o. za filmsku i televizijsku produkciju, OIB 61884286875, Bana Jelačića 144, 32100 Vinkovci</item>
    </derivirana_varijabla>
  </DomainObject.Predmet.ProtuStrankaListFormatedWithAdressOIB>
  <DomainObject.Predmet.ProtuStrankaListNazivFormated>
    <izvorni_sadrzaj>
      <item>THE BRIM d.o.o. za filmsku i televizijsku produkciju</item>
    </izvorni_sadrzaj>
    <derivirana_varijabla naziv="DomainObject.Predmet.ProtuStrankaListNazivFormated_1">
      <item>THE BRIM d.o.o. za filmsku i televizijsku produkciju</item>
    </derivirana_varijabla>
  </DomainObject.Predmet.ProtuStrankaListNazivFormated>
  <DomainObject.Predmet.ProtuStrankaListNazivFormatedOIB>
    <izvorni_sadrzaj>
      <item>THE BRIM d.o.o. za filmsku i televizijsku produkciju, OIB 61884286875</item>
    </izvorni_sadrzaj>
    <derivirana_varijabla naziv="DomainObject.Predmet.ProtuStrankaListNazivFormatedOIB_1">
      <item>THE BRIM d.o.o. za filmsku i televizijsku produkciju, OIB 61884286875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THE BRIM d.o.o. za filmsku i televizijsku produkciju</izvorni_sadrzaj>
    <derivirana_varijabla naziv="DomainObject.Predmet.ProtustrankaIDrugi_1">THE BRIM d.o.o. za filmsku i televizijsku produkciju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THE BRIM d.o.o. za filmsku i televizijsku produkciju, OIB 61884286875, Bana Jelačića 144, 32100 Vinkovci</izvorni_sadrzaj>
    <derivirana_varijabla naziv="DomainObject.Predmet.ProtustrankaIDrugiAdressOIB_1">THE BRIM d.o.o. za filmsku i televizijsku produkciju, OIB 61884286875, Bana Jelačića 144,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THE BRIM d.o.o. za filmsku i televizijsku produkciju</item>
    </izvorni_sadrzaj>
    <derivirana_varijabla naziv="DomainObject.Predmet.SudioniciListNaziv_1">
      <item>FINA RC OSIJEK</item>
      <item>THE BRIM d.o.o. za filmsku i televizijsku produkciju</item>
    </derivirana_varijabla>
  </DomainObject.Predmet.SudioniciListNaziv>
  <DomainObject.Predmet.SudioniciListAdressOIB>
    <izvorni_sadrzaj>
      <item>FINA RC OSIJEK, OIB 85821130368</item>
      <item>THE BRIM d.o.o. za filmsku i televizijsku produkciju, OIB 61884286875, Bana Jelačića 144,32100 Vinkovci</item>
    </izvorni_sadrzaj>
    <derivirana_varijabla naziv="DomainObject.Predmet.SudioniciListAdressOIB_1">
      <item>FINA RC OSIJEK, OIB 85821130368</item>
      <item>THE BRIM d.o.o. za filmsku i televizijsku produkciju, OIB 61884286875, Bana Jelačića 144,32100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61884286875</item>
    </izvorni_sadrzaj>
    <derivirana_varijabla naziv="DomainObject.Predmet.SudioniciListNazivOIB_1">
      <item>, OIB 85821130368</item>
      <item>, OIB 61884286875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BA36A-6D4A-4AAF-ACE3-94607908D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434</properties:Words>
  <properties:Characters>2215</properties:Characters>
  <properties:Lines>109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2016-10-18T12:11:00Z</dcterms:created>
  <dc:creator>Danijela Sekulić</dc:creator>
  <cp:lastModifiedBy>Danijela Sekulić</cp:lastModifiedBy>
  <cp:lastPrinted>2016-10-18T12:06:00Z</cp:lastPrinted>
  <dcterms:modified xmlns:xsi="http://www.w3.org/2001/XMLSchema-instance" xsi:type="dcterms:W3CDTF">2016-10-18T12:11:00Z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