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376"/>
      </w:tblGrid>
      <w:tr w:rsidRPr="00B92B86" w:rsidR="00B92B86" w:rsidTr="004167BD">
        <w:tc>
          <w:tcPr>
            <w:tcW w:w="3376" w:type="dxa"/>
            <w:shd w:val="clear" w:color="auto" w:fill="auto"/>
          </w:tcPr>
          <w:p w:rsidRPr="00B92B86" w:rsidR="00B92B86" w:rsidP="0049749B" w:rsidRDefault="005E1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B43741" w:rsidR="00B92B86" w:rsidP="0049749B" w:rsidRDefault="00C470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B43741">
              <w:rPr>
                <w:rFonts w:ascii="Times New Roman" w:hAnsi="Times New Roman"/>
                <w:sz w:val="24"/>
                <w:szCs w:val="24"/>
              </w:rPr>
              <w:t xml:space="preserve">epublika </w:t>
            </w:r>
            <w:r>
              <w:rPr>
                <w:rFonts w:ascii="Times New Roman" w:hAnsi="Times New Roman"/>
                <w:sz w:val="24"/>
                <w:szCs w:val="24"/>
              </w:rPr>
              <w:t>H</w:t>
            </w:r>
            <w:r w:rsidRPr="00B43741">
              <w:rPr>
                <w:rFonts w:ascii="Times New Roman" w:hAnsi="Times New Roman"/>
                <w:sz w:val="24"/>
                <w:szCs w:val="24"/>
              </w:rPr>
              <w:t>rvatska</w:t>
            </w:r>
          </w:p>
          <w:p w:rsidRPr="004167BD" w:rsidR="004167BD" w:rsidP="004167BD" w:rsidRDefault="0041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7BD">
              <w:rPr>
                <w:rFonts w:ascii="Times New Roman" w:hAnsi="Times New Roman"/>
                <w:sz w:val="24"/>
                <w:szCs w:val="24"/>
              </w:rPr>
              <w:t>Općinski sud u Virovitici</w:t>
            </w:r>
          </w:p>
          <w:p w:rsidRPr="00B92B86" w:rsidR="008C4EFB" w:rsidP="004167BD" w:rsidRDefault="0041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7BD">
              <w:rPr>
                <w:rFonts w:ascii="Times New Roman" w:hAnsi="Times New Roman"/>
                <w:sz w:val="24"/>
                <w:szCs w:val="24"/>
              </w:rPr>
              <w:t>Virovitica, Tomaša Masaryka 8</w:t>
            </w:r>
          </w:p>
        </w:tc>
      </w:tr>
      <w:tr w:rsidRPr="00B92B86" w:rsidR="006C26C3" w:rsidTr="004167BD">
        <w:tc>
          <w:tcPr>
            <w:tcW w:w="3376" w:type="dxa"/>
            <w:shd w:val="clear" w:color="auto" w:fill="auto"/>
          </w:tcPr>
          <w:p w:rsidR="006C26C3" w:rsidP="0049749B" w:rsidRDefault="006C26C3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</w:pPr>
          </w:p>
        </w:tc>
      </w:tr>
    </w:tbl>
    <w:p w:rsidRPr="00340399" w:rsidR="00B92B86" w:rsidP="0049749B" w:rsidRDefault="00B92B86" w14:paraId="eb188d3" w14:textId="eb188d3">
      <w:pPr>
        <w:spacing w:after="0" w:line="240" w:lineRule="auto"/>
        <w:jc w:val="right"/>
        <w15:collapsed w:val="false"/>
        <w:rPr>
          <w:rFonts w:ascii="Times New Roman" w:hAnsi="Times New Roman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974EE9" w:rsidR="00340399" w:rsidTr="001D0E8B">
        <w:trPr>
          <w:jc w:val="right"/>
        </w:trPr>
        <w:tc>
          <w:tcPr>
            <w:tcW w:w="4320" w:type="dxa"/>
          </w:tcPr>
          <w:p w:rsidR="00DB5030" w:rsidP="0032160C" w:rsidRDefault="00DB5030">
            <w:pPr>
              <w:pStyle w:val="VSVerzija"/>
            </w:pPr>
          </w:p>
          <w:p w:rsidRPr="00974EE9" w:rsidR="00340399" w:rsidP="00BB2827" w:rsidRDefault="00DB5030">
            <w:pPr>
              <w:pStyle w:val="VSVerzija"/>
              <w:jc w:val="center"/>
            </w:pPr>
            <w:r>
              <w:t xml:space="preserve">                   </w:t>
            </w:r>
            <w:r w:rsidR="002F61DE">
              <w:t>Poslovni b</w:t>
            </w:r>
            <w:r w:rsidR="0092437B">
              <w:t xml:space="preserve">roj: </w:t>
            </w:r>
            <w:r w:rsidR="00A14883">
              <w:t xml:space="preserve">7 </w:t>
            </w:r>
            <w:r w:rsidR="00BD0D50">
              <w:t>Sp-</w:t>
            </w:r>
            <w:r w:rsidR="006C26C3">
              <w:t>1</w:t>
            </w:r>
            <w:r w:rsidR="00BB2827">
              <w:t>2</w:t>
            </w:r>
            <w:r w:rsidR="00BD0D50">
              <w:t>/2016-</w:t>
            </w:r>
            <w:r w:rsidR="00BB2827">
              <w:t>29</w:t>
            </w:r>
          </w:p>
        </w:tc>
      </w:tr>
    </w:tbl>
    <w:p w:rsidR="00340399" w:rsidP="00340399" w:rsidRDefault="003403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5368" w:rsidP="0049749B" w:rsidRDefault="009753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B92B86" w:rsidR="00975368" w:rsidP="0049749B" w:rsidRDefault="009753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5212" w:rsidP="0049749B" w:rsidRDefault="0034521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2B86">
        <w:rPr>
          <w:rFonts w:ascii="Times New Roman" w:hAnsi="Times New Roman"/>
          <w:sz w:val="24"/>
          <w:szCs w:val="24"/>
        </w:rPr>
        <w:t>R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E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P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U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B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L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I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K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="00A31425">
        <w:rPr>
          <w:rFonts w:ascii="Times New Roman" w:hAnsi="Times New Roman"/>
          <w:sz w:val="24"/>
          <w:szCs w:val="24"/>
        </w:rPr>
        <w:t>A</w:t>
      </w:r>
      <w:r w:rsidRPr="00B92B86">
        <w:rPr>
          <w:rFonts w:ascii="Times New Roman" w:hAnsi="Times New Roman"/>
          <w:sz w:val="24"/>
          <w:szCs w:val="24"/>
        </w:rPr>
        <w:t xml:space="preserve"> </w:t>
      </w:r>
      <w:r w:rsidRPr="00B92B86" w:rsidR="008D05FD">
        <w:rPr>
          <w:rFonts w:ascii="Times New Roman" w:hAnsi="Times New Roman"/>
          <w:sz w:val="24"/>
          <w:szCs w:val="24"/>
        </w:rPr>
        <w:t xml:space="preserve"> 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H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R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V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AT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S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K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="00A31425">
        <w:rPr>
          <w:rFonts w:ascii="Times New Roman" w:hAnsi="Times New Roman"/>
          <w:sz w:val="24"/>
          <w:szCs w:val="24"/>
        </w:rPr>
        <w:t>A</w:t>
      </w:r>
    </w:p>
    <w:p w:rsidRPr="00B92B86" w:rsidR="0049749B" w:rsidP="0049749B" w:rsidRDefault="004974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Pr="00B92B86" w:rsidR="0078776D" w:rsidP="0049749B" w:rsidRDefault="00A3142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 J E Š E NJ E</w:t>
      </w:r>
    </w:p>
    <w:p w:rsidR="0049749B" w:rsidP="00A31425" w:rsidRDefault="00497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2827" w:rsidP="00BB2827" w:rsidRDefault="006C26C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C26C3">
        <w:rPr>
          <w:rFonts w:ascii="Times New Roman" w:hAnsi="Times New Roman"/>
          <w:sz w:val="24"/>
          <w:szCs w:val="24"/>
        </w:rPr>
        <w:t xml:space="preserve">Općinski sud u Virovitici po sucu Zoranu Mandiću, </w:t>
      </w:r>
      <w:r w:rsidR="00BB2827">
        <w:rPr>
          <w:rFonts w:ascii="Times New Roman" w:hAnsi="Times New Roman"/>
          <w:sz w:val="24"/>
          <w:szCs w:val="24"/>
        </w:rPr>
        <w:t xml:space="preserve">u postupku otvorenog i zatvorenog stečaja potrošača </w:t>
      </w:r>
      <w:r w:rsidRPr="00BB2827" w:rsidR="00BB2827">
        <w:rPr>
          <w:rFonts w:ascii="Times New Roman" w:hAnsi="Times New Roman"/>
          <w:sz w:val="24"/>
          <w:szCs w:val="24"/>
        </w:rPr>
        <w:t>Zvonka Štefoka OIB; 41932068500 iz Čačinaca, Kolodvorska 36,</w:t>
      </w:r>
      <w:r w:rsidR="00BB2827">
        <w:rPr>
          <w:rFonts w:ascii="Times New Roman" w:hAnsi="Times New Roman"/>
          <w:sz w:val="24"/>
          <w:szCs w:val="24"/>
        </w:rPr>
        <w:t xml:space="preserve"> 12. prosinca 2019. </w:t>
      </w:r>
    </w:p>
    <w:p w:rsidR="006C26C3" w:rsidP="006C26C3" w:rsidRDefault="006C26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6202" w:rsidP="00056202" w:rsidRDefault="0045029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2B86">
        <w:rPr>
          <w:rFonts w:ascii="Times New Roman" w:hAnsi="Times New Roman"/>
          <w:sz w:val="24"/>
          <w:szCs w:val="24"/>
        </w:rPr>
        <w:t xml:space="preserve">r i j e š i o </w:t>
      </w:r>
      <w:r w:rsidR="00B92B86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 xml:space="preserve"> j e</w:t>
      </w:r>
    </w:p>
    <w:p w:rsidR="00F77FAD" w:rsidP="0049749B" w:rsidRDefault="00F77F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2160C" w:rsidP="00E206A3" w:rsidRDefault="00E206A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Određuje se visina sredstava za primjerene životne potrebe/primjereni životni standard prema iznosu koji je izuzet od ovrhe u slučaju kada se ovrha provodi na plaći ovršenika ( 3/4 mjesečnih primanja, ali ne više od  2/3 prosječne neto plaće u RH, odnosno 5.827,94 kune).   </w:t>
      </w:r>
    </w:p>
    <w:p w:rsidR="00E206A3" w:rsidP="00E206A3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2A0E" w:rsidP="003D2A0E" w:rsidRDefault="003D2A0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Obrazloženje </w:t>
      </w:r>
    </w:p>
    <w:p w:rsidR="003D2A0E" w:rsidP="003D2A0E" w:rsidRDefault="003D2A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71D" w:rsidP="0024471D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Rješenjem ovoga suda posl. br. Sp-</w:t>
      </w:r>
      <w:r w:rsidR="00BB2827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/2016-</w:t>
      </w:r>
      <w:r w:rsidR="00BB2827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 od 2</w:t>
      </w:r>
      <w:r w:rsidR="006C26C3">
        <w:rPr>
          <w:rFonts w:ascii="Times New Roman" w:hAnsi="Times New Roman"/>
          <w:sz w:val="24"/>
          <w:szCs w:val="24"/>
        </w:rPr>
        <w:t xml:space="preserve">7. travnja 2017. </w:t>
      </w:r>
      <w:r>
        <w:rPr>
          <w:rFonts w:ascii="Times New Roman" w:hAnsi="Times New Roman"/>
          <w:sz w:val="24"/>
          <w:szCs w:val="24"/>
        </w:rPr>
        <w:t xml:space="preserve">otvoren je  </w:t>
      </w:r>
      <w:r w:rsidR="00BB2827">
        <w:rPr>
          <w:rFonts w:ascii="Times New Roman" w:hAnsi="Times New Roman"/>
          <w:sz w:val="24"/>
          <w:szCs w:val="24"/>
        </w:rPr>
        <w:t xml:space="preserve">i zatvoren </w:t>
      </w:r>
      <w:r>
        <w:rPr>
          <w:rFonts w:ascii="Times New Roman" w:hAnsi="Times New Roman"/>
          <w:sz w:val="24"/>
          <w:szCs w:val="24"/>
        </w:rPr>
        <w:t>postupak stečaja potrošača.</w:t>
      </w:r>
    </w:p>
    <w:p w:rsidR="00E206A3" w:rsidP="0024471D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06A3" w:rsidP="0024471D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Prema čl. 63. ZSP-a pri unovčenju stečajne mase, povjerenik je dužan voditi računa o dostojanstvu potrošača i o tome da potrošaču mjesečno  ostane dovoljno sredstava za  primjerene životne potrebe/primjereni životni standard. </w:t>
      </w:r>
    </w:p>
    <w:p w:rsidR="00E206A3" w:rsidP="0024471D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06A3" w:rsidP="0024471D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Visinu tih sredstava sud određuje prema iznosu koji je izuzet od ovrhe u slučaju  kada se ovrha provodi na plaći ovršenika.  </w:t>
      </w:r>
    </w:p>
    <w:p w:rsidR="00E206A3" w:rsidP="0024471D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06A3" w:rsidP="0024471D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Povjerenik će utvrditi mjesečni iznos sredstava kojima raspolaže potrošač, a koja ne ulaze u stečajnu masu i sukladno tome odobriti isplatu iz stečajne mase, vodeći pri tome računa o troškovima postupka. </w:t>
      </w:r>
    </w:p>
    <w:p w:rsidR="0032160C" w:rsidP="0024471D" w:rsidRDefault="003216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D2A0E" w:rsidP="003D2A0E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Državni zavod za statistiku, svojom objavom (NN 104/19) na temelju čl. 173. Ovršnog zakona, svake godine objavljuje prosječnu mjesečnu  isplaćenu neto-plaću po zaposlenom, u pravnim osobama RH, za razdoblje siječanj-kolovoz prethodne godine , koja se u kontekstu ovrhe na plaći primjenjuje u slijedećoj kalendarskoj godini i  koja za 2019.godinu iznosi 8.742,00 kuna. </w:t>
      </w:r>
    </w:p>
    <w:p w:rsidR="00E206A3" w:rsidP="003D2A0E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06A3" w:rsidP="003D2A0E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06A3" w:rsidP="003D2A0E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 xml:space="preserve">Slijedom navedenog  riješeno je kao u izreci. </w:t>
      </w:r>
    </w:p>
    <w:p w:rsidR="00E206A3" w:rsidP="003D2A0E" w:rsidRDefault="00E206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2160C" w:rsidP="0032160C" w:rsidRDefault="00DF7F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D2A0E">
        <w:rPr>
          <w:rFonts w:ascii="Times New Roman" w:hAnsi="Times New Roman"/>
          <w:sz w:val="24"/>
          <w:szCs w:val="24"/>
        </w:rPr>
        <w:t>U Virovitici</w:t>
      </w:r>
      <w:r w:rsidR="008C4723">
        <w:rPr>
          <w:rFonts w:ascii="Times New Roman" w:hAnsi="Times New Roman"/>
          <w:sz w:val="24"/>
          <w:szCs w:val="24"/>
        </w:rPr>
        <w:t xml:space="preserve"> </w:t>
      </w:r>
      <w:r w:rsidR="00E206A3">
        <w:rPr>
          <w:rFonts w:ascii="Times New Roman" w:hAnsi="Times New Roman"/>
          <w:sz w:val="24"/>
          <w:szCs w:val="24"/>
        </w:rPr>
        <w:t>12. prosinca</w:t>
      </w:r>
      <w:r w:rsidR="008C4723">
        <w:rPr>
          <w:rFonts w:ascii="Times New Roman" w:hAnsi="Times New Roman"/>
          <w:sz w:val="24"/>
          <w:szCs w:val="24"/>
        </w:rPr>
        <w:t xml:space="preserve"> 2019. </w:t>
      </w:r>
    </w:p>
    <w:p w:rsidRPr="002F61DE" w:rsidR="00DF7FF7" w:rsidP="00DF7FF7" w:rsidRDefault="00DF7FF7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Pr="002F61DE">
        <w:rPr>
          <w:rFonts w:ascii="Times New Roman" w:hAnsi="Times New Roman"/>
          <w:sz w:val="24"/>
          <w:szCs w:val="24"/>
        </w:rPr>
        <w:t>:</w:t>
      </w:r>
    </w:p>
    <w:p w:rsidRPr="002F61DE" w:rsidR="00DF7FF7" w:rsidP="00DF7FF7" w:rsidRDefault="00DF7FF7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="00DF7FF7" w:rsidP="00DF7FF7" w:rsidRDefault="00DF7FF7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Zoran Mandić</w:t>
      </w:r>
      <w:r w:rsidRPr="002F61DE">
        <w:rPr>
          <w:rFonts w:ascii="Times New Roman" w:hAnsi="Times New Roman"/>
          <w:sz w:val="24"/>
          <w:szCs w:val="24"/>
        </w:rPr>
        <w:t xml:space="preserve"> v. r.</w:t>
      </w:r>
    </w:p>
    <w:p w:rsidR="00DF7FF7" w:rsidP="003D2A0E" w:rsidRDefault="00DF7F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71D" w:rsidP="00E206A3" w:rsidRDefault="003D2A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Uputa o pravnom lijeku: Protiv ovog rješenja </w:t>
      </w:r>
      <w:r w:rsidR="0024471D">
        <w:rPr>
          <w:rFonts w:ascii="Times New Roman" w:hAnsi="Times New Roman"/>
          <w:sz w:val="24"/>
          <w:szCs w:val="24"/>
        </w:rPr>
        <w:t>dopuštena je žalba Župan</w:t>
      </w:r>
      <w:r w:rsidR="00E206A3">
        <w:rPr>
          <w:rFonts w:ascii="Times New Roman" w:hAnsi="Times New Roman"/>
          <w:sz w:val="24"/>
          <w:szCs w:val="24"/>
        </w:rPr>
        <w:t xml:space="preserve">ijskom sudu u roku od 15 dana. </w:t>
      </w:r>
      <w:r w:rsidR="0024471D">
        <w:rPr>
          <w:rFonts w:ascii="Times New Roman" w:hAnsi="Times New Roman"/>
          <w:sz w:val="24"/>
          <w:szCs w:val="24"/>
        </w:rPr>
        <w:t xml:space="preserve">Žalba ne odgađa provedbu rješenja ( čl. 27. st. 2. ZSP-a). </w:t>
      </w:r>
    </w:p>
    <w:p w:rsidR="003D2A0E" w:rsidP="003D2A0E" w:rsidRDefault="003D2A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2A0E" w:rsidP="003D2A0E" w:rsidRDefault="003D2A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Dostaviti: </w:t>
      </w:r>
    </w:p>
    <w:p w:rsidR="0024471D" w:rsidP="003D2A0E" w:rsidRDefault="003D2A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Svim sudionicima putem mrežne s</w:t>
      </w:r>
      <w:r w:rsidR="0024471D">
        <w:rPr>
          <w:rFonts w:ascii="Times New Roman" w:hAnsi="Times New Roman"/>
          <w:sz w:val="24"/>
          <w:szCs w:val="24"/>
        </w:rPr>
        <w:t xml:space="preserve">tranice e-oglasna ploča sudova. </w:t>
      </w:r>
    </w:p>
    <w:p w:rsidR="003D2A0E" w:rsidP="0024471D" w:rsidRDefault="003D2A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Smatra se da je dostava pismena obavljena istekom osmog dana od dana objave pismena na mrežnoj stranici e-oglasna ploča sudova ( čl. 25. st. </w:t>
      </w:r>
      <w:r w:rsidR="0024471D">
        <w:rPr>
          <w:rFonts w:ascii="Times New Roman" w:hAnsi="Times New Roman"/>
          <w:sz w:val="24"/>
          <w:szCs w:val="24"/>
        </w:rPr>
        <w:t xml:space="preserve">1. i </w:t>
      </w:r>
      <w:r>
        <w:rPr>
          <w:rFonts w:ascii="Times New Roman" w:hAnsi="Times New Roman"/>
          <w:sz w:val="24"/>
          <w:szCs w:val="24"/>
        </w:rPr>
        <w:t xml:space="preserve">2. ZSP-a). </w:t>
      </w:r>
    </w:p>
    <w:p w:rsidRPr="00F455B0" w:rsidR="00350D5C" w:rsidP="00F455B0" w:rsidRDefault="00350D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E1D89" w:rsidP="002F61DE" w:rsidRDefault="005E1D89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točnost otpravka – ovlašteni službenik</w:t>
      </w:r>
    </w:p>
    <w:p w:rsidR="005E1D89" w:rsidP="002F61DE" w:rsidRDefault="005E1D89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="005E1D89" w:rsidP="002F61DE" w:rsidRDefault="00A14883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Gordana Prka </w:t>
      </w:r>
    </w:p>
    <w:p w:rsidR="00DC70E5" w:rsidP="002F61DE" w:rsidRDefault="00DC70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DC70E5" w:rsidSect="008659E3">
      <w:headerReference w:type="default" r:id="rId10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B16C6" w:rsidP="00501147" w:rsidRDefault="000B16C6">
      <w:pPr>
        <w:spacing w:after="0" w:line="240" w:lineRule="auto"/>
      </w:pPr>
      <w:r>
        <w:separator/>
      </w:r>
    </w:p>
  </w:endnote>
  <w:endnote w:type="continuationSeparator" w:id="0">
    <w:p w:rsidR="000B16C6" w:rsidP="00501147" w:rsidRDefault="000B1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B16C6" w:rsidP="00501147" w:rsidRDefault="000B16C6">
      <w:pPr>
        <w:spacing w:after="0" w:line="240" w:lineRule="auto"/>
      </w:pPr>
      <w:r>
        <w:separator/>
      </w:r>
    </w:p>
  </w:footnote>
  <w:footnote w:type="continuationSeparator" w:id="0">
    <w:p w:rsidR="000B16C6" w:rsidP="00501147" w:rsidRDefault="000B1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26311" w:rsidR="00340399" w:rsidP="00340399" w:rsidRDefault="00340399">
    <w:pPr>
      <w:pStyle w:val="Zaglavlje"/>
      <w:spacing w:after="0" w:line="240" w:lineRule="auto"/>
      <w:jc w:val="right"/>
      <w:rPr>
        <w:rFonts w:ascii="Times New Roman" w:hAnsi="Times New Roman"/>
        <w:sz w:val="24"/>
        <w:szCs w:val="24"/>
      </w:rPr>
    </w:pPr>
    <w:r w:rsidRPr="00F26311">
      <w:rPr>
        <w:rFonts w:ascii="Times New Roman" w:hAnsi="Times New Roman"/>
        <w:sz w:val="24"/>
        <w:szCs w:val="24"/>
      </w:rPr>
      <w:fldChar w:fldCharType="begin"/>
    </w:r>
    <w:r w:rsidRPr="00F26311">
      <w:rPr>
        <w:rFonts w:ascii="Times New Roman" w:hAnsi="Times New Roman"/>
        <w:sz w:val="24"/>
        <w:szCs w:val="24"/>
      </w:rPr>
      <w:instrText xml:space="preserve"> STYLEREF  VS_Verzija  \* MERGEFORMAT </w:instrText>
    </w:r>
    <w:r w:rsidRPr="00F26311">
      <w:rPr>
        <w:rFonts w:ascii="Times New Roman" w:hAnsi="Times New Roman"/>
        <w:sz w:val="24"/>
        <w:szCs w:val="24"/>
      </w:rPr>
      <w:fldChar w:fldCharType="separate"/>
    </w:r>
    <w:r w:rsidR="00BB3651">
      <w:rPr>
        <w:rFonts w:ascii="Times New Roman" w:hAnsi="Times New Roman"/>
        <w:noProof/>
        <w:sz w:val="24"/>
        <w:szCs w:val="24"/>
      </w:rPr>
      <w:t>Poslovni broj: 7 Sp-12/2016-29</w:t>
    </w:r>
    <w:r w:rsidRPr="00F26311">
      <w:rPr>
        <w:rFonts w:ascii="Times New Roman" w:hAnsi="Times New Roman"/>
        <w:sz w:val="24"/>
        <w:szCs w:val="24"/>
      </w:rPr>
      <w:fldChar w:fldCharType="end"/>
    </w:r>
  </w:p>
  <w:p w:rsidRPr="00A31587" w:rsidR="00A31587" w:rsidP="00A31587" w:rsidRDefault="00A31587">
    <w:pPr>
      <w:pStyle w:val="Zaglavlje"/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A31587">
      <w:rPr>
        <w:rFonts w:ascii="Times New Roman" w:hAnsi="Times New Roman"/>
        <w:sz w:val="24"/>
        <w:szCs w:val="24"/>
      </w:rPr>
      <w:fldChar w:fldCharType="begin"/>
    </w:r>
    <w:r w:rsidRPr="00A31587">
      <w:rPr>
        <w:rFonts w:ascii="Times New Roman" w:hAnsi="Times New Roman"/>
        <w:sz w:val="24"/>
        <w:szCs w:val="24"/>
      </w:rPr>
      <w:instrText>PAGE   \* MERGEFORMAT</w:instrText>
    </w:r>
    <w:r w:rsidRPr="00A31587">
      <w:rPr>
        <w:rFonts w:ascii="Times New Roman" w:hAnsi="Times New Roman"/>
        <w:sz w:val="24"/>
        <w:szCs w:val="24"/>
      </w:rPr>
      <w:fldChar w:fldCharType="separate"/>
    </w:r>
    <w:r w:rsidR="00BB3651">
      <w:rPr>
        <w:rFonts w:ascii="Times New Roman" w:hAnsi="Times New Roman"/>
        <w:noProof/>
        <w:sz w:val="24"/>
        <w:szCs w:val="24"/>
      </w:rPr>
      <w:t>2</w:t>
    </w:r>
    <w:r w:rsidRPr="00A31587">
      <w:rPr>
        <w:rFonts w:ascii="Times New Roman" w:hAnsi="Times New Roman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2D1F0F"/>
    <w:multiLevelType w:val="hybridMultilevel"/>
    <w:tmpl w:val="B02289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53C02"/>
    <w:multiLevelType w:val="hybridMultilevel"/>
    <w:tmpl w:val="ACDE4B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61093A"/>
    <w:multiLevelType w:val="hybridMultilevel"/>
    <w:tmpl w:val="081A45BE"/>
    <w:lvl w:ilvl="0" w:tplc="F5D472C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eastAsia="Calibri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48670B2"/>
    <w:multiLevelType w:val="hybridMultilevel"/>
    <w:tmpl w:val="A06CD4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302DF8"/>
    <w:multiLevelType w:val="hybridMultilevel"/>
    <w:tmpl w:val="8042F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6D6041"/>
    <w:multiLevelType w:val="hybridMultilevel"/>
    <w:tmpl w:val="E8103C3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F71096"/>
    <w:multiLevelType w:val="hybridMultilevel"/>
    <w:tmpl w:val="27B240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32052F"/>
    <w:multiLevelType w:val="hybridMultilevel"/>
    <w:tmpl w:val="52B67EB2"/>
    <w:lvl w:ilvl="0" w:tplc="26A27A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141F2C"/>
    <w:multiLevelType w:val="hybridMultilevel"/>
    <w:tmpl w:val="8A7AF7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8"/>
  </w:num>
  <w:num w:numId="6">
    <w:abstractNumId w:val="4"/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7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17698"/>
    <w:rsid w:val="0004207D"/>
    <w:rsid w:val="00050C0F"/>
    <w:rsid w:val="00056202"/>
    <w:rsid w:val="00087C43"/>
    <w:rsid w:val="000B16C6"/>
    <w:rsid w:val="000C5D39"/>
    <w:rsid w:val="00112C88"/>
    <w:rsid w:val="00155AEF"/>
    <w:rsid w:val="00163B60"/>
    <w:rsid w:val="00187399"/>
    <w:rsid w:val="00194888"/>
    <w:rsid w:val="001C19C2"/>
    <w:rsid w:val="001C7378"/>
    <w:rsid w:val="001E74CA"/>
    <w:rsid w:val="001F6DF0"/>
    <w:rsid w:val="00234DC6"/>
    <w:rsid w:val="00237FCE"/>
    <w:rsid w:val="0024471D"/>
    <w:rsid w:val="0025486A"/>
    <w:rsid w:val="002B27A5"/>
    <w:rsid w:val="002C2F6E"/>
    <w:rsid w:val="002D2FC4"/>
    <w:rsid w:val="002D453C"/>
    <w:rsid w:val="002E3DDB"/>
    <w:rsid w:val="002F61DE"/>
    <w:rsid w:val="0032160C"/>
    <w:rsid w:val="00340399"/>
    <w:rsid w:val="00341823"/>
    <w:rsid w:val="00342CFC"/>
    <w:rsid w:val="00345212"/>
    <w:rsid w:val="00350D5C"/>
    <w:rsid w:val="00367E59"/>
    <w:rsid w:val="00385BF0"/>
    <w:rsid w:val="00394A8C"/>
    <w:rsid w:val="003A14B8"/>
    <w:rsid w:val="003A4477"/>
    <w:rsid w:val="003C5561"/>
    <w:rsid w:val="003D2A0E"/>
    <w:rsid w:val="004167BD"/>
    <w:rsid w:val="00433872"/>
    <w:rsid w:val="00450291"/>
    <w:rsid w:val="0049749B"/>
    <w:rsid w:val="004A0BD1"/>
    <w:rsid w:val="004D22EE"/>
    <w:rsid w:val="004D3E53"/>
    <w:rsid w:val="004E1C60"/>
    <w:rsid w:val="00501147"/>
    <w:rsid w:val="00527EF4"/>
    <w:rsid w:val="005E1D89"/>
    <w:rsid w:val="005F633B"/>
    <w:rsid w:val="00600129"/>
    <w:rsid w:val="006768EF"/>
    <w:rsid w:val="00685195"/>
    <w:rsid w:val="00687CD9"/>
    <w:rsid w:val="00694F8E"/>
    <w:rsid w:val="006C26C3"/>
    <w:rsid w:val="0070120F"/>
    <w:rsid w:val="00741600"/>
    <w:rsid w:val="00757A30"/>
    <w:rsid w:val="007802E2"/>
    <w:rsid w:val="0078776D"/>
    <w:rsid w:val="007A1BBB"/>
    <w:rsid w:val="007A409A"/>
    <w:rsid w:val="00857612"/>
    <w:rsid w:val="008659E3"/>
    <w:rsid w:val="008A6557"/>
    <w:rsid w:val="008C4723"/>
    <w:rsid w:val="008C4EFB"/>
    <w:rsid w:val="008D05FD"/>
    <w:rsid w:val="008F0765"/>
    <w:rsid w:val="0092437B"/>
    <w:rsid w:val="00936221"/>
    <w:rsid w:val="00957093"/>
    <w:rsid w:val="0096157B"/>
    <w:rsid w:val="0096563D"/>
    <w:rsid w:val="00975368"/>
    <w:rsid w:val="00A14883"/>
    <w:rsid w:val="00A31425"/>
    <w:rsid w:val="00A31587"/>
    <w:rsid w:val="00A65E60"/>
    <w:rsid w:val="00A82ABE"/>
    <w:rsid w:val="00AD739D"/>
    <w:rsid w:val="00AF28D9"/>
    <w:rsid w:val="00B00B9A"/>
    <w:rsid w:val="00B16CB5"/>
    <w:rsid w:val="00B24D56"/>
    <w:rsid w:val="00B37060"/>
    <w:rsid w:val="00B43087"/>
    <w:rsid w:val="00B43741"/>
    <w:rsid w:val="00B544A4"/>
    <w:rsid w:val="00B70E9A"/>
    <w:rsid w:val="00B92B86"/>
    <w:rsid w:val="00BB2827"/>
    <w:rsid w:val="00BB3651"/>
    <w:rsid w:val="00BC5568"/>
    <w:rsid w:val="00BD0D50"/>
    <w:rsid w:val="00C34E2C"/>
    <w:rsid w:val="00C470B6"/>
    <w:rsid w:val="00C50709"/>
    <w:rsid w:val="00C625CE"/>
    <w:rsid w:val="00C727A0"/>
    <w:rsid w:val="00CA747F"/>
    <w:rsid w:val="00CB0DAC"/>
    <w:rsid w:val="00CD5602"/>
    <w:rsid w:val="00CE3864"/>
    <w:rsid w:val="00CF42CC"/>
    <w:rsid w:val="00D228AD"/>
    <w:rsid w:val="00D4201F"/>
    <w:rsid w:val="00D43FE4"/>
    <w:rsid w:val="00D50D29"/>
    <w:rsid w:val="00D76E8C"/>
    <w:rsid w:val="00DB5030"/>
    <w:rsid w:val="00DB5D1B"/>
    <w:rsid w:val="00DC66A8"/>
    <w:rsid w:val="00DC70E5"/>
    <w:rsid w:val="00DF7FF7"/>
    <w:rsid w:val="00E206A3"/>
    <w:rsid w:val="00E349A5"/>
    <w:rsid w:val="00EC15A5"/>
    <w:rsid w:val="00EF6345"/>
    <w:rsid w:val="00F12359"/>
    <w:rsid w:val="00F40E40"/>
    <w:rsid w:val="00F410B5"/>
    <w:rsid w:val="00F455B0"/>
    <w:rsid w:val="00F46F57"/>
    <w:rsid w:val="00F73DDF"/>
    <w:rsid w:val="00F77FAD"/>
    <w:rsid w:val="00F85E94"/>
    <w:rsid w:val="00FD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A601E05E-AE0F-4F76-B78C-82F970733317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B70E9A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semiHidden/>
    <w:rsid w:val="00B70E9A"/>
    <w:rPr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BD0D50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B365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B365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B3651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B3651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B3651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12. prosinca 2019.</izvorni_sadrzaj>
    <derivirana_varijabla naziv="DomainObject.DatumDonosenjaOdluke_1">12.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Sp-12/2016-30</izvorni_sadrzaj>
    <derivirana_varijabla naziv="DomainObject.Oznaka_1">Sp-12/2016-30</derivirana_varijabla>
  </DomainObject.Oznaka>
  <DomainObject.DonositeljOdluke.Ime>
    <izvorni_sadrzaj>Zoran</izvorni_sadrzaj>
    <derivirana_varijabla naziv="DomainObject.DonositeljOdluke.Ime_1">Zoran</derivirana_varijabla>
  </DomainObject.DonositeljOdluke.Ime>
  <DomainObject.DonositeljOdluke.Prezime>
    <izvorni_sadrzaj>Mandić</izvorni_sadrzaj>
    <derivirana_varijabla naziv="DomainObject.DonositeljOdluke.Prezime_1">Mandić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travnja 2019.</izvorni_sadrzaj>
    <derivirana_varijabla naziv="DomainObject.Predmet.DatumRjesavanja_1">11. travnja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Sp-12/2016</izvorni_sadrzaj>
    <derivirana_varijabla naziv="DomainObject.Predmet.OznakaBroj_1">Sp-12/2016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Zoran</izvorni_sadrzaj>
    <derivirana_varijabla naziv="DomainObject.Predmet.PredmetRijesio.Ime_1">Zoran</derivirana_varijabla>
  </DomainObject.Predmet.PredmetRijesio.Ime>
  <DomainObject.Predmet.PredmetRijesio.Oib>
    <izvorni_sadrzaj>89160677664</izvorni_sadrzaj>
    <derivirana_varijabla naziv="DomainObject.Predmet.PredmetRijesio.Oib_1">89160677664</derivirana_varijabla>
  </DomainObject.Predmet.PredmetRijesio.Oib>
  <DomainObject.Predmet.PredmetRijesio.Prezime>
    <izvorni_sadrzaj>Mandić</izvorni_sadrzaj>
    <derivirana_varijabla naziv="DomainObject.Predmet.PredmetRijesio.Prezime_1">Mandić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10</izvorni_sadrzaj>
    <derivirana_varijabla naziv="DomainObject.Predmet.Referada.Prostorija.Naziv_1">Sudnica 10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Zoran Mandić</izvorni_sadrzaj>
    <derivirana_varijabla naziv="DomainObject.Predmet.Referada.Sudac_1">Zoran Mandić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Zvonko Štefok</izvorni_sadrzaj>
    <derivirana_varijabla naziv="DomainObject.Predmet.StrankaFormated_1">  Zvonko Štefok</derivirana_varijabla>
  </DomainObject.Predmet.StrankaFormated>
  <DomainObject.Predmet.StrankaFormatedOIB>
    <izvorni_sadrzaj>  Zvonko Štefok, OIB 41932068500</izvorni_sadrzaj>
    <derivirana_varijabla naziv="DomainObject.Predmet.StrankaFormatedOIB_1">  Zvonko Štefok, OIB 41932068500</derivirana_varijabla>
  </DomainObject.Predmet.StrankaFormatedOIB>
  <DomainObject.Predmet.StrankaFormatedWithAdress>
    <izvorni_sadrzaj> Zvonko Štefok, Kolodvorska 36, 33514 Čačinci</izvorni_sadrzaj>
    <derivirana_varijabla naziv="DomainObject.Predmet.StrankaFormatedWithAdress_1"> Zvonko Štefok, Kolodvorska 36, 33514 Čačinci</derivirana_varijabla>
  </DomainObject.Predmet.StrankaFormatedWithAdress>
  <DomainObject.Predmet.StrankaFormatedWithAdressOIB>
    <izvorni_sadrzaj> Zvonko Štefok, OIB 41932068500, Kolodvorska 36, 33514 Čačinci</izvorni_sadrzaj>
    <derivirana_varijabla naziv="DomainObject.Predmet.StrankaFormatedWithAdressOIB_1"> Zvonko Štefok, OIB 41932068500, Kolodvorska 36, 33514 Čačinci</derivirana_varijabla>
  </DomainObject.Predmet.StrankaFormatedWithAdressOIB>
  <DomainObject.Predmet.StrankaWithAdress>
    <izvorni_sadrzaj>Zvonko Štefok Kolodvorska 36,33514 Čačinci</izvorni_sadrzaj>
    <derivirana_varijabla naziv="DomainObject.Predmet.StrankaWithAdress_1">Zvonko Štefok Kolodvorska 36,33514 Čačinci</derivirana_varijabla>
  </DomainObject.Predmet.StrankaWithAdress>
  <DomainObject.Predmet.StrankaWithAdressOIB>
    <izvorni_sadrzaj>Zvonko Štefok, OIB 41932068500, Kolodvorska 36,33514 Čačinci</izvorni_sadrzaj>
    <derivirana_varijabla naziv="DomainObject.Predmet.StrankaWithAdressOIB_1">Zvonko Štefok, OIB 41932068500, Kolodvorska 36,33514 Čačinci</derivirana_varijabla>
  </DomainObject.Predmet.StrankaWithAdressOIB>
  <DomainObject.Predmet.StrankaNazivFormated>
    <izvorni_sadrzaj>Zvonko Štefok</izvorni_sadrzaj>
    <derivirana_varijabla naziv="DomainObject.Predmet.StrankaNazivFormated_1">Zvonko Štefok</derivirana_varijabla>
  </DomainObject.Predmet.StrankaNazivFormated>
  <DomainObject.Predmet.StrankaNazivFormatedOIB>
    <izvorni_sadrzaj>Zvonko Štefok, OIB 41932068500</izvorni_sadrzaj>
    <derivirana_varijabla naziv="DomainObject.Predmet.StrankaNazivFormatedOIB_1">Zvonko Štefok, OIB 41932068500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Prka</izvorni_sadrzaj>
    <derivirana_varijabla naziv="DomainObject.Predmet.Zapisnicar_1">Gordana Prka</derivirana_varijabla>
  </DomainObject.Predmet.Zapisnicar>
  <DomainObject.Predmet.StrankaListFormated>
    <izvorni_sadrzaj>
      <item>Zvonko Štefok</item>
    </izvorni_sadrzaj>
    <derivirana_varijabla naziv="DomainObject.Predmet.StrankaListFormated_1">
      <item>Zvonko Štefok</item>
    </derivirana_varijabla>
  </DomainObject.Predmet.StrankaListFormated>
  <DomainObject.Predmet.StrankaListFormatedOIB>
    <izvorni_sadrzaj>
      <item>Zvonko Štefok, OIB 41932068500</item>
    </izvorni_sadrzaj>
    <derivirana_varijabla naziv="DomainObject.Predmet.StrankaListFormatedOIB_1">
      <item>Zvonko Štefok, OIB 41932068500</item>
    </derivirana_varijabla>
  </DomainObject.Predmet.StrankaListFormatedOIB>
  <DomainObject.Predmet.StrankaListFormatedWithAdress>
    <izvorni_sadrzaj>
      <item>Zvonko Štefok, Kolodvorska 36, 33514 Čačinci</item>
    </izvorni_sadrzaj>
    <derivirana_varijabla naziv="DomainObject.Predmet.StrankaListFormatedWithAdress_1">
      <item>Zvonko Štefok, Kolodvorska 36, 33514 Čačinci</item>
    </derivirana_varijabla>
  </DomainObject.Predmet.StrankaListFormatedWithAdress>
  <DomainObject.Predmet.StrankaListFormatedWithAdressOIB>
    <izvorni_sadrzaj>
      <item>Zvonko Štefok, OIB 41932068500, Kolodvorska 36, 33514 Čačinci</item>
    </izvorni_sadrzaj>
    <derivirana_varijabla naziv="DomainObject.Predmet.StrankaListFormatedWithAdressOIB_1">
      <item>Zvonko Štefok, OIB 41932068500, Kolodvorska 36, 33514 Čačinci</item>
    </derivirana_varijabla>
  </DomainObject.Predmet.StrankaListFormatedWithAdressOIB>
  <DomainObject.Predmet.StrankaListNazivFormated>
    <izvorni_sadrzaj>
      <item>Zvonko Štefok</item>
    </izvorni_sadrzaj>
    <derivirana_varijabla naziv="DomainObject.Predmet.StrankaListNazivFormated_1">
      <item>Zvonko Štefok</item>
    </derivirana_varijabla>
  </DomainObject.Predmet.StrankaListNazivFormated>
  <DomainObject.Predmet.StrankaListNazivFormatedOIB>
    <izvorni_sadrzaj>
      <item>Zvonko Štefok, OIB 41932068500</item>
    </izvorni_sadrzaj>
    <derivirana_varijabla naziv="DomainObject.Predmet.StrankaListNazivFormatedOIB_1">
      <item>Zvonko Štefok, OIB 41932068500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Stjepan Rakarac</item>
    </izvorni_sadrzaj>
    <derivirana_varijabla naziv="DomainObject.Predmet.OstaliListFormated_1">
      <item>Stjepan Rakarac</item>
    </derivirana_varijabla>
  </DomainObject.Predmet.OstaliListFormated>
  <DomainObject.Predmet.OstaliListFormatedOIB>
    <izvorni_sadrzaj>
      <item>Stjepan Rakarac</item>
    </izvorni_sadrzaj>
    <derivirana_varijabla naziv="DomainObject.Predmet.OstaliListFormatedOIB_1">
      <item>Stjepan Rakarac</item>
    </derivirana_varijabla>
  </DomainObject.Predmet.OstaliListFormatedOIB>
  <DomainObject.Predmet.OstaliListFormatedWithAdress>
    <izvorni_sadrzaj>
      <item>Stjepan Rakarac, Črnkovec 16, 10410 Velika Gorica</item>
    </izvorni_sadrzaj>
    <derivirana_varijabla naziv="DomainObject.Predmet.OstaliListFormatedWithAdress_1">
      <item>Stjepan Rakarac, Črnkovec 16, 10410 Velika Gorica</item>
    </derivirana_varijabla>
  </DomainObject.Predmet.OstaliListFormatedWithAdress>
  <DomainObject.Predmet.OstaliListFormatedWithAdressOIB>
    <izvorni_sadrzaj>
      <item>Stjepan Rakarac, Črnkovec 16, 10410 Velika Gorica</item>
    </izvorni_sadrzaj>
    <derivirana_varijabla naziv="DomainObject.Predmet.OstaliListFormatedWithAdressOIB_1">
      <item>Stjepan Rakarac, Črnkovec 16, 10410 Velika Gorica</item>
    </derivirana_varijabla>
  </DomainObject.Predmet.OstaliListFormatedWithAdressOIB>
  <DomainObject.Predmet.OstaliListNazivFormated>
    <izvorni_sadrzaj>
      <item>Stjepan Rakarac</item>
    </izvorni_sadrzaj>
    <derivirana_varijabla naziv="DomainObject.Predmet.OstaliListNazivFormated_1">
      <item>Stjepan Rakarac</item>
    </derivirana_varijabla>
  </DomainObject.Predmet.OstaliListNazivFormated>
  <DomainObject.Predmet.OstaliListNazivFormatedOIB>
    <izvorni_sadrzaj>
      <item>Stjepan Rakarac</item>
    </izvorni_sadrzaj>
    <derivirana_varijabla naziv="DomainObject.Predmet.OstaliListNazivFormatedOIB_1">
      <item>Stjepan Rakarac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prosinca 2019.</izvorni_sadrzaj>
    <derivirana_varijabla naziv="DomainObject.Datum_1">12. prosinca 2019.</derivirana_varijabla>
  </DomainObject.Datum>
  <DomainObject.PoslovniBrojDokumenta>
    <izvorni_sadrzaj>Sp-12/2016-30</izvorni_sadrzaj>
    <derivirana_varijabla naziv="DomainObject.PoslovniBrojDokumenta_1">Sp-12/2016-30</derivirana_varijabla>
  </DomainObject.PoslovniBrojDokumenta>
  <DomainObject.Predmet.StrankaIDrugi>
    <izvorni_sadrzaj>Zvonko Štefok</izvorni_sadrzaj>
    <derivirana_varijabla naziv="DomainObject.Predmet.StrankaIDrugi_1">Zvonko Štefok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Zvonko Štefok, OIB 41932068500, Kolodvorska 36, 33514 Čačinci</izvorni_sadrzaj>
    <derivirana_varijabla naziv="DomainObject.Predmet.StrankaIDrugiAdressOIB_1">Zvonko Štefok, OIB 41932068500, Kolodvorska 36, 33514 Čačinci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travnja 2017.</izvorni_sadrzaj>
    <derivirana_varijabla naziv="DomainObject.Predmet.OdlukaRjesenje.DatumDonosenjaOdluke_1">27. travnja 2017.</derivirana_varijabla>
  </DomainObject.Predmet.OdlukaRjesenje.DatumDonosenjaOdluke>
  <DomainObject.Predmet.OdlukaRjesenje.DatumPravomocnosti>
    <izvorni_sadrzaj>23. svibnja 2017.</izvorni_sadrzaj>
    <derivirana_varijabla naziv="DomainObject.Predmet.OdlukaRjesenje.DatumPravomocnosti_1">23. svibnja 2017.</derivirana_varijabla>
  </DomainObject.Predmet.OdlukaRjesenje.DatumPravomocnosti>
  <DomainObject.Predmet.OdlukaRjesenje.Oznaka>
    <izvorni_sadrzaj>Sp-12/2016-11</izvorni_sadrzaj>
    <derivirana_varijabla naziv="DomainObject.Predmet.OdlukaRjesenje.Oznaka_1">Sp-12/2016-11</derivirana_varijabla>
  </DomainObject.Predmet.OdlukaRjesenje.Oznaka>
  <DomainObject.Predmet.SudioniciListNaziv>
    <izvorni_sadrzaj>
      <item>Zvonko Štefok</item>
      <item>Stjepan Rakarac</item>
    </izvorni_sadrzaj>
    <derivirana_varijabla naziv="DomainObject.Predmet.SudioniciListNaziv_1">
      <item>Zvonko Štefok</item>
      <item>Stjepan Rakarac</item>
    </derivirana_varijabla>
  </DomainObject.Predmet.SudioniciListNaziv>
  <DomainObject.Predmet.SudioniciListAdressOIB>
    <izvorni_sadrzaj>
      <item>Zvonko Štefok, OIB 41932068500, Kolodvorska 36,33514 Čačinci</item>
      <item>Stjepan Rakarac, Črnkovec 16,10410 Velika Gorica</item>
    </izvorni_sadrzaj>
    <derivirana_varijabla naziv="DomainObject.Predmet.SudioniciListAdressOIB_1">
      <item>Zvonko Štefok, OIB 41932068500, Kolodvorska 36,33514 Čačinci</item>
      <item>Stjepan Rakarac, Črnkovec 16,10410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41932068500</item>
      <item>, OIB null</item>
    </izvorni_sadrzaj>
    <derivirana_varijabla naziv="DomainObject.Predmet.SudioniciListNazivOIB_1">
      <item>, OIB 41932068500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lipnja 2019.</izvorni_sadrzaj>
    <derivirana_varijabla naziv="DomainObject.PredzadnjaOdlukaIzPredmeta.DatumDonosenjaOdluke_1">4. lipnja 2019.</derivirana_varijabla>
  </DomainObject.PredzadnjaOdlukaIzPredmeta.DatumDonosenjaOdluke>
  <DomainObject.PredzadnjaOdlukaIzPredmeta.Oznaka>
    <izvorni_sadrzaj>Sp-12/2016-26</izvorni_sadrzaj>
    <derivirana_varijabla naziv="DomainObject.PredzadnjaOdlukaIzPredmeta.Oznaka_1">Sp-12/2016-26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kolovoza 2016.</izvorni_sadrzaj>
    <derivirana_varijabla naziv="DomainObject.Predmet.DatumPocetkaProcesa_1">11. kolovoza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CBCE26-7DB9-42E2-A851-6B7A917E2EA5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357</properties:Words>
  <properties:Characters>1861</properties:Characters>
  <properties:Lines>66</properties:Lines>
  <properties:Paragraphs>25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2252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2019-12-12T12:03:00Z</dcterms:created>
  <dc:creator>Mirjana Mlinarić</dc:creator>
  <cp:lastModifiedBy>Gordana Prka</cp:lastModifiedBy>
  <cp:lastPrinted>2019-12-12T12:03:00Z</cp:lastPrinted>
  <dcterms:modified xmlns:xsi="http://www.w3.org/2001/XMLSchema-instance" xsi:type="dcterms:W3CDTF">2019-12-12T12:43:00Z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Sp-12/2016-30 / Odluka - Rješenje (Štefok Zvonko Sp-12-16.docx)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