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7bca2" w14:paraId="9c7bca2" w:rsidRDefault="00EC73B4" w:rsidP="00EC73B4" w:rsidR="00AE649C" w:rsidRPr="00B76F3C">
      <w:pPr>
        <w:pStyle w:val="NormaleSPIS"/>
        <w:spacing w:after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1712595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C73B4" w:rsidR="00AE649C" w:rsidRPr="00B76F3C">
      <w:pPr>
        <w:pStyle w:val="NormaleSPIS"/>
        <w:spacing w:after="0"/>
      </w:pPr>
    </w:p>
    <w:p w:rsidRDefault="00EC73B4" w:rsidP="00EC73B4" w:rsidR="00B70B7D">
      <w:pPr>
        <w:pStyle w:val="NormaleSPIS"/>
        <w:spacing w:after="0"/>
        <w:ind w:firstLine="0"/>
      </w:pPr>
      <w:r>
        <w:t xml:space="preserve">          REPUBLIKA HRVATSKA</w:t>
      </w:r>
    </w:p>
    <w:p w:rsidRDefault="00EC73B4" w:rsidP="00EC73B4" w:rsidR="00EC73B4">
      <w:pPr>
        <w:pStyle w:val="NormaleSPIS"/>
        <w:spacing w:after="0"/>
        <w:ind w:firstLine="0"/>
      </w:pPr>
      <w:r>
        <w:t>TRGOVAČKI SUD U VARAŽDINU</w:t>
      </w:r>
    </w:p>
    <w:p w:rsidRDefault="00EC73B4" w:rsidP="00EC73B4" w:rsidR="00EC73B4">
      <w:pPr>
        <w:pStyle w:val="NormaleSPIS"/>
        <w:spacing w:after="0"/>
        <w:ind w:firstLine="0"/>
      </w:pPr>
      <w:r>
        <w:t xml:space="preserve">                  Braće Radić 2/II</w:t>
      </w:r>
    </w:p>
    <w:p w:rsidRDefault="00B70B7D" w:rsidP="00EC73B4" w:rsidR="00B70B7D">
      <w:pPr>
        <w:pStyle w:val="NormaleSPIS"/>
        <w:spacing w:after="0"/>
      </w:pPr>
    </w:p>
    <w:p w:rsidRDefault="00EC73B4" w:rsidP="00EC73B4" w:rsidR="00EC73B4">
      <w:pPr>
        <w:pStyle w:val="NormaleSPIS"/>
        <w:spacing w:after="0"/>
      </w:pPr>
    </w:p>
    <w:p w:rsidRDefault="00EC73B4" w:rsidP="00EC73B4" w:rsidR="00EC73B4">
      <w:pPr>
        <w:pStyle w:val="NormaleSPIS"/>
        <w:spacing w:after="0"/>
      </w:pPr>
    </w:p>
    <w:p w:rsidRDefault="00B70B7D" w:rsidP="00EC73B4" w:rsidR="00B70B7D">
      <w:pPr>
        <w:pStyle w:val="NormaleSPIS"/>
        <w:spacing w:after="0"/>
      </w:pPr>
      <w:r>
        <w:tab/>
        <w:t>Trgovački sud u Varaždinu, po sucu toga suda Meliti Poljanec-Bubaš kao stečajnom sucu, u stečajnom postupku nad stečajnim dužnikom EMOS d.o.o. ''u stečaju'', Kelemen, Varaždinska 1/B, poslovni broj: 7 St-179/14, OIB</w:t>
      </w:r>
      <w:r w:rsidR="00EC73B4">
        <w:t>: 05776615168, MBS: 07002455, dana 21.  travnja</w:t>
      </w:r>
      <w:r>
        <w:t xml:space="preserve"> 2017. godine donosi </w:t>
      </w:r>
    </w:p>
    <w:p w:rsidRDefault="00B70B7D" w:rsidP="00EC73B4" w:rsidR="00B70B7D">
      <w:pPr>
        <w:pStyle w:val="NormaleSPIS"/>
        <w:spacing w:after="0"/>
      </w:pPr>
    </w:p>
    <w:p w:rsidRDefault="00B70B7D" w:rsidP="00EC73B4" w:rsidR="00B70B7D" w:rsidRPr="00EC73B4">
      <w:pPr>
        <w:pStyle w:val="NormaleSPIS"/>
        <w:spacing w:after="0"/>
        <w:jc w:val="center"/>
        <w:rPr>
          <w:b/>
        </w:rPr>
      </w:pPr>
      <w:r w:rsidRPr="00EC73B4">
        <w:rPr>
          <w:b/>
        </w:rPr>
        <w:t>ZAKLJUČAK O PRODAJI</w:t>
      </w:r>
    </w:p>
    <w:p w:rsidRDefault="00B70B7D" w:rsidP="00EC73B4" w:rsidR="00B70B7D" w:rsidRPr="00EC73B4">
      <w:pPr>
        <w:pStyle w:val="NormaleSPIS"/>
        <w:spacing w:after="0"/>
        <w:rPr>
          <w:b/>
        </w:rPr>
      </w:pPr>
    </w:p>
    <w:p w:rsidRDefault="00B70B7D" w:rsidP="00EC73B4" w:rsidR="00B70B7D" w:rsidRPr="00EC73B4">
      <w:pPr>
        <w:pStyle w:val="NormaleSPIS"/>
        <w:spacing w:after="0"/>
        <w:jc w:val="center"/>
        <w:rPr>
          <w:b/>
        </w:rPr>
      </w:pPr>
      <w:r w:rsidRPr="00EC73B4">
        <w:rPr>
          <w:b/>
        </w:rPr>
        <w:t>nekretnina stečajnog dužnika</w:t>
      </w:r>
    </w:p>
    <w:p w:rsidRDefault="00B70B7D" w:rsidP="00EC73B4" w:rsidR="00B70B7D" w:rsidRPr="00EC73B4">
      <w:pPr>
        <w:pStyle w:val="NormaleSPIS"/>
        <w:spacing w:after="0"/>
        <w:jc w:val="center"/>
        <w:rPr>
          <w:b/>
        </w:rPr>
      </w:pPr>
      <w:r w:rsidRPr="00EC73B4">
        <w:rPr>
          <w:b/>
        </w:rPr>
        <w:t>na 7. javnoj dražbi</w:t>
      </w:r>
    </w:p>
    <w:p w:rsidRDefault="00EC73B4" w:rsidP="00EC73B4" w:rsidR="00EC73B4">
      <w:pPr>
        <w:pStyle w:val="NormaleSPIS"/>
        <w:spacing w:after="0"/>
      </w:pPr>
    </w:p>
    <w:p w:rsidRDefault="00B70B7D" w:rsidP="00EC73B4" w:rsidR="00B70B7D">
      <w:pPr>
        <w:pStyle w:val="NormaleSPIS"/>
        <w:spacing w:after="0"/>
      </w:pPr>
    </w:p>
    <w:p w:rsidRDefault="00B70B7D" w:rsidP="00EC73B4" w:rsidR="00B70B7D">
      <w:pPr>
        <w:pStyle w:val="NormaleSPIS"/>
        <w:spacing w:after="0"/>
      </w:pPr>
      <w:r>
        <w:t>I</w:t>
      </w:r>
      <w:r w:rsidR="00EC73B4">
        <w:t>/</w:t>
      </w:r>
      <w:r>
        <w:tab/>
        <w:t>Određuje se sedma (7.) javna dražba za prodaju nekretnina stečajnog dužnika EMOS d.o.o. ''u stečaju'', sa sjedištem u Kelemenu, Varaždinska 1/B, OIB: 05776615168, MBS: 070024551,</w:t>
      </w:r>
    </w:p>
    <w:p w:rsidRDefault="00B70B7D" w:rsidP="00EC73B4" w:rsidR="00B70B7D">
      <w:pPr>
        <w:pStyle w:val="NormaleSPIS"/>
        <w:spacing w:after="0"/>
      </w:pPr>
    </w:p>
    <w:p w:rsidRDefault="00B70B7D" w:rsidP="00EC73B4" w:rsidR="00B70B7D">
      <w:pPr>
        <w:pStyle w:val="NormaleSPIS"/>
        <w:spacing w:after="0"/>
        <w:jc w:val="center"/>
      </w:pPr>
      <w:r>
        <w:t>09. svibnja 2017.g. u 9,00 sati</w:t>
      </w:r>
    </w:p>
    <w:p w:rsidRDefault="00EC73B4" w:rsidP="00EC73B4" w:rsidR="00EC73B4">
      <w:pPr>
        <w:pStyle w:val="NormaleSPIS"/>
        <w:spacing w:after="0"/>
        <w:jc w:val="center"/>
      </w:pPr>
    </w:p>
    <w:p w:rsidRDefault="00B70B7D" w:rsidP="00EC73B4" w:rsidR="00B70B7D">
      <w:pPr>
        <w:pStyle w:val="NormaleSPIS"/>
        <w:spacing w:after="0"/>
        <w:jc w:val="center"/>
      </w:pPr>
      <w:r>
        <w:t>kod Trgovačkog suda u Varaždinu, Ulica B. Radića 2, soba 223/II</w:t>
      </w:r>
    </w:p>
    <w:p w:rsidRDefault="00B70B7D" w:rsidP="00EC73B4" w:rsidR="00B70B7D">
      <w:pPr>
        <w:pStyle w:val="NormaleSPIS"/>
        <w:spacing w:after="0"/>
      </w:pPr>
    </w:p>
    <w:p w:rsidRDefault="00EC73B4" w:rsidP="00EC73B4" w:rsidR="00EC73B4">
      <w:pPr>
        <w:pStyle w:val="NormaleSPIS"/>
        <w:spacing w:after="0"/>
      </w:pPr>
    </w:p>
    <w:p w:rsidRDefault="00B70B7D" w:rsidP="00EC73B4" w:rsidR="00B70B7D">
      <w:pPr>
        <w:pStyle w:val="NormaleSPIS"/>
        <w:spacing w:after="0"/>
      </w:pPr>
      <w:r>
        <w:t>na kojoj će se prodavati slijedeće nekretnine:</w:t>
      </w:r>
    </w:p>
    <w:p w:rsidRDefault="00B70B7D" w:rsidP="00EC73B4" w:rsidR="00B70B7D">
      <w:pPr>
        <w:pStyle w:val="NormaleSPIS"/>
        <w:spacing w:after="0"/>
      </w:pPr>
    </w:p>
    <w:p w:rsidRDefault="00B70B7D" w:rsidP="00EC73B4" w:rsidR="00B70B7D">
      <w:pPr>
        <w:pStyle w:val="NormaleSPIS"/>
        <w:spacing w:after="0"/>
      </w:pPr>
    </w:p>
    <w:p w:rsidRDefault="00B70B7D" w:rsidP="00EC73B4" w:rsidR="00B70B7D">
      <w:pPr>
        <w:pStyle w:val="NormaleSPIS"/>
        <w:spacing w:after="0"/>
      </w:pPr>
      <w:r>
        <w:t>1.</w:t>
      </w:r>
      <w:r>
        <w:tab/>
        <w:t xml:space="preserve">Livada KRČEVINA površine 6.908 m2, </w:t>
      </w:r>
      <w:proofErr w:type="spellStart"/>
      <w:r>
        <w:t>k.č</w:t>
      </w:r>
      <w:proofErr w:type="spellEnd"/>
      <w:r>
        <w:t xml:space="preserve">. 1085, ZK ul. 1718, k.o. </w:t>
      </w:r>
      <w:proofErr w:type="spellStart"/>
      <w:r>
        <w:t>Jakopovec</w:t>
      </w:r>
      <w:proofErr w:type="spellEnd"/>
    </w:p>
    <w:p w:rsidRDefault="00B70B7D" w:rsidP="00EC73B4" w:rsidR="00B70B7D">
      <w:pPr>
        <w:pStyle w:val="NormaleSPIS"/>
        <w:spacing w:after="0"/>
      </w:pPr>
      <w:r>
        <w:t>Početna cijena nekretnine iznosi 52.442,14 kn</w:t>
      </w:r>
    </w:p>
    <w:p w:rsidRDefault="00EC73B4" w:rsidP="00EC73B4" w:rsidR="00EC73B4">
      <w:pPr>
        <w:pStyle w:val="NormaleSPIS"/>
        <w:spacing w:after="0"/>
      </w:pPr>
    </w:p>
    <w:p w:rsidRDefault="00B70B7D" w:rsidP="00EC73B4" w:rsidR="00B70B7D">
      <w:pPr>
        <w:pStyle w:val="NormaleSPIS"/>
        <w:spacing w:after="0"/>
      </w:pPr>
      <w:r>
        <w:t>2.</w:t>
      </w:r>
      <w:r>
        <w:tab/>
        <w:t xml:space="preserve">Livada KRČEVINA površine 7.805 m2, </w:t>
      </w:r>
      <w:proofErr w:type="spellStart"/>
      <w:r>
        <w:t>k.č</w:t>
      </w:r>
      <w:proofErr w:type="spellEnd"/>
      <w:r>
        <w:t xml:space="preserve">. 1093, ZK ul. 783, k.o. </w:t>
      </w:r>
      <w:proofErr w:type="spellStart"/>
      <w:r>
        <w:t>Jakopovec</w:t>
      </w:r>
      <w:proofErr w:type="spellEnd"/>
    </w:p>
    <w:p w:rsidRDefault="00B70B7D" w:rsidP="00EC73B4" w:rsidR="00B70B7D">
      <w:pPr>
        <w:pStyle w:val="NormaleSPIS"/>
        <w:spacing w:after="0"/>
      </w:pPr>
      <w:r>
        <w:t>Početna cijena nekretnine iznosi  59.251,72 kn</w:t>
      </w:r>
    </w:p>
    <w:p w:rsidRDefault="00EC73B4" w:rsidP="00EC73B4" w:rsidR="00EC73B4">
      <w:pPr>
        <w:pStyle w:val="NormaleSPIS"/>
        <w:spacing w:after="0"/>
      </w:pPr>
    </w:p>
    <w:p w:rsidRDefault="00B70B7D" w:rsidP="00EC73B4" w:rsidR="00B70B7D">
      <w:pPr>
        <w:pStyle w:val="NormaleSPIS"/>
        <w:spacing w:after="0"/>
      </w:pPr>
      <w:r>
        <w:t>II</w:t>
      </w:r>
      <w:r w:rsidR="00EC73B4">
        <w:t>/</w:t>
      </w:r>
      <w:r>
        <w:tab/>
        <w:t xml:space="preserve">UVJETI PRODAJE: </w:t>
      </w:r>
    </w:p>
    <w:p w:rsidRDefault="00B70B7D" w:rsidP="00EC73B4" w:rsidR="00B70B7D">
      <w:pPr>
        <w:pStyle w:val="NormaleSPIS"/>
        <w:spacing w:after="0"/>
      </w:pPr>
    </w:p>
    <w:p w:rsidRDefault="00B70B7D" w:rsidP="00EC73B4" w:rsidR="00B70B7D">
      <w:pPr>
        <w:pStyle w:val="NormaleSPIS"/>
        <w:spacing w:after="0"/>
      </w:pPr>
      <w:r>
        <w:t>1.</w:t>
      </w:r>
      <w:r>
        <w:tab/>
        <w:t xml:space="preserve">Na nekretninama </w:t>
      </w:r>
      <w:proofErr w:type="spellStart"/>
      <w:r>
        <w:t>razlučno</w:t>
      </w:r>
      <w:proofErr w:type="spellEnd"/>
      <w:r>
        <w:t xml:space="preserve"> pravo imaju: </w:t>
      </w:r>
    </w:p>
    <w:p w:rsidRDefault="00B70B7D" w:rsidP="00EC73B4" w:rsidR="00B70B7D">
      <w:pPr>
        <w:pStyle w:val="NormaleSPIS"/>
        <w:spacing w:after="0"/>
      </w:pPr>
      <w:r>
        <w:t>- VABA BANKA d.d., Varaždin, Varaždin, Aleja kralja Zvonimira 1,</w:t>
      </w:r>
    </w:p>
    <w:p w:rsidRDefault="00B70B7D" w:rsidP="00EC73B4" w:rsidR="00B70B7D">
      <w:pPr>
        <w:pStyle w:val="NormaleSPIS"/>
        <w:spacing w:after="0"/>
      </w:pPr>
      <w:r>
        <w:t xml:space="preserve">- RH Ministarstvo financija, Porezna uprava Varaždin, Varaždin, </w:t>
      </w:r>
      <w:proofErr w:type="spellStart"/>
      <w:r>
        <w:t>Graberje</w:t>
      </w:r>
      <w:proofErr w:type="spellEnd"/>
      <w:r>
        <w:t xml:space="preserve"> 1,</w:t>
      </w:r>
    </w:p>
    <w:p w:rsidRDefault="00B70B7D" w:rsidP="00EC73B4" w:rsidR="00B70B7D">
      <w:pPr>
        <w:pStyle w:val="NormaleSPIS"/>
        <w:spacing w:after="0"/>
      </w:pPr>
      <w:r>
        <w:t xml:space="preserve">- HRVATSKA POŠTANSKA BANKA, dioničko društvo, Zagreb, </w:t>
      </w:r>
      <w:proofErr w:type="spellStart"/>
      <w:r>
        <w:t>Jurišićeva</w:t>
      </w:r>
      <w:proofErr w:type="spellEnd"/>
      <w:r>
        <w:t xml:space="preserve"> 4,</w:t>
      </w:r>
    </w:p>
    <w:p w:rsidRDefault="00B70B7D" w:rsidP="00EC73B4" w:rsidR="00B70B7D">
      <w:pPr>
        <w:pStyle w:val="NormaleSPIS"/>
        <w:spacing w:after="0"/>
      </w:pPr>
      <w:r>
        <w:t>- Hrvatska banka za obnovu i razvitak Zagreb, Zagreb, Strossmayerov trg 9,</w:t>
      </w:r>
    </w:p>
    <w:p w:rsidRDefault="00B70B7D" w:rsidP="00EC73B4" w:rsidR="00B70B7D">
      <w:pPr>
        <w:pStyle w:val="NormaleSPIS"/>
        <w:spacing w:after="0"/>
      </w:pPr>
      <w:r>
        <w:t xml:space="preserve">- </w:t>
      </w:r>
      <w:proofErr w:type="spellStart"/>
      <w:r>
        <w:t>Bešenić</w:t>
      </w:r>
      <w:proofErr w:type="spellEnd"/>
      <w:r>
        <w:t xml:space="preserve"> Davorin.</w:t>
      </w:r>
    </w:p>
    <w:p w:rsidRDefault="00B70B7D" w:rsidP="00EC73B4" w:rsidR="00B70B7D">
      <w:pPr>
        <w:pStyle w:val="NormaleSPIS"/>
        <w:spacing w:after="0"/>
      </w:pPr>
      <w:r>
        <w:t>2.</w:t>
      </w:r>
      <w:r>
        <w:tab/>
        <w:t>Nekretnine se ne mogu prodavati ispod navedene početne cijene.</w:t>
      </w:r>
    </w:p>
    <w:p w:rsidRDefault="00B70B7D" w:rsidP="00EC73B4" w:rsidR="00B70B7D">
      <w:pPr>
        <w:pStyle w:val="NormaleSPIS"/>
        <w:spacing w:after="0"/>
      </w:pPr>
      <w:r>
        <w:t>3.</w:t>
      </w:r>
      <w:r>
        <w:tab/>
        <w:t>Nekretnine će se prodavati pojedinačno, što znači da kupac može kupiti samo jednu nekretninu ili pak više nekretnina.</w:t>
      </w:r>
    </w:p>
    <w:p w:rsidRDefault="00B70B7D" w:rsidP="00EC73B4" w:rsidR="00B70B7D">
      <w:pPr>
        <w:pStyle w:val="NormaleSPIS"/>
        <w:spacing w:after="0"/>
      </w:pPr>
      <w:r>
        <w:lastRenderedPageBreak/>
        <w:t>4.</w:t>
      </w:r>
      <w:r>
        <w:tab/>
        <w:t>Poreze i pristojbe u vezi s prodajom, kao i troškove uknjižbe snosi kupac.</w:t>
      </w:r>
    </w:p>
    <w:p w:rsidRDefault="00B70B7D" w:rsidP="00EC73B4" w:rsidR="00B70B7D">
      <w:pPr>
        <w:pStyle w:val="NormaleSPIS"/>
        <w:spacing w:after="0"/>
      </w:pPr>
      <w:r>
        <w:t>5.</w:t>
      </w:r>
      <w:r>
        <w:tab/>
        <w:t>Kao kupci mogu sudjelovati samo osobe koje su najkasnije do zaključno do 05.05. 2017. godine uplatile jamčevinu od 5% od utvrđene vrijednosti nekretnine na žiro-račun ovoga suda broj: HR4023900011300002754, s pozivom na broj spisa St-179/14,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B70B7D" w:rsidP="00EC73B4" w:rsidR="00B70B7D">
      <w:pPr>
        <w:pStyle w:val="NormaleSPIS"/>
        <w:spacing w:after="0"/>
      </w:pPr>
      <w:r>
        <w:t>6.</w:t>
      </w:r>
      <w:r>
        <w:tab/>
        <w:t>Pravo nadmetanja imaju sve fizičke i pravne osobe u skladu s važećim propisima Republike Hrvatske.</w:t>
      </w:r>
    </w:p>
    <w:p w:rsidRDefault="00B70B7D" w:rsidP="00EC73B4" w:rsidR="00B70B7D">
      <w:pPr>
        <w:pStyle w:val="NormaleSPIS"/>
        <w:spacing w:after="0"/>
      </w:pPr>
      <w:r>
        <w:t>7.</w:t>
      </w:r>
      <w:r>
        <w:tab/>
        <w:t xml:space="preserve">Kupac je dužan uplatiti razliku između uplaćene jamčevine i postignute kupoprodajne cijene u roku od 30 dana od dana pravomoćnosti rješenja o dosudi. Ako kupac u tom roku ne položi </w:t>
      </w:r>
      <w:proofErr w:type="spellStart"/>
      <w:r>
        <w:t>kupovninu</w:t>
      </w:r>
      <w:proofErr w:type="spellEnd"/>
      <w:r>
        <w:t xml:space="preserve">, smatrat će se da je odustao od kupnje, a sud će posebnim rješenjem odrediti prodaju nevažećom i odrediti novu prodaju, uz uvjete za prodaju koja je oglašena nevažećom, a iz položene jamčevine namirit će 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B70B7D" w:rsidP="00EC73B4" w:rsidR="00B70B7D">
      <w:pPr>
        <w:pStyle w:val="NormaleSPIS"/>
        <w:spacing w:after="0"/>
      </w:pPr>
      <w:r>
        <w:t>8.</w:t>
      </w:r>
      <w:r>
        <w:tab/>
        <w:t xml:space="preserve">Nekretnine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B70B7D" w:rsidP="00EC73B4" w:rsidR="00B70B7D">
      <w:pPr>
        <w:pStyle w:val="NormaleSPIS"/>
        <w:spacing w:after="0"/>
      </w:pPr>
      <w:r>
        <w:t>9.</w:t>
      </w:r>
      <w:r>
        <w:tab/>
        <w:t xml:space="preserve">U rješenju o dosudi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dosuđenoj nekretnini.</w:t>
      </w:r>
    </w:p>
    <w:p w:rsidRDefault="00B70B7D" w:rsidP="00EC73B4" w:rsidR="00B70B7D">
      <w:pPr>
        <w:pStyle w:val="NormaleSPIS"/>
        <w:spacing w:after="0"/>
      </w:pPr>
      <w:r>
        <w:t>10.</w:t>
      </w:r>
      <w:r>
        <w:tab/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iste.</w:t>
      </w:r>
    </w:p>
    <w:p w:rsidRDefault="00B70B7D" w:rsidP="00EC73B4" w:rsidR="00B70B7D">
      <w:pPr>
        <w:pStyle w:val="NormaleSPIS"/>
        <w:spacing w:after="0"/>
      </w:pPr>
      <w:r>
        <w:t>11.</w:t>
      </w:r>
      <w:r>
        <w:tab/>
        <w:t>Ročište za javnu dražbu održat će se i ako na njemu sudjeluje samo jedan ponuditelj.</w:t>
      </w:r>
    </w:p>
    <w:p w:rsidRDefault="00B70B7D" w:rsidP="00EC73B4" w:rsidR="00B70B7D">
      <w:pPr>
        <w:pStyle w:val="NormaleSPIS"/>
        <w:spacing w:after="0"/>
      </w:pPr>
      <w:r>
        <w:t>12.</w:t>
      </w:r>
      <w:r>
        <w:tab/>
        <w:t xml:space="preserve">Nekretnine se prodaju po principu viđeno-kupljeno, što isključuje sve naknadne prigovore kupca na nedostatke, pravne ili činjenične naravi. </w:t>
      </w:r>
    </w:p>
    <w:p w:rsidRDefault="00B70B7D" w:rsidP="00EC73B4" w:rsidR="00B70B7D">
      <w:pPr>
        <w:pStyle w:val="NormaleSPIS"/>
        <w:spacing w:after="0"/>
      </w:pPr>
      <w:r>
        <w:t>13.</w:t>
      </w:r>
      <w:r>
        <w:tab/>
        <w:t xml:space="preserve">Nekretnine koje su predmet prodaje, kao i procjena sudskog vještaka, mogu se razgledati uz prethodni dogovor sa stečajnim upraviteljem Stankom Makar, </w:t>
      </w:r>
      <w:proofErr w:type="spellStart"/>
      <w:r>
        <w:t>dipl.oec</w:t>
      </w:r>
      <w:proofErr w:type="spellEnd"/>
      <w:r>
        <w:t>. iz Ludbrega. Na broj 091 2010001, svakog radnog dana od 08,00-15,00 sati.</w:t>
      </w:r>
    </w:p>
    <w:p w:rsidRDefault="00B70B7D" w:rsidP="00EC73B4" w:rsidR="00B70B7D">
      <w:pPr>
        <w:pStyle w:val="NormaleSPIS"/>
        <w:spacing w:after="0"/>
      </w:pPr>
    </w:p>
    <w:p w:rsidRDefault="00B70B7D" w:rsidP="00EC73B4" w:rsidR="00B70B7D">
      <w:pPr>
        <w:pStyle w:val="NormaleSPIS"/>
        <w:spacing w:after="0"/>
      </w:pPr>
    </w:p>
    <w:p w:rsidRDefault="00EC73B4" w:rsidP="00EC73B4" w:rsidR="00EC73B4">
      <w:pPr>
        <w:pStyle w:val="NormaleSPIS"/>
        <w:spacing w:after="0"/>
      </w:pPr>
    </w:p>
    <w:p w:rsidRDefault="00EC73B4" w:rsidP="00EC73B4" w:rsidR="00B70B7D">
      <w:pPr>
        <w:pStyle w:val="NormaleSPIS"/>
        <w:spacing w:after="0"/>
        <w:ind w:firstLine="0"/>
        <w:jc w:val="center"/>
      </w:pPr>
      <w:r>
        <w:t>U Varaždinu, 21. travnja 2017.</w:t>
      </w:r>
    </w:p>
    <w:p w:rsidRDefault="00EC73B4" w:rsidP="00EC73B4" w:rsidR="00EC73B4">
      <w:pPr>
        <w:pStyle w:val="NormaleSPIS"/>
        <w:spacing w:after="0"/>
        <w:ind w:firstLine="0"/>
        <w:jc w:val="center"/>
      </w:pPr>
    </w:p>
    <w:p w:rsidRDefault="00EC73B4" w:rsidP="00EC73B4" w:rsidR="00EC73B4">
      <w:pPr>
        <w:pStyle w:val="NormaleSPIS"/>
        <w:spacing w:after="0"/>
        <w:ind w:firstLine="0"/>
        <w:jc w:val="center"/>
      </w:pPr>
    </w:p>
    <w:p w:rsidRDefault="00EC73B4" w:rsidP="00EC73B4" w:rsidR="00EC73B4">
      <w:pPr>
        <w:pStyle w:val="NormaleSPIS"/>
        <w:spacing w:after="0"/>
        <w:ind w:firstLine="708"/>
      </w:pPr>
      <w:r>
        <w:t>POUKA O PRAVNOM  LIJEKU:</w:t>
      </w:r>
    </w:p>
    <w:p w:rsidRDefault="00EC73B4" w:rsidP="00EC73B4" w:rsidR="00EC73B4">
      <w:pPr>
        <w:pStyle w:val="NormaleSPIS"/>
        <w:spacing w:after="0"/>
        <w:ind w:firstLine="0"/>
      </w:pPr>
      <w:r>
        <w:t>Protiv ovog zaključka nije dopušten poseban pravni lijek.</w:t>
      </w:r>
    </w:p>
    <w:p w:rsidRDefault="00EC73B4" w:rsidP="00EC73B4" w:rsidR="00EC73B4">
      <w:pPr>
        <w:pStyle w:val="NormaleSPIS"/>
        <w:spacing w:after="0"/>
        <w:ind w:firstLine="708" w:left="5664"/>
      </w:pPr>
      <w:r>
        <w:t xml:space="preserve">             </w:t>
      </w:r>
    </w:p>
    <w:p w:rsidRDefault="00EC73B4" w:rsidP="00EC73B4" w:rsidR="00EC73B4">
      <w:pPr>
        <w:pStyle w:val="NormaleSPIS"/>
        <w:spacing w:after="0"/>
        <w:ind w:firstLine="708" w:left="5664"/>
      </w:pPr>
    </w:p>
    <w:p w:rsidRDefault="00AB3AB1" w:rsidP="00EC73B4" w:rsidR="00EC73B4">
      <w:pPr>
        <w:pStyle w:val="NormaleSPIS"/>
        <w:spacing w:after="0"/>
        <w:ind w:firstLine="708" w:left="6372"/>
      </w:pPr>
      <w:r>
        <w:t xml:space="preserve">  </w:t>
      </w:r>
      <w:r w:rsidR="00EC73B4">
        <w:t>SUDAC</w:t>
      </w:r>
    </w:p>
    <w:p w:rsidRDefault="00EC73B4" w:rsidP="00EC73B4" w:rsidR="00EC73B4">
      <w:pPr>
        <w:pStyle w:val="NormaleSPIS"/>
        <w:spacing w:after="0"/>
        <w:ind w:firstLine="0"/>
        <w:jc w:val="center"/>
      </w:pPr>
    </w:p>
    <w:p w:rsidRDefault="004012BA" w:rsidP="00EC73B4" w:rsidR="00EC73B4">
      <w:pPr>
        <w:pStyle w:val="NormaleSPIS"/>
        <w:spacing w:after="0"/>
        <w:ind w:firstLine="708" w:left="5664"/>
        <w:jc w:val="center"/>
      </w:pPr>
      <w:r>
        <w:t>Melita Poljanec Bubaš, v.r.</w:t>
      </w:r>
      <w:bookmarkStart w:name="_GoBack" w:id="0"/>
      <w:bookmarkEnd w:id="0"/>
    </w:p>
    <w:p w:rsidRDefault="00EC73B4" w:rsidP="00EC73B4" w:rsidR="00EC73B4">
      <w:pPr>
        <w:pStyle w:val="NormaleSPIS"/>
        <w:spacing w:after="0"/>
      </w:pPr>
    </w:p>
    <w:p w:rsidRDefault="00EC73B4" w:rsidP="00EC73B4" w:rsidR="00EC73B4">
      <w:pPr>
        <w:pStyle w:val="NormaleSPIS"/>
        <w:spacing w:after="0"/>
      </w:pPr>
      <w:r>
        <w:t>DNA:</w:t>
      </w:r>
    </w:p>
    <w:p w:rsidRDefault="00EC73B4" w:rsidP="00EC73B4" w:rsidR="00EC73B4">
      <w:pPr>
        <w:pStyle w:val="NormaleSPIS"/>
        <w:spacing w:after="0"/>
      </w:pPr>
      <w:r>
        <w:t>E-oglasna ploča suda</w:t>
      </w:r>
    </w:p>
    <w:p w:rsidRDefault="00AE649C" w:rsidP="00EC73B4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F33" w:rsidP="00537B78" w:rsidR="00266F33">
      <w:r>
        <w:separator/>
      </w:r>
    </w:p>
  </w:endnote>
  <w:endnote w:id="0" w:type="continuationSeparator">
    <w:p w:rsidRDefault="00266F33" w:rsidP="00537B78" w:rsidR="00266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F33" w:rsidP="00537B78" w:rsidR="00266F33">
      <w:r>
        <w:separator/>
      </w:r>
    </w:p>
  </w:footnote>
  <w:footnote w:id="0" w:type="continuationSeparator">
    <w:p w:rsidRDefault="00266F33" w:rsidP="00537B78" w:rsidR="00266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73B4" w:rsidR="008333A9">
    <w:pPr>
      <w:pStyle w:val="Zaglavlje"/>
    </w:pPr>
    <w:r>
      <w:rPr>
        <w:rStyle w:val="PozadinaSvijetloCrvena"/>
        <w:shd w:fill="auto" w:color="auto" w:val="clear"/>
      </w:rPr>
      <w:t>Poslovni broj: 2 St-179/14-68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6F33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2B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AB1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0B7D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839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835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73B4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St-179/2014-68</izvorni_sadrzaj>
    <derivirana_varijabla naziv="DomainObject.Oznaka_1">St-179/2014-68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2014.</izvorni_sadrzaj>
    <derivirana_varijabla naziv="DomainObject.Predmet.DatumOsnivanja_1">18.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St-179/2014</izvorni_sadrzaj>
    <derivirana_varijabla naziv="DomainObject.Predmet.OznakaBroj_1">St-179/2014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EMOS društvo s ograničenom odgovornošću za unutarnju i vanjsku trgovinu</izvorni_sadrzaj>
    <derivirana_varijabla naziv="DomainObject.Predmet.ProtustrankaFormated_1">  EMOS društvo s ograničenom odgovornošću za unutarnju i vanjsku trgovinu</derivirana_varijabla>
  </DomainObject.Predmet.ProtustrankaFormated>
  <DomainObject.Predmet.ProtustrankaFormatedOIB>
    <izvorni_sadrzaj>  EMOS društvo s ograničenom odgovornošću za unutarnju i vanjsku trgovinu, OIB 05776615168</izvorni_sadrzaj>
    <derivirana_varijabla naziv="DomainObject.Predmet.ProtustrankaFormatedOIB_1">  EMOS društvo s ograničenom odgovornošću za unutarnju i vanjsku trgovinu, OIB 05776615168</derivirana_varijabla>
  </DomainObject.Predmet.ProtustrankaFormatedOIB>
  <DomainObject.Predmet.ProtustrankaFormatedWithAdress>
    <izvorni_sadrzaj> EMOS društvo s ograničenom odgovornošću za unutarnju i vanjsku trgovinu, Varaždinska 1/B, 42203 Kelemen</izvorni_sadrzaj>
    <derivirana_varijabla naziv="DomainObject.Predmet.ProtustrankaFormatedWithAdress_1"> EMOS društvo s ograničenom odgovornošću za unutarnju i vanjsku trgovinu, Varaždinska 1/B, 42203 Kelemen</derivirana_varijabla>
  </DomainObject.Predmet.ProtustrankaFormatedWithAdress>
  <DomainObject.Predmet.ProtustrankaFormatedWithAdressOIB>
    <izvorni_sadrzaj> EMOS društvo s ograničenom odgovornošću za unutarnju i vanjsku trgovinu, OIB 05776615168, Varaždinska 1/B, 42203 Kelemen</izvorni_sadrzaj>
    <derivirana_varijabla naziv="DomainObject.Predmet.ProtustrankaFormatedWithAdressOIB_1"> EMOS društvo s ograničenom odgovornošću za unutarnju i vanjsku trgovinu, OIB 05776615168, Varaždinska 1/B, 42203 Kelemen</derivirana_varijabla>
  </DomainObject.Predmet.ProtustrankaFormatedWithAdressOIB>
  <DomainObject.Predmet.ProtustrankaWithAdress>
    <izvorni_sadrzaj>EMOS društvo s ograničenom odgovornošću za unutarnju i vanjsku trgovinu Varaždinska 1/B, 42203 Kelemen</izvorni_sadrzaj>
    <derivirana_varijabla naziv="DomainObject.Predmet.ProtustrankaWithAdress_1">EMOS društvo s ograničenom odgovornošću za unutarnju i vanjsku trgovinu Varaždinska 1/B, 42203 Kelemen</derivirana_varijabla>
  </DomainObject.Predmet.ProtustrankaWithAdress>
  <DomainObject.Predmet.ProtustrankaWithAdressOIB>
    <izvorni_sadrzaj>EMOS društvo s ograničenom odgovornošću za unutarnju i vanjsku trgovinu, OIB 05776615168, Varaždinska 1/B, 42203 Kelemen</izvorni_sadrzaj>
    <derivirana_varijabla naziv="DomainObject.Predmet.ProtustrankaWithAdressOIB_1">EMOS društvo s ograničenom odgovornošću za unutarnju i vanjsku trgovinu, OIB 05776615168, Varaždinska 1/B, 42203 Kelemen</derivirana_varijabla>
  </DomainObject.Predmet.ProtustrankaWithAdressOIB>
  <DomainObject.Predmet.ProtustrankaNazivFormated>
    <izvorni_sadrzaj>EMOS društvo s ograničenom odgovornošću za unutarnju i vanjsku trgovinu</izvorni_sadrzaj>
    <derivirana_varijabla naziv="DomainObject.Predmet.ProtustrankaNazivFormated_1">EMOS društvo s ograničenom odgovornošću za unutarnju i vanjsku trgovinu</derivirana_varijabla>
  </DomainObject.Predmet.ProtustrankaNazivFormated>
  <DomainObject.Predmet.ProtustrankaNazivFormatedOIB>
    <izvorni_sadrzaj>EMOS društvo s ograničenom odgovornošću za unutarnju i vanjsku trgovinu, OIB 05776615168</izvorni_sadrzaj>
    <derivirana_varijabla naziv="DomainObject.Predmet.ProtustrankaNazivFormatedOIB_1">EMOS društvo s ograničenom odgovornošću za unutarnju i vanjsku trgovinu, OIB 05776615168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</izvorni_sadrzaj>
    <derivirana_varijabla naziv="DomainObject.Predmet.StrankaFormatedWithAdressOIB_1"> POREZNA UPRAVA VARAŽDIN, OIB 18683136487,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</item>
    </izvorni_sadrzaj>
    <derivirana_varijabla naziv="DomainObject.Predmet.StrankaListFormatedWithAdressOIB_1">
      <item>POREZNA UPRAVA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EMOS društvo s ograničenom odgovornošću za unutarnju i vanjsku trgovinu</item>
    </izvorni_sadrzaj>
    <derivirana_varijabla naziv="DomainObject.Predmet.ProtuStrankaListFormated_1">
      <item>EMOS društvo s ograničenom odgovornošću za unutarnju i vanjsku trgovinu</item>
    </derivirana_varijabla>
  </DomainObject.Predmet.ProtuStrankaListFormated>
  <DomainObject.Predmet.ProtuStrankaListFormatedOIB>
    <izvorni_sadrzaj>
      <item>EMOS društvo s ograničenom odgovornošću za unutarnju i vanjsku trgovinu, OIB 05776615168</item>
    </izvorni_sadrzaj>
    <derivirana_varijabla naziv="DomainObject.Predmet.ProtuStrankaListFormatedOIB_1">
      <item>EMOS društvo s ograničenom odgovornošću za unutarnju i vanjsku trgovinu, OIB 05776615168</item>
    </derivirana_varijabla>
  </DomainObject.Predmet.ProtuStrankaListFormatedOIB>
  <DomainObject.Predmet.ProtuStrankaListFormatedWithAdress>
    <izvorni_sadrzaj>
      <item>EMOS društvo s ograničenom odgovornošću za unutarnju i vanjsku trgovinu, Varaždinska 1/B, 42203 Kelemen</item>
    </izvorni_sadrzaj>
    <derivirana_varijabla naziv="DomainObject.Predmet.ProtuStrankaListFormatedWithAdress_1">
      <item>EMOS društvo s ograničenom odgovornošću za unutarnju i vanjsku trgovinu, Varaždinska 1/B, 42203 Kelemen</item>
    </derivirana_varijabla>
  </DomainObject.Predmet.ProtuStrankaListFormatedWithAdress>
  <DomainObject.Predmet.ProtuStrankaListFormatedWithAdressOIB>
    <izvorni_sadrzaj>
      <item>EMOS društvo s ograničenom odgovornošću za unutarnju i vanjsku trgovinu, OIB 05776615168, Varaždinska 1/B, 42203 Kelemen</item>
    </izvorni_sadrzaj>
    <derivirana_varijabla naziv="DomainObject.Predmet.ProtuStrankaListFormatedWithAdressOIB_1">
      <item>EMOS društvo s ograničenom odgovornošću za unutarnju i vanjsku trgovinu, OIB 05776615168, Varaždinska 1/B, 42203 Kelemen</item>
    </derivirana_varijabla>
  </DomainObject.Predmet.ProtuStrankaListFormatedWithAdressOIB>
  <DomainObject.Predmet.ProtuStrankaListNazivFormated>
    <izvorni_sadrzaj>
      <item>EMOS društvo s ograničenom odgovornošću za unutarnju i vanjsku trgovinu</item>
    </izvorni_sadrzaj>
    <derivirana_varijabla naziv="DomainObject.Predmet.ProtuStrankaListNazivFormated_1">
      <item>EMOS društvo s ograničenom odgovornošću za unutarnju i vanjsku trgovinu</item>
    </derivirana_varijabla>
  </DomainObject.Predmet.ProtuStrankaListNazivFormated>
  <DomainObject.Predmet.ProtuStrankaListNazivFormatedOIB>
    <izvorni_sadrzaj>
      <item>EMOS društvo s ograničenom odgovornošću za unutarnju i vanjsku trgovinu, OIB 05776615168</item>
    </izvorni_sadrzaj>
    <derivirana_varijabla naziv="DomainObject.Predmet.ProtuStrankaListNazivFormatedOIB_1">
      <item>EMOS društvo s ograničenom odgovornošću za unutarnju i vanjsku trgovinu, OIB 05776615168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OD SLUNJSKI I RUDNIČKI</item>
      <item>STANKO MAKAR</item>
      <item>Marija Martinez-Ostroški</item>
    </izvorni_sadrzaj>
    <derivirana_varijabla naziv="DomainObject.Predmet.OstaliListFormated_1">
      <item>Županijsko državno odvjetništvo u Varaždinu punomoćnik sudionika u postupku POREZNA UPRAVA VARAŽDIN</item>
      <item>OD SLUNJSKI I RUDNIČKI</item>
      <item>STANKO MAKAR</item>
      <item>Marija Martinez-Ostroški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OD SLUNJSKI I RUDNIČKI</item>
      <item>STANKO MAKAR, OIB 49218337993</item>
      <item>Marija Martinez-Ostroški</item>
    </izvorni_sadrzaj>
    <derivirana_varijabla naziv="DomainObject.Predmet.OstaliListFormatedOIB_1">
      <item>Županijsko državno odvjetništvo u Varaždinu punomoćnik sudionika u postupku POREZNA UPRAVA VARAŽDIN</item>
      <item>OD SLUNJSKI I RUDNIČKI</item>
      <item>STANKO MAKAR, OIB 49218337993</item>
      <item>Marija Martinez-Ostroški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derivirana_varijabla>
  </DomainObject.Predmet.OstaliListFormatedWithAdressOIB>
  <DomainObject.Predmet.OstaliListNazivFormated>
    <izvorni_sadrzaj>
      <item>Županijsko državno odvjetništvo u Varaždinu</item>
      <item>OD SLUNJSKI I RUDNIČKI</item>
      <item>STANKO MAKAR</item>
      <item>Marija Martinez-Ostroški</item>
    </izvorni_sadrzaj>
    <derivirana_varijabla naziv="DomainObject.Predmet.OstaliListNazivFormated_1">
      <item>Županijsko državno odvjetništvo u Varaždinu</item>
      <item>OD SLUNJSKI I RUDNIČKI</item>
      <item>STANKO MAKAR</item>
      <item>Marija Martinez-Ostroški</item>
    </derivirana_varijabla>
  </DomainObject.Predmet.OstaliListNazivFormated>
  <DomainObject.Predmet.OstaliListNazivFormatedOIB>
    <izvorni_sadrzaj>
      <item>Županijsko državno odvjetništvo u Varaždinu</item>
      <item>OD SLUNJSKI I RUDNIČKI</item>
      <item>STANKO MAKAR, OIB 49218337993</item>
      <item>Marija Martinez-Ostroški</item>
    </izvorni_sadrzaj>
    <derivirana_varijabla naziv="DomainObject.Predmet.OstaliListNazivFormatedOIB_1">
      <item>Županijsko državno odvjetništvo u Varaždinu</item>
      <item>OD SLUNJSKI I RUDNIČKI</item>
      <item>STANKO MAKAR, OIB 49218337993</item>
      <item>Marija Martinez-Ostroški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>St-179/2014-68</izvorni_sadrzaj>
    <derivirana_varijabla naziv="DomainObject.PoslovniBrojDokumenta_1">St-179/2014-68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EMOS društvo s ograničenom odgovornošću za unutarnju i vanjsku trgovinu</izvorni_sadrzaj>
    <derivirana_varijabla naziv="DomainObject.Predmet.ProtustrankaIDrugi_1">EMOS društvo s ograničenom odgovornošću za unutarnju i vanjsku trgovinu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EMOS društvo s ograničenom odgovornošću za unutarnju i vanjsku trgovinu, OIB 05776615168, Varaždinska 1/B, 42203 Kelemen</izvorni_sadrzaj>
    <derivirana_varijabla naziv="DomainObject.Predmet.ProtustrankaIDrugiAdressOIB_1">EMOS društvo s ograničenom odgovornošću za unutarnju i vanjsku trgovinu, OIB 05776615168, Varaždinska 1/B, 42203 Kelemen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izvorni_sadrzaj>
    <derivirana_varijabla naziv="DomainObject.Predmet.SudioniciListNaziv_1"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derivirana_varijabla>
  </DomainObject.Predmet.SudioniciListNaziv>
  <DomainObject.Predmet.SudioniciListAdressOIB>
    <izvorni_sadrzaj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izvorni_sadrzaj>
    <derivirana_varijabla naziv="DomainObject.Predmet.SudioniciListAdressOIB_1"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D9C28D-7C88-4C13-AA04-58B29DD018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642</properties:Words>
  <properties:Characters>3501</properties:Characters>
  <properties:Lines>97</properties:Lines>
  <properties:Paragraphs>41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2017-04-21T08:42:00Z</cp:lastPrinted>
  <dcterms:modified xmlns:xsi="http://www.w3.org/2001/XMLSchema-instance" xsi:type="dcterms:W3CDTF">2017-04-21T08:42:00Z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St-179/2014-68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