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40e8a" w14:paraId="e440e8a" w:rsidRDefault="000F554C" w:rsidP="004F089F" w:rsidR="004F089F" w:rsidRPr="00236F8E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236F8E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236F8E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6A77C8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6A77C8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236F8E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236F8E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8E0A15" w:rsidR="008E0A15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6A77C8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236F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</w:t>
      </w:r>
      <w:r w:rsidR="00F62650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F62650" w:rsidRPr="00F6265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rijedlogu predlagatelja </w:t>
      </w:r>
      <w:r w:rsidR="008E0A1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Podružnica Zagreb, Trg svibanjskih žrtava 1995. 1, OIB: 85821130368</w:t>
      </w:r>
      <w:r w:rsidR="008E0A15"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B15C4D">
        <w:rPr>
          <w:rFonts w:hAnsi="Times New Roman" w:ascii="Times New Roman"/>
          <w:sz w:val="24"/>
          <w:szCs w:val="24"/>
        </w:rPr>
        <w:t>UBERTAS d.o.o., Sesvete, F. L. Vranjanina 32, OIB: 45069372757,</w:t>
      </w:r>
      <w:r w:rsidR="008E0A15">
        <w:rPr>
          <w:rFonts w:hAnsi="Times New Roman" w:ascii="Times New Roman"/>
          <w:sz w:val="24"/>
          <w:szCs w:val="24"/>
        </w:rPr>
        <w:t xml:space="preserve"> </w:t>
      </w:r>
      <w:r w:rsidR="00B15C4D">
        <w:rPr>
          <w:rFonts w:hAnsi="Times New Roman" w:ascii="Times New Roman"/>
          <w:sz w:val="24"/>
          <w:szCs w:val="24"/>
        </w:rPr>
        <w:t>14</w:t>
      </w:r>
      <w:r w:rsidR="008E0A15">
        <w:rPr>
          <w:rFonts w:hAnsi="Times New Roman" w:ascii="Times New Roman"/>
          <w:sz w:val="24"/>
          <w:szCs w:val="24"/>
        </w:rPr>
        <w:t>. veljače 2018</w:t>
      </w:r>
      <w:r w:rsidR="008E0A15"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63B5E" w:rsidP="008E0A15" w:rsidR="00063B5E" w:rsidRPr="00236F8E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B15C4D">
        <w:rPr>
          <w:rFonts w:hAnsi="Times New Roman" w:ascii="Times New Roman"/>
          <w:sz w:val="24"/>
          <w:szCs w:val="24"/>
        </w:rPr>
        <w:t>UBERTAS d.o.o., Sesvete, F. L. Vranjanina 32, OIB: 45069372757</w:t>
      </w:r>
      <w:r w:rsidR="006A77C8" w:rsidRPr="00236F8E">
        <w:rPr>
          <w:rFonts w:cs="Times New Roman" w:hAnsi="Times New Roman" w:ascii="Times New Roman"/>
          <w:sz w:val="24"/>
          <w:szCs w:val="24"/>
        </w:rPr>
        <w:t>.</w:t>
      </w:r>
    </w:p>
    <w:p w:rsidRDefault="004F089F" w:rsidP="004F089F" w:rsidR="004F089F" w:rsidRPr="00236F8E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B15C4D">
        <w:rPr>
          <w:rFonts w:cs="Times New Roman" w:eastAsia="Times New Roman" w:hAnsi="Times New Roman" w:ascii="Times New Roman"/>
          <w:sz w:val="24"/>
          <w:szCs w:val="24"/>
          <w:lang w:eastAsia="hr-HR"/>
        </w:rPr>
        <w:t>Nada Reljić, Slavonski Brod, Naselje A. Hebranga 7/9, OIB: 63776354688</w:t>
      </w:r>
      <w:r w:rsidR="00F6265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236F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B15C4D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="008E0A15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 w:rsidR="00F6265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E0A15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15C4D">
        <w:rPr>
          <w:rFonts w:cs="Times New Roman" w:eastAsia="Times New Roman" w:hAnsi="Times New Roman" w:ascii="Times New Roman"/>
          <w:sz w:val="24"/>
          <w:szCs w:val="24"/>
          <w:lang w:eastAsia="hr-HR"/>
        </w:rPr>
        <w:t>40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236F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8E0A15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stečajni vjerovnici viših isplatnih redova da u roku od 60 dana od dana objave ovog rješenja na mrežnoj stranici e-oglasna ploča Trgovačkog suda u Zagrebu prijave svoje novčane tražbine stečajnom upravitelju na adresu stečajnog upravitelja</w:t>
      </w:r>
      <w:r w:rsid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15C4D">
        <w:rPr>
          <w:rFonts w:cs="Times New Roman" w:eastAsia="Times New Roman" w:hAnsi="Times New Roman" w:ascii="Times New Roman"/>
          <w:sz w:val="24"/>
          <w:szCs w:val="24"/>
          <w:lang w:eastAsia="hr-HR"/>
        </w:rPr>
        <w:t>Nada Reljić, Slavonski Brod, Naselje A. Hebranga 7/9,</w:t>
      </w:r>
      <w:r w:rsidR="00FF43E4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</w:t>
      </w:r>
      <w:r w:rsid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104/17,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B15C4D">
        <w:rPr>
          <w:rFonts w:cs="Times New Roman" w:eastAsia="Times New Roman" w:hAnsi="Times New Roman" w:ascii="Times New Roman"/>
          <w:sz w:val="24"/>
          <w:szCs w:val="24"/>
          <w:lang w:eastAsia="hr-HR"/>
        </w:rPr>
        <w:t>455916</w:t>
      </w:r>
      <w:r w:rsidR="00F6265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236F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Zagrebu obavijeste stečajnog upravitelja o svojim pravima, sukladno odredbi čl. 258. SZ-a. </w:t>
      </w:r>
    </w:p>
    <w:p w:rsidRDefault="004F089F" w:rsidP="004F089F" w:rsidR="004F089F" w:rsidRPr="00236F8E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236F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F62650" w:rsidR="00FF43E4" w:rsidRPr="00B15C4D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15C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</w:t>
      </w:r>
      <w:r w:rsidR="006449E1" w:rsidRPr="00B15C4D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47192D" w:rsidRPr="00B15C4D">
        <w:rPr>
          <w:rFonts w:cs="Times New Roman" w:eastAsia="Times New Roman" w:hAnsi="Times New Roman" w:ascii="Times New Roman"/>
          <w:sz w:val="24"/>
          <w:szCs w:val="24"/>
          <w:lang w:eastAsia="hr-HR"/>
        </w:rPr>
        <w:t>udski registar</w:t>
      </w:r>
      <w:r w:rsidR="00FF43E4" w:rsidRPr="00B15C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suda</w:t>
      </w:r>
      <w:r w:rsidR="00B15C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650" w:rsidRPr="00B15C4D">
        <w:rPr>
          <w:rFonts w:cs="Times New Roman" w:eastAsia="Times New Roman" w:hAnsi="Times New Roman" w:ascii="Times New Roman"/>
          <w:sz w:val="24"/>
          <w:szCs w:val="24"/>
          <w:lang w:eastAsia="hr-HR"/>
        </w:rPr>
        <w:t>koj</w:t>
      </w:r>
      <w:r w:rsidR="00B15C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emu </w:t>
      </w:r>
      <w:r w:rsidR="00F62650" w:rsidRPr="00B15C4D">
        <w:rPr>
          <w:rFonts w:cs="Times New Roman" w:eastAsia="Times New Roman" w:hAnsi="Times New Roman" w:ascii="Times New Roman"/>
          <w:sz w:val="24"/>
          <w:szCs w:val="24"/>
          <w:lang w:eastAsia="hr-HR"/>
        </w:rPr>
        <w:t>se dostavlja primjerak ovog rješenja na postupanje</w:t>
      </w:r>
      <w:r w:rsidRPr="00B15C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F43E4" w:rsidP="00FF43E4" w:rsidR="00FF43E4" w:rsidRPr="00236F8E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8E0A1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="00B15C4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</w:t>
      </w:r>
      <w:r w:rsidR="008E0A1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svibnja</w:t>
      </w:r>
      <w:r w:rsidR="006D7CCE" w:rsidRPr="00236F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2018</w:t>
      </w:r>
      <w:r w:rsidRPr="00236F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B15C4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13</w:t>
      </w:r>
      <w:r w:rsidRPr="00236F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D4201E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1, drugi kat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D4201E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207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236F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7192D" w:rsidR="00F626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F58DA" w:rsidP="008E0A15" w:rsidR="008E0A1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E0A15" w:rsidRPr="000718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je podneskom od </w:t>
      </w:r>
      <w:r w:rsidR="00B15C4D">
        <w:rPr>
          <w:rFonts w:cs="Times New Roman" w:eastAsia="Times New Roman" w:hAnsi="Times New Roman" w:ascii="Times New Roman"/>
          <w:sz w:val="24"/>
          <w:szCs w:val="24"/>
          <w:lang w:eastAsia="hr-HR"/>
        </w:rPr>
        <w:t>25. svibnja</w:t>
      </w:r>
      <w:r w:rsidR="008E0A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podnijela prijedlog za otvaranje stečajnog postupka nad dužnikom</w:t>
      </w:r>
      <w:r w:rsidR="008E0A15" w:rsidRPr="0047192D">
        <w:t xml:space="preserve"> </w:t>
      </w:r>
      <w:r w:rsidR="00B15C4D">
        <w:rPr>
          <w:rFonts w:hAnsi="Times New Roman" w:ascii="Times New Roman"/>
          <w:sz w:val="24"/>
          <w:szCs w:val="24"/>
        </w:rPr>
        <w:t xml:space="preserve">UBERTAS d.o.o., Sesvete, F. L. Vranjanina 32, OIB: 45069372757, </w:t>
      </w:r>
      <w:r w:rsidR="008E0A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je </w:t>
      </w:r>
      <w:r w:rsidR="00B15C4D">
        <w:rPr>
          <w:rFonts w:cs="Times New Roman" w:eastAsia="Times New Roman" w:hAnsi="Times New Roman" w:ascii="Times New Roman"/>
          <w:sz w:val="24"/>
          <w:szCs w:val="24"/>
          <w:lang w:eastAsia="hr-HR"/>
        </w:rPr>
        <w:t>15. studenog</w:t>
      </w:r>
      <w:r w:rsidR="008E0A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  <w:r w:rsidR="008E0A15"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održano ročište radi očitovanja o prijedlogu za otvaranje stečajnog postupka</w:t>
      </w:r>
      <w:r w:rsidR="008E0A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</w:t>
      </w:r>
      <w:r w:rsidR="00B15C4D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="008E0A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2018. </w:t>
      </w:r>
      <w:r w:rsidR="008E0A15"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rasprava o pretpostavkama za otvaranje stečajnog postupka. </w:t>
      </w:r>
    </w:p>
    <w:p w:rsidRDefault="008E0A15" w:rsidP="008E0A15" w:rsidR="008E0A1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Zakonski zastupnik dužnika nije </w:t>
      </w:r>
      <w:r w:rsidR="00B15C4D">
        <w:rPr>
          <w:rFonts w:cs="Times New Roman" w:eastAsia="Times New Roman" w:hAnsi="Times New Roman" w:ascii="Times New Roman"/>
          <w:sz w:val="24"/>
          <w:szCs w:val="24"/>
          <w:lang w:eastAsia="hr-HR"/>
        </w:rPr>
        <w:t>pristupio na zakazano ročište radi rasprave o pretpostavkama za otvaranje stečajnog postupka, međutim pristupio je osnivač i vlasnik dužnika Dubravko Lovreković koji je naveo da je zakonskom zastupniku dužnika radni odnos prestao 2015. te da svu odgovornost za društvo snosi on kao osnivač i član društva, da je društvo vlasnik jednog vozila i dva mopeda, koji su u voznom stanju i garažirani, te da se ne protivi prijedlogu za otvaranje stečajnog postupka.</w:t>
      </w:r>
    </w:p>
    <w:p w:rsidRDefault="008E0A15" w:rsidP="008E0A15" w:rsidR="008E0A1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E0A15" w:rsidP="008E0A15" w:rsidR="000C5B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podnesku od 13</w:t>
      </w:r>
      <w:r w:rsidR="00B15C4D">
        <w:rPr>
          <w:rFonts w:cs="Times New Roman" w:eastAsia="Times New Roman" w:hAnsi="Times New Roman" w:ascii="Times New Roman"/>
          <w:sz w:val="24"/>
          <w:szCs w:val="24"/>
          <w:lang w:eastAsia="hr-HR"/>
        </w:rPr>
        <w:t>5. siječnja 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ostao kod prijedloga z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otvaranje stečajnog postupka navodeći da dužnik na dan 1. rujna 2015. ima neizvršene osnove za plaćanje u neprekinutom razdoblju od </w:t>
      </w:r>
      <w:r w:rsidR="00CE60F4">
        <w:rPr>
          <w:rFonts w:cs="Times New Roman" w:eastAsia="Times New Roman" w:hAnsi="Times New Roman" w:ascii="Times New Roman"/>
          <w:sz w:val="24"/>
          <w:szCs w:val="24"/>
          <w:lang w:eastAsia="hr-HR"/>
        </w:rPr>
        <w:t>258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CE60F4">
        <w:rPr>
          <w:rFonts w:cs="Times New Roman" w:eastAsia="Times New Roman" w:hAnsi="Times New Roman" w:ascii="Times New Roman"/>
          <w:sz w:val="24"/>
          <w:szCs w:val="24"/>
          <w:lang w:eastAsia="hr-HR"/>
        </w:rPr>
        <w:t>128.312,35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 (list </w:t>
      </w:r>
      <w:r w:rsidR="00CE60F4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spisa).</w:t>
      </w:r>
    </w:p>
    <w:p w:rsidRDefault="000C5B3C" w:rsidP="008E0A15" w:rsidR="008E0A15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E0A15"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E0A15" w:rsidP="008E0A15" w:rsidR="008E0A15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tome, ispunjen je stečajni razlog nesposobnosti za plaćanje u smislu čl.6.</w:t>
      </w:r>
      <w:r w:rsidR="000C5B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st</w:t>
      </w:r>
      <w:r w:rsidR="000C5B3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i 2. alineja 1. SZ-a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8E0A15" w:rsidP="008E0A15" w:rsidR="008E0A15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čl. 128. st. 6. SZ-a odlučeno je o otvaranju stečajnog postupka kao u izreci rješenja.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E0A15" w:rsidP="008E0A15" w:rsidR="008E0A15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8E0A15" w:rsidP="008E0A15" w:rsidR="008E0A15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8E0A15" w:rsidP="008E0A15" w:rsidR="008E0A15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8E0A15" w:rsidP="008E0A15" w:rsidR="008E0A15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4F089F" w:rsidP="008E0A15" w:rsidR="004F089F" w:rsidRPr="00236F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7CCE" w:rsidP="004F089F" w:rsidR="006D7CCE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CE60F4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="000C5B3C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 w:rsidR="00DF58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961DC3" w:rsidP="004F089F" w:rsidR="00961DC3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5255F" w:rsidP="004F089F" w:rsidR="00E5255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236F8E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5255F" w:rsidP="00E5255F" w:rsidR="00E5255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Draženka Prpić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9B6240" w:rsidP="004F089F" w:rsidR="009B6240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E5255F" w:rsidR="004F089F" w:rsidRPr="00236F8E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o otvaranju stečajnog postupka </w:t>
      </w:r>
      <w:r w:rsidR="0047192D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žalbe 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ima osoba ovlaštena za zastupanje dužnika p</w:t>
      </w:r>
      <w:r w:rsidR="00C4177E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98062B" w:rsidP="00E5255F" w:rsidR="0098062B" w:rsidRPr="00236F8E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236F8E">
      <w:pPr>
        <w:rPr>
          <w:rFonts w:cs="Times New Roman" w:hAnsi="Times New Roman" w:ascii="Times New Roman"/>
          <w:sz w:val="24"/>
          <w:szCs w:val="24"/>
        </w:rPr>
      </w:pPr>
    </w:p>
    <w:p w:rsidRDefault="00236F8E" w:rsidR="00236F8E" w:rsidRPr="00236F8E">
      <w:pPr>
        <w:rPr>
          <w:rFonts w:cs="Times New Roman" w:hAnsi="Times New Roman" w:ascii="Times New Roman"/>
          <w:sz w:val="24"/>
          <w:szCs w:val="24"/>
        </w:rPr>
      </w:pPr>
    </w:p>
    <w:sectPr w:rsidR="00236F8E" w:rsidRPr="00236F8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C77" w:rsidP="004F089F" w:rsidR="00877C77">
      <w:pPr>
        <w:spacing w:lineRule="auto" w:line="240" w:after="0"/>
      </w:pPr>
      <w:r>
        <w:separator/>
      </w:r>
    </w:p>
  </w:endnote>
  <w:endnote w:id="0" w:type="continuationSeparator">
    <w:p w:rsidRDefault="00877C77" w:rsidP="004F089F" w:rsidR="00877C7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C77" w:rsidP="004F089F" w:rsidR="00877C77">
      <w:pPr>
        <w:spacing w:lineRule="auto" w:line="240" w:after="0"/>
      </w:pPr>
      <w:r>
        <w:separator/>
      </w:r>
    </w:p>
  </w:footnote>
  <w:footnote w:id="0" w:type="continuationSeparator">
    <w:p w:rsidRDefault="00877C77" w:rsidP="004F089F" w:rsidR="00877C7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554C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B15C4D">
      <w:t>4559</w:t>
    </w:r>
    <w:r w:rsidR="008E0A15">
      <w:t>/16</w:t>
    </w:r>
  </w:p>
  <w:p w:rsidRDefault="00F62650" w:rsidR="00F6265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D691C03"/>
    <w:multiLevelType w:val="hybridMultilevel"/>
    <w:tmpl w:val="632295CA"/>
    <w:lvl w:tplc="A6582246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6">
    <w:nsid w:val="7453695D"/>
    <w:multiLevelType w:val="hybridMultilevel"/>
    <w:tmpl w:val="47ACEDD4"/>
    <w:lvl w:tplc="2BBA03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63B5E"/>
    <w:rsid w:val="000718A0"/>
    <w:rsid w:val="000C5B3C"/>
    <w:rsid w:val="000F0FB4"/>
    <w:rsid w:val="000F5316"/>
    <w:rsid w:val="000F554C"/>
    <w:rsid w:val="00164487"/>
    <w:rsid w:val="002302F6"/>
    <w:rsid w:val="00236F8E"/>
    <w:rsid w:val="00291C7A"/>
    <w:rsid w:val="00396E69"/>
    <w:rsid w:val="003F540D"/>
    <w:rsid w:val="004230BB"/>
    <w:rsid w:val="00432F13"/>
    <w:rsid w:val="004603A9"/>
    <w:rsid w:val="0047192D"/>
    <w:rsid w:val="004B210B"/>
    <w:rsid w:val="004F089F"/>
    <w:rsid w:val="00534DC1"/>
    <w:rsid w:val="00620990"/>
    <w:rsid w:val="006449E1"/>
    <w:rsid w:val="006A77C8"/>
    <w:rsid w:val="006C711E"/>
    <w:rsid w:val="006D7CCE"/>
    <w:rsid w:val="0071168F"/>
    <w:rsid w:val="00720838"/>
    <w:rsid w:val="007A3BE8"/>
    <w:rsid w:val="00815B58"/>
    <w:rsid w:val="00877C77"/>
    <w:rsid w:val="008E0A15"/>
    <w:rsid w:val="00946A82"/>
    <w:rsid w:val="00961DC3"/>
    <w:rsid w:val="00970BE7"/>
    <w:rsid w:val="0098062B"/>
    <w:rsid w:val="00983A88"/>
    <w:rsid w:val="009B6240"/>
    <w:rsid w:val="00A55D65"/>
    <w:rsid w:val="00AF3EEC"/>
    <w:rsid w:val="00B01457"/>
    <w:rsid w:val="00B106F9"/>
    <w:rsid w:val="00B15C4D"/>
    <w:rsid w:val="00B42768"/>
    <w:rsid w:val="00C4177E"/>
    <w:rsid w:val="00C46389"/>
    <w:rsid w:val="00C603F3"/>
    <w:rsid w:val="00CE60F4"/>
    <w:rsid w:val="00D13B11"/>
    <w:rsid w:val="00D24441"/>
    <w:rsid w:val="00D4201E"/>
    <w:rsid w:val="00D75E38"/>
    <w:rsid w:val="00D87F0B"/>
    <w:rsid w:val="00DF58DA"/>
    <w:rsid w:val="00E5255F"/>
    <w:rsid w:val="00EE6921"/>
    <w:rsid w:val="00F62650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55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54C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554C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554C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554C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55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54C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F554C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F554C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F554C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4559</izvorni_sadrzaj>
    <derivirana_varijabla naziv="DomainObject.Predmet.Broj_1">4559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St-4559/2016</izvorni_sadrzaj>
    <derivirana_varijabla naziv="DomainObject.Predmet.OznakaBroj_1">St-4559/2016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UBERTAS d.o.o. zastupanog po punomoćniku Pero Mrvelj</izvorni_sadrzaj>
    <derivirana_varijabla naziv="DomainObject.Predmet.ProtustrankaFormated_1">  UBERTAS d.o.o. zastupanog po punomoćniku Pero Mrvelj</derivirana_varijabla>
  </DomainObject.Predmet.ProtustrankaFormated>
  <DomainObject.Predmet.ProtustrankaFormatedOIB>
    <izvorni_sadrzaj>  UBERTAS d.o.o., OIB 45069372757 zastupanog po punomoćniku Pero Mrvelj</izvorni_sadrzaj>
    <derivirana_varijabla naziv="DomainObject.Predmet.ProtustrankaFormatedOIB_1">  UBERTAS d.o.o., OIB 45069372757 zastupanog po punomoćniku Pero Mrvelj</derivirana_varijabla>
  </DomainObject.Predmet.ProtustrankaFormatedOIB>
  <DomainObject.Predmet.ProtustrankaFormatedWithAdress>
    <izvorni_sadrzaj> UBERTAS d.o.o., F.L. Vranjanina 32, 10360 Sesvete zastupanog po punomoćniku Pero Mrvelj</izvorni_sadrzaj>
    <derivirana_varijabla naziv="DomainObject.Predmet.ProtustrankaFormatedWithAdress_1"> UBERTAS d.o.o., F.L. Vranjanina 32, 10360 Sesvete zastupanog po punomoćniku Pero Mrvelj</derivirana_varijabla>
  </DomainObject.Predmet.ProtustrankaFormatedWithAdress>
  <DomainObject.Predmet.ProtustrankaFormatedWithAdressOIB>
    <izvorni_sadrzaj> UBERTAS d.o.o., OIB 45069372757, F.L. Vranjanina 32, 10360 Sesvete zastupanog po punomoćniku Pero Mrvelj</izvorni_sadrzaj>
    <derivirana_varijabla naziv="DomainObject.Predmet.ProtustrankaFormatedWithAdressOIB_1"> UBERTAS d.o.o., OIB 45069372757, F.L. Vranjanina 32, 10360 Sesvete zastupanog po punomoćniku Pero Mrvelj</derivirana_varijabla>
  </DomainObject.Predmet.ProtustrankaFormatedWithAdressOIB>
  <DomainObject.Predmet.ProtustrankaWithAdress>
    <izvorni_sadrzaj>UBERTAS d.o.o. F.L. Vranjanina 32, 10360 Sesvete</izvorni_sadrzaj>
    <derivirana_varijabla naziv="DomainObject.Predmet.ProtustrankaWithAdress_1">UBERTAS d.o.o. F.L. Vranjanina 32, 10360 Sesvete</derivirana_varijabla>
  </DomainObject.Predmet.ProtustrankaWithAdress>
  <DomainObject.Predmet.ProtustrankaWithAdressOIB>
    <izvorni_sadrzaj>UBERTAS d.o.o., OIB 45069372757, F.L. Vranjanina 32, 10360 Sesvete</izvorni_sadrzaj>
    <derivirana_varijabla naziv="DomainObject.Predmet.ProtustrankaWithAdressOIB_1">UBERTAS d.o.o., OIB 45069372757, F.L. Vranjanina 32, 10360 Sesvete</derivirana_varijabla>
  </DomainObject.Predmet.ProtustrankaWithAdressOIB>
  <DomainObject.Predmet.ProtustrankaNazivFormated>
    <izvorni_sadrzaj>UBERTAS d.o.o.</izvorni_sadrzaj>
    <derivirana_varijabla naziv="DomainObject.Predmet.ProtustrankaNazivFormated_1">UBERTAS d.o.o.</derivirana_varijabla>
  </DomainObject.Predmet.ProtustrankaNazivFormated>
  <DomainObject.Predmet.ProtustrankaNazivFormatedOIB>
    <izvorni_sadrzaj>UBERTAS d.o.o., OIB 45069372757</izvorni_sadrzaj>
    <derivirana_varijabla naziv="DomainObject.Predmet.ProtustrankaNazivFormatedOIB_1">UBERTAS d.o.o., OIB 45069372757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UBERTAS d.o.o. zastupanog po punomoćniku Pero Mrvelj</item>
    </izvorni_sadrzaj>
    <derivirana_varijabla naziv="DomainObject.Predmet.ProtuStrankaListFormated_1">
      <item>UBERTAS d.o.o. zastupanog po punomoćniku Pero Mrvelj</item>
    </derivirana_varijabla>
  </DomainObject.Predmet.ProtuStrankaListFormated>
  <DomainObject.Predmet.ProtuStrankaListFormatedOIB>
    <izvorni_sadrzaj>
      <item>UBERTAS d.o.o., OIB 45069372757 zastupanog po punomoćniku Pero Mrvelj</item>
    </izvorni_sadrzaj>
    <derivirana_varijabla naziv="DomainObject.Predmet.ProtuStrankaListFormatedOIB_1">
      <item>UBERTAS d.o.o., OIB 45069372757 zastupanog po punomoćniku Pero Mrvelj</item>
    </derivirana_varijabla>
  </DomainObject.Predmet.ProtuStrankaListFormatedOIB>
  <DomainObject.Predmet.ProtuStrankaListFormatedWithAdress>
    <izvorni_sadrzaj>
      <item>UBERTAS d.o.o., F.L. Vranjanina 32, 10360 Sesvete zastupanog po punomoćniku Pero Mrvelj</item>
    </izvorni_sadrzaj>
    <derivirana_varijabla naziv="DomainObject.Predmet.ProtuStrankaListFormatedWithAdress_1">
      <item>UBERTAS d.o.o., F.L. Vranjanina 32, 10360 Sesvete zastupanog po punomoćniku Pero Mrvelj</item>
    </derivirana_varijabla>
  </DomainObject.Predmet.ProtuStrankaListFormatedWithAdress>
  <DomainObject.Predmet.ProtuStrankaListFormatedWithAdressOIB>
    <izvorni_sadrzaj>
      <item>UBERTAS d.o.o., OIB 45069372757, F.L. Vranjanina 32, 10360 Sesvete zastupanog po punomoćniku Pero Mrvelj</item>
    </izvorni_sadrzaj>
    <derivirana_varijabla naziv="DomainObject.Predmet.ProtuStrankaListFormatedWithAdressOIB_1">
      <item>UBERTAS d.o.o., OIB 45069372757, F.L. Vranjanina 32, 10360 Sesvete zastupanog po punomoćniku Pero Mrvelj</item>
    </derivirana_varijabla>
  </DomainObject.Predmet.ProtuStrankaListFormatedWithAdressOIB>
  <DomainObject.Predmet.ProtuStrankaListNazivFormated>
    <izvorni_sadrzaj>
      <item>UBERTAS d.o.o.</item>
    </izvorni_sadrzaj>
    <derivirana_varijabla naziv="DomainObject.Predmet.ProtuStrankaListNazivFormated_1">
      <item>UBERTAS d.o.o.</item>
    </derivirana_varijabla>
  </DomainObject.Predmet.ProtuStrankaListNazivFormated>
  <DomainObject.Predmet.ProtuStrankaListNazivFormatedOIB>
    <izvorni_sadrzaj>
      <item>UBERTAS d.o.o., OIB 45069372757</item>
    </izvorni_sadrzaj>
    <derivirana_varijabla naziv="DomainObject.Predmet.ProtuStrankaListNazivFormatedOIB_1">
      <item>UBERTAS d.o.o., OIB 45069372757</item>
    </derivirana_varijabla>
  </DomainObject.Predmet.ProtuStrankaListNazivFormatedOIB>
  <DomainObject.Predmet.OstaliListFormated>
    <izvorni_sadrzaj>
      <item>Pero Mrvelj punomoćnik sudionika u postupku UBERTAS d.o.o.</item>
    </izvorni_sadrzaj>
    <derivirana_varijabla naziv="DomainObject.Predmet.OstaliListFormated_1">
      <item>Pero Mrvelj punomoćnik sudionika u postupku UBERTAS d.o.o.</item>
    </derivirana_varijabla>
  </DomainObject.Predmet.OstaliListFormated>
  <DomainObject.Predmet.OstaliListFormatedOIB>
    <izvorni_sadrzaj>
      <item>Pero Mrvelj, OIB 59857404547 punomoćnik sudionika u postupku UBERTAS d.o.o.</item>
    </izvorni_sadrzaj>
    <derivirana_varijabla naziv="DomainObject.Predmet.OstaliListFormatedOIB_1">
      <item>Pero Mrvelj, OIB 59857404547 punomoćnik sudionika u postupku UBERTAS d.o.o.</item>
    </derivirana_varijabla>
  </DomainObject.Predmet.OstaliListFormatedOIB>
  <DomainObject.Predmet.OstaliListFormatedWithAdress>
    <izvorni_sadrzaj>
      <item>Pero Mrvelj, Branovečina 76c, 10000 Zagreb punomoćnik sudionika u postupku UBERTAS d.o.o.</item>
    </izvorni_sadrzaj>
    <derivirana_varijabla naziv="DomainObject.Predmet.OstaliListFormatedWithAdress_1">
      <item>Pero Mrvelj, Branovečina 76c, 10000 Zagreb punomoćnik sudionika u postupku UBERTAS d.o.o.</item>
    </derivirana_varijabla>
  </DomainObject.Predmet.OstaliListFormatedWithAdress>
  <DomainObject.Predmet.OstaliListFormatedWithAdressOIB>
    <izvorni_sadrzaj>
      <item>Pero Mrvelj, OIB 59857404547, Branovečina 76c, 10000 Zagreb punomoćnik sudionika u postupku UBERTAS d.o.o.</item>
    </izvorni_sadrzaj>
    <derivirana_varijabla naziv="DomainObject.Predmet.OstaliListFormatedWithAdressOIB_1">
      <item>Pero Mrvelj, OIB 59857404547, Branovečina 76c, 10000 Zagreb punomoćnik sudionika u postupku UBERTAS d.o.o.</item>
    </derivirana_varijabla>
  </DomainObject.Predmet.OstaliListFormatedWithAdressOIB>
  <DomainObject.Predmet.OstaliListNazivFormated>
    <izvorni_sadrzaj>
      <item>Pero Mrvelj</item>
    </izvorni_sadrzaj>
    <derivirana_varijabla naziv="DomainObject.Predmet.OstaliListNazivFormated_1">
      <item>Pero Mrvelj</item>
    </derivirana_varijabla>
  </DomainObject.Predmet.OstaliListNazivFormated>
  <DomainObject.Predmet.OstaliListNazivFormatedOIB>
    <izvorni_sadrzaj>
      <item>Pero Mrvelj, OIB 59857404547</item>
    </izvorni_sadrzaj>
    <derivirana_varijabla naziv="DomainObject.Predmet.OstaliListNazivFormatedOIB_1">
      <item>Pero Mrvelj, OIB 59857404547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UBERTAS d.o.o.</izvorni_sadrzaj>
    <derivirana_varijabla naziv="DomainObject.Predmet.ProtustrankaIDrugi_1">UBERTAS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UBERTAS d.o.o., OIB 45069372757, F.L. Vranjanina 32, 10360 Sesvete</izvorni_sadrzaj>
    <derivirana_varijabla naziv="DomainObject.Predmet.ProtustrankaIDrugiAdressOIB_1">UBERTAS d.o.o., OIB 45069372757, F.L. Vranjanina 32,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UBERTAS d.o.o.</item>
      <item>Pero Mrvelj</item>
    </izvorni_sadrzaj>
    <derivirana_varijabla naziv="DomainObject.Predmet.SudioniciListNaziv_1">
      <item>FINA Regionalni centar Zagreb</item>
      <item>UBERTAS d.o.o.</item>
      <item>Pero Mrvelj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UBERTAS d.o.o., OIB 45069372757, F.L. Vranjanina 32,10360 Sesvete</item>
      <item>Pero Mrvelj, OIB 59857404547, Branovečina 76c,10000 Zagreb</item>
    </izvorni_sadrzaj>
    <derivirana_varijabla naziv="DomainObject.Predmet.SudioniciListAdressOIB_1">
      <item>FINA Regionalni centar Zagreb, OIB 85821130368, Trg svibanjskih žrtava 1995. br. 1,10000 Zagreb</item>
      <item>UBERTAS d.o.o., OIB 45069372757, F.L. Vranjanina 32,10360 Sesvete</item>
      <item>Pero Mrvelj, OIB 59857404547, Branovečina 76c,10000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45069372757</item>
      <item>, OIB 59857404547</item>
    </izvorni_sadrzaj>
    <derivirana_varijabla naziv="DomainObject.Predmet.SudioniciListNazivOIB_1">
      <item>, OIB 85821130368</item>
      <item>, OIB 45069372757</item>
      <item>, OIB 59857404547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2DF587-B239-4E95-80CC-BF4B4B70EB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932</properties:Words>
  <properties:Characters>4993</properties:Characters>
  <properties:Lines>127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2018-02-14T13:28:00Z</dcterms:created>
  <dc:creator>Draženka Prpić</dc:creator>
  <cp:lastModifiedBy>Draženka Prpić</cp:lastModifiedBy>
  <cp:lastPrinted>2017-10-04T07:30:00Z</cp:lastPrinted>
  <dcterms:modified xmlns:xsi="http://www.w3.org/2001/XMLSchema-instance" xsi:type="dcterms:W3CDTF">2018-02-14T13:30:00Z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3</vt:i4>
  </prop:property>
</prop:Properties>
</file>