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4e2b" w14:paraId="6dd4e2b" w:rsidRDefault="00435003" w:rsidP="00435003" w:rsidR="00435003" w:rsidRPr="00435003">
      <w:pPr>
        <w:pStyle w:val="Naslov3"/>
        <w15:collapsed w:val="false"/>
        <w:rPr>
          <w:rFonts w:cs="Times New Roman"/>
          <w:color w:val="auto"/>
        </w:rPr>
      </w:pPr>
      <w:bookmarkStart w:name="_GoBack" w:id="0"/>
      <w:bookmarkEnd w:id="0"/>
      <w:r w:rsidRPr="00435003">
        <w:rPr>
          <w:rFonts w:cs="Times New Roman"/>
          <w:noProof/>
          <w:color w:val="auto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1221740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35003" w:rsidP="00435003" w:rsidR="00435003" w:rsidRPr="00435003">
      <w:pPr>
        <w:pStyle w:val="SudNaziv"/>
        <w:rPr>
          <w:rFonts w:cs="Times New Roman"/>
        </w:rPr>
      </w:pPr>
    </w:p>
    <w:p w:rsidRDefault="00435003" w:rsidP="00435003" w:rsidR="00435003" w:rsidRPr="00435003">
      <w:pPr>
        <w:spacing w:after="0"/>
        <w:ind w:firstLine="708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844025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             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REPUBLIKA HRVATSKA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TRGOVAČKI SUD U OSIJEKU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STALNA SLUŽBA U SLAVONSKOM BRODU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 pobjede 13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35000 Slavonski Brod                                      </w:t>
      </w:r>
      <w:r>
        <w:rPr>
          <w:rFonts w:cs="Times New Roman" w:eastAsia="Times New Roman"/>
        </w:rPr>
        <w:t>                              </w:t>
      </w:r>
      <w:r w:rsidR="000D63B3">
        <w:rPr>
          <w:rFonts w:cs="Times New Roman" w:eastAsia="Times New Roman"/>
        </w:rPr>
        <w:t xml:space="preserve">         </w:t>
      </w:r>
      <w:r w:rsidR="00920A87">
        <w:rPr>
          <w:rFonts w:cs="Times New Roman" w:eastAsia="Times New Roman"/>
        </w:rPr>
        <w:t>Broj:</w:t>
      </w:r>
      <w:r w:rsidR="00AB75CC">
        <w:rPr>
          <w:rFonts w:cs="Times New Roman" w:eastAsia="Times New Roman"/>
        </w:rPr>
        <w:t xml:space="preserve"> 3 St-385/2014-84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920A87" w:rsidP="00435003" w:rsidR="00920A87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TRGOVAČKI SUD U OSIJEKU STALNA SLUŽBA U SLAVONSKOM BRODU, po stečajnom sucu Danijeli Martini Maoduš, u stečajnom postupku nad dužnikom </w:t>
      </w:r>
      <w:r w:rsidR="00AB75CC">
        <w:rPr>
          <w:color w:val="222222"/>
        </w:rPr>
        <w:t xml:space="preserve">stečajnim dužnikom  </w:t>
      </w:r>
      <w:r w:rsidR="00AB75CC">
        <w:rPr>
          <w:b/>
        </w:rPr>
        <w:t xml:space="preserve">GALIĆ-COMPANY d.o.o., </w:t>
      </w:r>
      <w:proofErr w:type="spellStart"/>
      <w:r w:rsidR="00AB75CC">
        <w:rPr>
          <w:b/>
        </w:rPr>
        <w:t>Bektež</w:t>
      </w:r>
      <w:proofErr w:type="spellEnd"/>
      <w:r w:rsidR="00AB75CC">
        <w:rPr>
          <w:b/>
        </w:rPr>
        <w:t xml:space="preserve">, </w:t>
      </w:r>
      <w:proofErr w:type="spellStart"/>
      <w:r w:rsidR="00AB75CC">
        <w:rPr>
          <w:b/>
        </w:rPr>
        <w:t>Bektež</w:t>
      </w:r>
      <w:proofErr w:type="spellEnd"/>
      <w:r w:rsidR="00AB75CC">
        <w:rPr>
          <w:b/>
        </w:rPr>
        <w:t xml:space="preserve"> 20, u stečaju, OIB: 31161548390</w:t>
      </w:r>
      <w:r w:rsidR="00AB75CC">
        <w:t xml:space="preserve">, koga zastupa stečajna upraviteljica Alma </w:t>
      </w:r>
      <w:proofErr w:type="spellStart"/>
      <w:r w:rsidR="00AB75CC">
        <w:t>Opačak</w:t>
      </w:r>
      <w:proofErr w:type="spellEnd"/>
      <w:r w:rsidR="00AB75CC">
        <w:t xml:space="preserve"> iz Slavonskog Broda</w:t>
      </w:r>
      <w:r w:rsidRPr="00435003">
        <w:rPr>
          <w:rFonts w:cs="Times New Roman" w:eastAsia="Times New Roman"/>
        </w:rPr>
        <w:t>, nakon završnog ročišta održanog</w:t>
      </w:r>
      <w:r w:rsidR="00700D27">
        <w:rPr>
          <w:rFonts w:cs="Times New Roman" w:eastAsia="Times New Roman"/>
        </w:rPr>
        <w:t xml:space="preserve"> </w:t>
      </w:r>
      <w:r w:rsidR="00E529B0">
        <w:rPr>
          <w:rFonts w:cs="Times New Roman" w:eastAsia="Times New Roman"/>
        </w:rPr>
        <w:t>19</w:t>
      </w:r>
      <w:r w:rsidR="00A33C75">
        <w:rPr>
          <w:rFonts w:cs="Times New Roman" w:eastAsia="Times New Roman"/>
        </w:rPr>
        <w:t>. listopada</w:t>
      </w:r>
      <w:r>
        <w:rPr>
          <w:rFonts w:cs="Times New Roman" w:eastAsia="Times New Roman"/>
        </w:rPr>
        <w:t xml:space="preserve"> 201</w:t>
      </w:r>
      <w:r w:rsidR="00D42DB0">
        <w:rPr>
          <w:rFonts w:cs="Times New Roman" w:eastAsia="Times New Roman"/>
        </w:rPr>
        <w:t>7.</w:t>
      </w:r>
      <w:r w:rsidR="000D63B3">
        <w:rPr>
          <w:rFonts w:cs="Times New Roman" w:eastAsia="Times New Roman"/>
        </w:rPr>
        <w:t xml:space="preserve">, </w:t>
      </w:r>
      <w:r w:rsidR="00A33C75">
        <w:rPr>
          <w:rFonts w:cs="Times New Roman" w:eastAsia="Times New Roman"/>
        </w:rPr>
        <w:t xml:space="preserve">dana </w:t>
      </w:r>
      <w:r w:rsidR="00700D27">
        <w:rPr>
          <w:rFonts w:cs="Times New Roman" w:eastAsia="Times New Roman"/>
        </w:rPr>
        <w:t>9</w:t>
      </w:r>
      <w:r w:rsidRPr="00435003">
        <w:rPr>
          <w:rFonts w:cs="Times New Roman" w:eastAsia="Times New Roman"/>
        </w:rPr>
        <w:t xml:space="preserve">. </w:t>
      </w:r>
      <w:r>
        <w:rPr>
          <w:rFonts w:cs="Times New Roman" w:eastAsia="Times New Roman"/>
        </w:rPr>
        <w:t>s</w:t>
      </w:r>
      <w:r w:rsidR="00A33C75">
        <w:rPr>
          <w:rFonts w:cs="Times New Roman" w:eastAsia="Times New Roman"/>
        </w:rPr>
        <w:t>tudenoga</w:t>
      </w:r>
      <w:r w:rsidRPr="00435003">
        <w:rPr>
          <w:rFonts w:cs="Times New Roman" w:eastAsia="Times New Roman"/>
        </w:rPr>
        <w:t xml:space="preserve"> 201</w:t>
      </w:r>
      <w:r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 i j e š i o   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I – Nakon okončanja završne diobe po kojoj </w:t>
      </w:r>
      <w:r w:rsidR="00BD1A46">
        <w:rPr>
          <w:rFonts w:cs="Times New Roman" w:eastAsia="Times New Roman"/>
        </w:rPr>
        <w:t xml:space="preserve">je namiren samo vjerovnik </w:t>
      </w:r>
      <w:r w:rsidR="00E529B0">
        <w:rPr>
          <w:rFonts w:cs="Times New Roman" w:eastAsia="Times New Roman"/>
        </w:rPr>
        <w:t xml:space="preserve">prvog višeg isplatnog reda Ministarstvo financija, Porezna uprava, Područni ured Slavonija i Baranja </w:t>
      </w:r>
      <w:r w:rsidRPr="00435003">
        <w:rPr>
          <w:rFonts w:cs="Times New Roman" w:eastAsia="Times New Roman"/>
        </w:rPr>
        <w:t xml:space="preserve">u </w:t>
      </w:r>
      <w:r w:rsidR="00E529B0">
        <w:rPr>
          <w:rFonts w:cs="Times New Roman" w:eastAsia="Times New Roman"/>
        </w:rPr>
        <w:t>postotku namirenja iznosi 1,24 %</w:t>
      </w:r>
      <w:r w:rsidR="00BD1A46">
        <w:rPr>
          <w:rFonts w:cs="Times New Roman" w:eastAsia="Times New Roman"/>
        </w:rPr>
        <w:t xml:space="preserve"> te troškovi stečajnog postupka, a nisu niti djelomično namireni stečajni vjerovnici drugog višeg isplatnog reda</w:t>
      </w:r>
      <w:r w:rsidRPr="00435003">
        <w:rPr>
          <w:rFonts w:cs="Times New Roman" w:eastAsia="Times New Roman"/>
        </w:rPr>
        <w:t xml:space="preserve">, zaključuje se stečajni postupak nad dužnikom </w:t>
      </w:r>
      <w:r w:rsidR="00E529B0">
        <w:rPr>
          <w:b/>
        </w:rPr>
        <w:t xml:space="preserve">GALIĆ-COMPANY d.o.o., </w:t>
      </w:r>
      <w:proofErr w:type="spellStart"/>
      <w:r w:rsidR="00E529B0">
        <w:rPr>
          <w:b/>
        </w:rPr>
        <w:t>Bektež</w:t>
      </w:r>
      <w:proofErr w:type="spellEnd"/>
      <w:r w:rsidR="00E529B0">
        <w:rPr>
          <w:b/>
        </w:rPr>
        <w:t xml:space="preserve">, </w:t>
      </w:r>
      <w:proofErr w:type="spellStart"/>
      <w:r w:rsidR="00E529B0">
        <w:rPr>
          <w:b/>
        </w:rPr>
        <w:t>Bektež</w:t>
      </w:r>
      <w:proofErr w:type="spellEnd"/>
      <w:r w:rsidR="00E529B0">
        <w:rPr>
          <w:b/>
        </w:rPr>
        <w:t xml:space="preserve"> 20, u stečaju, OIB: 31161548390</w:t>
      </w:r>
      <w:r w:rsidR="000958BC">
        <w:rPr>
          <w:color w:val="000000"/>
        </w:rPr>
        <w:t>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III – Po pravomoćnosti ovog rješenja dužnik</w:t>
      </w:r>
      <w:r w:rsidR="00D42DB0">
        <w:rPr>
          <w:rFonts w:cs="Times New Roman" w:eastAsia="Times New Roman"/>
        </w:rPr>
        <w:t xml:space="preserve"> </w:t>
      </w:r>
      <w:r w:rsidR="00E529B0">
        <w:rPr>
          <w:b/>
        </w:rPr>
        <w:t xml:space="preserve">GALIĆ-COMPANY d.o.o., </w:t>
      </w:r>
      <w:proofErr w:type="spellStart"/>
      <w:r w:rsidR="00E529B0">
        <w:rPr>
          <w:b/>
        </w:rPr>
        <w:t>Bektež</w:t>
      </w:r>
      <w:proofErr w:type="spellEnd"/>
      <w:r w:rsidR="00E529B0">
        <w:rPr>
          <w:b/>
        </w:rPr>
        <w:t xml:space="preserve">, </w:t>
      </w:r>
      <w:proofErr w:type="spellStart"/>
      <w:r w:rsidR="00E529B0">
        <w:rPr>
          <w:b/>
        </w:rPr>
        <w:t>Bektež</w:t>
      </w:r>
      <w:proofErr w:type="spellEnd"/>
      <w:r w:rsidR="00E529B0">
        <w:rPr>
          <w:b/>
        </w:rPr>
        <w:t xml:space="preserve"> 20, u stečaju, OIB: 31161548390</w:t>
      </w:r>
      <w:r w:rsidR="00D42DB0">
        <w:t xml:space="preserve"> će</w:t>
      </w:r>
      <w:r w:rsidRPr="00435003">
        <w:rPr>
          <w:rFonts w:cs="Times New Roman" w:eastAsia="Times New Roman"/>
        </w:rPr>
        <w:t xml:space="preserve"> se brisati iz sudskog registra.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IV – Ovo rješenje ima se objaviti na E oglasnoj ploči suda.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  </w:t>
      </w:r>
    </w:p>
    <w:p w:rsidRDefault="00435003" w:rsidP="00435003" w:rsidR="00435003" w:rsidRPr="00435003">
      <w:pPr>
        <w:shd w:fill="FFFFFF" w:color="auto" w:val="clear"/>
        <w:spacing w:after="0"/>
        <w:jc w:val="center"/>
        <w:rPr>
          <w:rFonts w:cs="Times New Roman" w:eastAsia="Times New Roman"/>
        </w:rPr>
      </w:pPr>
      <w:r w:rsidRPr="00435003">
        <w:rPr>
          <w:rFonts w:cs="Times New Roman" w:eastAsia="Times New Roman"/>
        </w:rPr>
        <w:t>Obrazloženje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Rješenjem stečajnog suca ovog Suda br. St-</w:t>
      </w:r>
      <w:r w:rsidR="00E529B0">
        <w:rPr>
          <w:rFonts w:cs="Times New Roman" w:eastAsia="Times New Roman"/>
        </w:rPr>
        <w:t>385/2014-7</w:t>
      </w:r>
      <w:r w:rsidRPr="00435003">
        <w:rPr>
          <w:rFonts w:cs="Times New Roman" w:eastAsia="Times New Roman"/>
        </w:rPr>
        <w:t xml:space="preserve"> od  </w:t>
      </w:r>
      <w:r w:rsidR="00E529B0">
        <w:rPr>
          <w:rFonts w:cs="Times New Roman" w:eastAsia="Times New Roman"/>
        </w:rPr>
        <w:t>18. ožujka</w:t>
      </w:r>
      <w:r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5</w:t>
      </w:r>
      <w:r w:rsidRPr="00435003">
        <w:rPr>
          <w:rFonts w:cs="Times New Roman" w:eastAsia="Times New Roman"/>
        </w:rPr>
        <w:t>., otvoren je</w:t>
      </w:r>
      <w:r w:rsidR="00844025">
        <w:rPr>
          <w:rFonts w:cs="Times New Roman" w:eastAsia="Times New Roman"/>
        </w:rPr>
        <w:t xml:space="preserve"> stečajni postupak nad dužnikom</w:t>
      </w:r>
      <w:r w:rsidRPr="00435003">
        <w:rPr>
          <w:rFonts w:cs="Times New Roman" w:eastAsia="Times New Roman"/>
        </w:rPr>
        <w:t>.</w:t>
      </w:r>
    </w:p>
    <w:p w:rsidRDefault="00E529B0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Stečajna upraviteljica Alma </w:t>
      </w:r>
      <w:proofErr w:type="spellStart"/>
      <w:r>
        <w:rPr>
          <w:rFonts w:cs="Times New Roman" w:eastAsia="Times New Roman"/>
        </w:rPr>
        <w:t>Opačak</w:t>
      </w:r>
      <w:proofErr w:type="spellEnd"/>
      <w:r>
        <w:rPr>
          <w:rFonts w:cs="Times New Roman" w:eastAsia="Times New Roman"/>
        </w:rPr>
        <w:t xml:space="preserve"> iz Slavonskog Broda</w:t>
      </w:r>
      <w:r w:rsidR="00435003" w:rsidRPr="00435003">
        <w:rPr>
          <w:rFonts w:cs="Times New Roman" w:eastAsia="Times New Roman"/>
        </w:rPr>
        <w:t xml:space="preserve"> je tijekom ovog</w:t>
      </w:r>
      <w:r>
        <w:rPr>
          <w:rFonts w:cs="Times New Roman" w:eastAsia="Times New Roman"/>
        </w:rPr>
        <w:t xml:space="preserve"> stečajnog postupka ispitala</w:t>
      </w:r>
      <w:r w:rsidR="00435003" w:rsidRPr="00435003">
        <w:rPr>
          <w:rFonts w:cs="Times New Roman" w:eastAsia="Times New Roman"/>
        </w:rPr>
        <w:t xml:space="preserve"> sve prijavljene tražbine </w:t>
      </w:r>
      <w:r w:rsidR="00844025">
        <w:rPr>
          <w:rFonts w:cs="Times New Roman" w:eastAsia="Times New Roman"/>
        </w:rPr>
        <w:t xml:space="preserve">i </w:t>
      </w:r>
      <w:r w:rsidRPr="00184968">
        <w:rPr>
          <w:rFonts w:cs="Times New Roman" w:eastAsia="Times New Roman"/>
        </w:rPr>
        <w:t>unovčila</w:t>
      </w:r>
      <w:r w:rsidR="00435003" w:rsidRPr="00435003">
        <w:rPr>
          <w:rFonts w:cs="Times New Roman" w:eastAsia="Times New Roman"/>
          <w:b/>
        </w:rPr>
        <w:t xml:space="preserve">  </w:t>
      </w:r>
      <w:r w:rsidR="00435003" w:rsidRPr="00435003">
        <w:rPr>
          <w:rFonts w:cs="Times New Roman" w:eastAsia="Times New Roman"/>
        </w:rPr>
        <w:t>imovinu koja ulazi u stečajnu masu dužnika.</w:t>
      </w:r>
    </w:p>
    <w:p w:rsidRDefault="00E529B0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Nakon što su</w:t>
      </w:r>
      <w:r w:rsidR="00435003" w:rsidRPr="00435003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stečajna upraviteljica</w:t>
      </w:r>
      <w:r w:rsidR="00435003" w:rsidRPr="00435003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i sud </w:t>
      </w:r>
      <w:r w:rsidR="00435003" w:rsidRPr="00435003">
        <w:rPr>
          <w:rFonts w:cs="Times New Roman" w:eastAsia="Times New Roman"/>
        </w:rPr>
        <w:t>okonč</w:t>
      </w:r>
      <w:r>
        <w:rPr>
          <w:rFonts w:cs="Times New Roman" w:eastAsia="Times New Roman"/>
        </w:rPr>
        <w:t>ali</w:t>
      </w:r>
      <w:r w:rsidR="00435003" w:rsidRPr="00435003">
        <w:rPr>
          <w:rFonts w:cs="Times New Roman" w:eastAsia="Times New Roman"/>
        </w:rPr>
        <w:t xml:space="preserve"> unovčenje s</w:t>
      </w:r>
      <w:r>
        <w:rPr>
          <w:rFonts w:cs="Times New Roman" w:eastAsia="Times New Roman"/>
        </w:rPr>
        <w:t xml:space="preserve">tečajne mase, rješenjem br. St-385/2014-76 </w:t>
      </w:r>
      <w:r w:rsidR="00435003" w:rsidRPr="00435003">
        <w:rPr>
          <w:rFonts w:cs="Times New Roman" w:eastAsia="Times New Roman"/>
        </w:rPr>
        <w:t xml:space="preserve">od  </w:t>
      </w:r>
      <w:r>
        <w:rPr>
          <w:rFonts w:cs="Times New Roman" w:eastAsia="Times New Roman"/>
        </w:rPr>
        <w:t>18. rujna</w:t>
      </w:r>
      <w:r w:rsidR="00435003"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7</w:t>
      </w:r>
      <w:r w:rsidR="00435003" w:rsidRPr="00435003">
        <w:rPr>
          <w:rFonts w:cs="Times New Roman" w:eastAsia="Times New Roman"/>
        </w:rPr>
        <w:t>., stečajni sudac je dala suglasnost na predloženu završnu diobu, te je odr</w:t>
      </w:r>
      <w:r w:rsidR="00844025">
        <w:rPr>
          <w:rFonts w:cs="Times New Roman" w:eastAsia="Times New Roman"/>
        </w:rPr>
        <w:t xml:space="preserve">žano završno ročište dana </w:t>
      </w:r>
      <w:r>
        <w:rPr>
          <w:rFonts w:cs="Times New Roman" w:eastAsia="Times New Roman"/>
        </w:rPr>
        <w:t>19. listopada</w:t>
      </w:r>
      <w:r w:rsidR="00435003"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7</w:t>
      </w:r>
      <w:r w:rsidR="00435003" w:rsidRPr="00435003">
        <w:rPr>
          <w:rFonts w:cs="Times New Roman" w:eastAsia="Times New Roman"/>
        </w:rPr>
        <w:t>.</w:t>
      </w: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BC2931" w:rsidP="00BC2931" w:rsidR="00BC2931">
      <w:pPr>
        <w:shd w:fill="FFFFFF" w:color="auto" w:val="clear"/>
        <w:spacing w:after="0"/>
        <w:ind w:left="6372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  </w:t>
      </w:r>
      <w:r w:rsidR="00E529B0">
        <w:rPr>
          <w:rFonts w:cs="Times New Roman" w:eastAsia="Times New Roman"/>
        </w:rPr>
        <w:t>Broj: 3 St-385/2014-84</w:t>
      </w: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435003" w:rsidP="00BD1A46" w:rsidR="00F32F2B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Na ročištu se raspravljalo o završnom računu </w:t>
      </w:r>
      <w:proofErr w:type="spellStart"/>
      <w:r w:rsidR="00E529B0">
        <w:rPr>
          <w:rFonts w:cs="Times New Roman" w:eastAsia="Times New Roman"/>
        </w:rPr>
        <w:t>steč.upraviteljice</w:t>
      </w:r>
      <w:proofErr w:type="spellEnd"/>
      <w:r w:rsidRPr="00435003">
        <w:rPr>
          <w:rFonts w:cs="Times New Roman" w:eastAsia="Times New Roman"/>
        </w:rPr>
        <w:t xml:space="preserve"> kojeg je stečajni sudac ispitala i potvrdila sukladno čl. 31 st. 2 Stečajnog zakona (NN br. 44/96, 29/99, 129/00, 123/03, 82/06, 16/10, 25/12, 133/12, dalje SZ).   </w:t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Nakon obavljenog glasovanja  na  završnom ročištu  </w:t>
      </w:r>
      <w:r w:rsidR="00BD1A46">
        <w:rPr>
          <w:rFonts w:cs="Times New Roman" w:eastAsia="Times New Roman"/>
        </w:rPr>
        <w:t xml:space="preserve">jedini prisutni vjerovnik RH, za </w:t>
      </w:r>
      <w:proofErr w:type="spellStart"/>
      <w:r w:rsidR="00BD1A46">
        <w:rPr>
          <w:rFonts w:cs="Times New Roman" w:eastAsia="Times New Roman"/>
        </w:rPr>
        <w:t>Min.financija</w:t>
      </w:r>
      <w:proofErr w:type="spellEnd"/>
      <w:r w:rsidR="00BD1A46">
        <w:rPr>
          <w:rFonts w:cs="Times New Roman" w:eastAsia="Times New Roman"/>
        </w:rPr>
        <w:t>, Porezna uprava Slavonija i Baranja je izglasao odluke koje se odnose na prihvaćanje završnog izvješća i završnog popisa.</w:t>
      </w:r>
      <w:r w:rsidRPr="00435003">
        <w:rPr>
          <w:rFonts w:cs="Times New Roman" w:eastAsia="Times New Roman"/>
        </w:rPr>
        <w:t xml:space="preserve"> 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 Stoga  je prihvaćena završna dioba stečajne mase prema predloženom popisu stečajnog upravitelja  po kome se iz raspoloživih sredstava nakon podmirenja svih troškova i obveze stečajne mase, </w:t>
      </w:r>
      <w:r w:rsidR="00BD1A46">
        <w:rPr>
          <w:rFonts w:cs="Times New Roman" w:eastAsia="Times New Roman"/>
        </w:rPr>
        <w:t>neće moći namiriti niti djelomično vjerovnici drugog višeg isplatnog reda.</w:t>
      </w:r>
    </w:p>
    <w:p w:rsidRDefault="00E529B0" w:rsidP="00BD1A46" w:rsid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proofErr w:type="spellStart"/>
      <w:r>
        <w:rPr>
          <w:rFonts w:cs="Times New Roman" w:eastAsia="Times New Roman"/>
        </w:rPr>
        <w:t>Steč.upraviteljica</w:t>
      </w:r>
      <w:proofErr w:type="spellEnd"/>
      <w:r w:rsidR="00435003" w:rsidRPr="00435003">
        <w:rPr>
          <w:rFonts w:cs="Times New Roman" w:eastAsia="Times New Roman"/>
        </w:rPr>
        <w:t xml:space="preserve"> je nakon završnog ročišta svojim podneskom od </w:t>
      </w:r>
      <w:r w:rsidR="008F2997">
        <w:rPr>
          <w:rFonts w:cs="Times New Roman" w:eastAsia="Times New Roman"/>
        </w:rPr>
        <w:t>31. listopada</w:t>
      </w:r>
      <w:r w:rsidR="001B0E5F">
        <w:rPr>
          <w:rFonts w:cs="Times New Roman" w:eastAsia="Times New Roman"/>
        </w:rPr>
        <w:t xml:space="preserve"> 2017.</w:t>
      </w:r>
      <w:r w:rsidR="008F2997">
        <w:rPr>
          <w:rFonts w:cs="Times New Roman" w:eastAsia="Times New Roman"/>
        </w:rPr>
        <w:t xml:space="preserve"> izvijestila</w:t>
      </w:r>
      <w:r w:rsidR="00435003" w:rsidRPr="00435003">
        <w:rPr>
          <w:rFonts w:cs="Times New Roman" w:eastAsia="Times New Roman"/>
        </w:rPr>
        <w:t xml:space="preserve"> </w:t>
      </w:r>
      <w:r w:rsidR="008F2997">
        <w:rPr>
          <w:rFonts w:cs="Times New Roman" w:eastAsia="Times New Roman"/>
        </w:rPr>
        <w:t>sud da je u cijelosti izvršila</w:t>
      </w:r>
      <w:r w:rsidR="00BD1A46">
        <w:rPr>
          <w:rFonts w:cs="Times New Roman" w:eastAsia="Times New Roman"/>
        </w:rPr>
        <w:t xml:space="preserve"> plaćanja sukladno odluci o diobi sredstava i sukladno popisu na završnom računu p</w:t>
      </w:r>
      <w:r w:rsidR="00435003" w:rsidRPr="00435003">
        <w:rPr>
          <w:rFonts w:cs="Times New Roman" w:eastAsia="Times New Roman"/>
        </w:rPr>
        <w:t xml:space="preserve">a je iz tih razloga valjalo  odlučiti kao u izreci ovog rješenja na temelju čl. </w:t>
      </w:r>
      <w:r w:rsidR="0011035E">
        <w:rPr>
          <w:rFonts w:cs="Times New Roman" w:eastAsia="Times New Roman"/>
        </w:rPr>
        <w:t>286</w:t>
      </w:r>
      <w:r w:rsidR="00944563">
        <w:rPr>
          <w:rFonts w:cs="Times New Roman" w:eastAsia="Times New Roman"/>
        </w:rPr>
        <w:t xml:space="preserve"> SZ-a NN 71/15.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F32F2B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 Slavonskom</w:t>
      </w:r>
      <w:r w:rsidR="00435003" w:rsidRPr="00435003">
        <w:rPr>
          <w:rFonts w:cs="Times New Roman" w:eastAsia="Times New Roman"/>
        </w:rPr>
        <w:t xml:space="preserve"> Brodu  </w:t>
      </w:r>
      <w:r w:rsidR="00E529B0">
        <w:rPr>
          <w:rFonts w:cs="Times New Roman" w:eastAsia="Times New Roman"/>
        </w:rPr>
        <w:t>9. studenog</w:t>
      </w:r>
      <w:r w:rsidR="00435003" w:rsidRPr="00435003">
        <w:rPr>
          <w:rFonts w:cs="Times New Roman" w:eastAsia="Times New Roman"/>
        </w:rPr>
        <w:t xml:space="preserve"> 201</w:t>
      </w:r>
      <w:r w:rsidR="00435003">
        <w:rPr>
          <w:rFonts w:cs="Times New Roman" w:eastAsia="Times New Roman"/>
        </w:rPr>
        <w:t>7</w:t>
      </w:r>
      <w:r w:rsidR="00435003"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920A87">
      <w:pPr>
        <w:spacing w:after="0"/>
        <w:jc w:val="both"/>
        <w:rPr>
          <w:rFonts w:cs="Times New Roman" w:eastAsia="Times New Roman"/>
          <w:sz w:val="20"/>
          <w:szCs w:val="20"/>
          <w:shd w:fill="FFFFFF" w:color="auto" w:val="clear"/>
        </w:rPr>
      </w:pPr>
      <w:r w:rsidRPr="00920A87">
        <w:rPr>
          <w:rFonts w:cs="Times New Roman" w:eastAsia="Times New Roman"/>
          <w:sz w:val="20"/>
          <w:szCs w:val="20"/>
          <w:shd w:fill="FFFFFF" w:color="auto" w:val="clear"/>
        </w:rPr>
        <w:t>NAPUTAK O PRAVNOM LIJEKU: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Protiv ovog rješenja može se izjaviti žalba u roku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od 8 dana od dana objave  na E oglasnoj ploči s tim da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rok za žalbu počinje teći protekom osmog dana od dana objave.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 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 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Dostaviti putem: - e oglasne ploče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- po pravomoćnosti dostaviti registru</w:t>
      </w:r>
    </w:p>
    <w:p w:rsidRDefault="00E04EA2" w:rsidP="00BC2931" w:rsidR="00435003" w:rsidRPr="00435003">
      <w:pPr>
        <w:shd w:fill="FFFFFF" w:color="auto" w:val="clear"/>
        <w:spacing w:after="0"/>
        <w:jc w:val="both"/>
        <w:rPr>
          <w:rFonts w:cs="Times New Roman"/>
        </w:rPr>
      </w:pPr>
      <w:r>
        <w:rPr>
          <w:rFonts w:cs="Times New Roman" w:eastAsia="Times New Roman"/>
          <w:sz w:val="20"/>
          <w:szCs w:val="20"/>
        </w:rPr>
        <w:t>-</w:t>
      </w:r>
      <w:r w:rsidR="00435003" w:rsidRPr="00920A87">
        <w:rPr>
          <w:rFonts w:cs="Times New Roman" w:eastAsia="Times New Roman"/>
          <w:sz w:val="20"/>
          <w:szCs w:val="20"/>
        </w:rPr>
        <w:t xml:space="preserve"> Spis u kal 17 dana</w:t>
      </w:r>
      <w:r w:rsidR="003B1317">
        <w:rPr>
          <w:rFonts w:cs="Times New Roman" w:eastAsia="Times New Roman"/>
          <w:sz w:val="20"/>
          <w:szCs w:val="20"/>
        </w:rPr>
        <w:t>-radi upisa stečajne mase u registru</w:t>
      </w: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C756BE" w:rsidR="00C756BE" w:rsidRPr="00435003">
      <w:pPr>
        <w:rPr>
          <w:rFonts w:cs="Times New Roman"/>
        </w:rPr>
      </w:pPr>
    </w:p>
    <w:sectPr w:rsidR="00C756BE" w:rsidRPr="004350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003"/>
    <w:rsid w:val="000958BC"/>
    <w:rsid w:val="000C26C9"/>
    <w:rsid w:val="000D63B3"/>
    <w:rsid w:val="0011035E"/>
    <w:rsid w:val="00184968"/>
    <w:rsid w:val="00193842"/>
    <w:rsid w:val="001B0E5F"/>
    <w:rsid w:val="00295092"/>
    <w:rsid w:val="003B1317"/>
    <w:rsid w:val="00435003"/>
    <w:rsid w:val="005557D5"/>
    <w:rsid w:val="00605E81"/>
    <w:rsid w:val="006F4535"/>
    <w:rsid w:val="00700D27"/>
    <w:rsid w:val="00844025"/>
    <w:rsid w:val="008F2997"/>
    <w:rsid w:val="00920A87"/>
    <w:rsid w:val="00944563"/>
    <w:rsid w:val="00A33C75"/>
    <w:rsid w:val="00AB75CC"/>
    <w:rsid w:val="00B125F9"/>
    <w:rsid w:val="00BC2931"/>
    <w:rsid w:val="00BD1A46"/>
    <w:rsid w:val="00C756BE"/>
    <w:rsid w:val="00C8413D"/>
    <w:rsid w:val="00CA5315"/>
    <w:rsid w:val="00CD07CD"/>
    <w:rsid w:val="00D42DB0"/>
    <w:rsid w:val="00E04EA2"/>
    <w:rsid w:val="00E529B0"/>
    <w:rsid w:val="00F3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00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3500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3500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3500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5F9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5F9"/>
    <w:rPr>
      <w:rFonts w:cs="Times New Roman"/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5F9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5F9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00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3500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3500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3500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5F9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5F9"/>
    <w:rPr>
      <w:rFonts w:cs="Times New Roman"/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5F9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5F9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06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531</properties:Words>
  <properties:Characters>2895</properties:Characters>
  <properties:Lines>90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2017-11-09T10:09:00Z</dcterms:created>
  <dc:creator>wsadmin</dc:creator>
  <cp:lastModifiedBy>wsadmin</cp:lastModifiedBy>
  <cp:lastPrinted>2017-11-09T10:44:00Z</cp:lastPrinted>
  <dcterms:modified xmlns:xsi="http://www.w3.org/2001/XMLSchema-instance" xsi:type="dcterms:W3CDTF">2017-11-09T10:48:00Z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