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0ce" w14:paraId="0fe00ce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E14AC7">
        <w:t>222</w:t>
      </w:r>
      <w:r w:rsidR="00193542">
        <w:t>/17</w:t>
      </w:r>
      <w:r w:rsidR="00492280">
        <w:t>-</w:t>
      </w:r>
      <w:r w:rsidR="00985AD1">
        <w:t>13</w:t>
      </w:r>
    </w:p>
    <w:p w:rsidRDefault="00D7482F" w:rsidP="00D7482F" w:rsidR="00D7482F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4D0288" w:rsidP="004D0288" w:rsidR="004D028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D0288" w:rsidP="004D0288" w:rsidR="004D028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D0288" w:rsidP="004D0288" w:rsidR="004D028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D0288" w:rsidP="004D0288" w:rsidR="004D028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590943" w:rsidP="00825537" w:rsidR="00590943">
      <w:pPr>
        <w:jc w:val="center"/>
      </w:pPr>
    </w:p>
    <w:p w:rsidRDefault="004D0288" w:rsidP="00825537" w:rsidR="004D0288">
      <w:pPr>
        <w:jc w:val="center"/>
      </w:pPr>
    </w:p>
    <w:p w:rsidRDefault="004D0288" w:rsidP="00825537" w:rsidR="004D0288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E14AC7">
        <w:t>ADRIA AUGMENTED REALITY d.o.o. sa sjedištem u Zadru, Lovinačka 4, OIB: 59005055444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AF595C">
        <w:t>11</w:t>
      </w:r>
      <w:r w:rsidR="00E32743">
        <w:t>.</w:t>
      </w:r>
      <w:r w:rsidR="006035C6">
        <w:t xml:space="preserve"> </w:t>
      </w:r>
      <w:r w:rsidR="00053DAE">
        <w:t>rujna</w:t>
      </w:r>
      <w:r w:rsidR="00E32743">
        <w:t xml:space="preserve">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E14AC7">
        <w:t>ADRIA AUGMENTED REALITY d.o.o. sa sjedištem u Zadru, Lovinačka 4, OIB: 59005055444</w:t>
      </w:r>
      <w:r w:rsidRPr="006A62B7">
        <w:t xml:space="preserve">, stečajni postupak otvoren je dana </w:t>
      </w:r>
      <w:r w:rsidR="00AF595C">
        <w:t>11</w:t>
      </w:r>
      <w:r w:rsidR="00E32743">
        <w:t>.</w:t>
      </w:r>
      <w:r w:rsidR="005B6FB4">
        <w:t xml:space="preserve"> </w:t>
      </w:r>
      <w:r w:rsidR="00053DAE">
        <w:t>rujna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466E93">
        <w:t>14,50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AF595C">
        <w:t>Radojka Danek</w:t>
      </w:r>
      <w:r w:rsidR="00193542" w:rsidRPr="007B5D31">
        <w:t xml:space="preserve"> iz </w:t>
      </w:r>
      <w:r w:rsidR="00AF595C">
        <w:t>Šibenika</w:t>
      </w:r>
      <w:r w:rsidR="00193542" w:rsidRPr="007B5D31">
        <w:t xml:space="preserve">, </w:t>
      </w:r>
      <w:r w:rsidR="00AF595C">
        <w:t>P. Preradovića 6</w:t>
      </w:r>
      <w:r w:rsidR="00193542" w:rsidRPr="007B5D31">
        <w:t xml:space="preserve">, OIB: </w:t>
      </w:r>
      <w:r w:rsidR="00AF595C">
        <w:t>78988701424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E14AC7">
        <w:t>ADRIA AUGMENTED REALITY d.o.o. sa sjedištem u Zadru, Lovinačka 4, OIB: 59005055444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E14AC7">
        <w:t>ADRIA AUGMENTED REALITY d.o.o. sa sjedištem u Zadru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</w:t>
      </w:r>
      <w:r w:rsidR="00193542">
        <w:t>a nakon obustave skraćenog stečajnog po</w:t>
      </w:r>
      <w:r w:rsidR="00053DAE">
        <w:t xml:space="preserve">stupka, rješenjem ovog </w:t>
      </w:r>
      <w:r w:rsidR="00E14AC7">
        <w:t>suda od 17</w:t>
      </w:r>
      <w:r>
        <w:t xml:space="preserve">. </w:t>
      </w:r>
      <w:r w:rsidR="00E14AC7">
        <w:t>svibnja</w:t>
      </w:r>
      <w:r w:rsidR="00193542">
        <w:t xml:space="preserve"> 2017</w:t>
      </w:r>
      <w:r>
        <w:t xml:space="preserve">. pokrenut je prethodni postupak nad dužnikom </w:t>
      </w:r>
      <w:r w:rsidR="00E14AC7">
        <w:t>ADRIA AUGMENTED REALITY d.o.o. sa sjedištem u Zadru, Lovinačka 4, OIB: 59005055444</w:t>
      </w:r>
      <w:r>
        <w:t>.</w:t>
      </w:r>
    </w:p>
    <w:p w:rsidRDefault="006F1857" w:rsidP="006F1857" w:rsidR="006F1857">
      <w:pPr>
        <w:jc w:val="both"/>
      </w:pPr>
      <w:r>
        <w:lastRenderedPageBreak/>
        <w:t xml:space="preserve">           Rješenjem ovog suda br. 1 St-</w:t>
      </w:r>
      <w:r w:rsidR="00E14AC7">
        <w:t>222/17-11</w:t>
      </w:r>
      <w:r>
        <w:t xml:space="preserve"> od </w:t>
      </w:r>
      <w:r w:rsidR="00E14AC7">
        <w:t>8</w:t>
      </w:r>
      <w:r>
        <w:t xml:space="preserve">. </w:t>
      </w:r>
      <w:r w:rsidR="00E14AC7">
        <w:t>veljače</w:t>
      </w:r>
      <w:r w:rsidR="00193542">
        <w:t xml:space="preserve"> 2018</w:t>
      </w:r>
      <w:r>
        <w:t xml:space="preserve">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 xml:space="preserve">na e-oglasnoj ploči suda </w:t>
      </w:r>
      <w:r w:rsidR="00053DAE">
        <w:t>9</w:t>
      </w:r>
      <w:r>
        <w:t xml:space="preserve">. </w:t>
      </w:r>
      <w:r w:rsidR="00E14AC7">
        <w:t>veljače</w:t>
      </w:r>
      <w:r w:rsidR="00193542">
        <w:t xml:space="preserve"> 2018</w:t>
      </w:r>
      <w:r>
        <w:t xml:space="preserve">., temeljem čega je rok za uplatu predujma istekao </w:t>
      </w:r>
      <w:r w:rsidR="00AF595C">
        <w:t>6</w:t>
      </w:r>
      <w:r w:rsidR="006035C6">
        <w:t xml:space="preserve">. </w:t>
      </w:r>
      <w:r w:rsidR="00E14AC7">
        <w:t>ožujka</w:t>
      </w:r>
      <w:r w:rsidR="006035C6">
        <w:t xml:space="preserve"> </w:t>
      </w:r>
      <w:r w:rsidR="00193542">
        <w:t>2018</w:t>
      </w:r>
      <w:r>
        <w:t>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>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AF595C">
        <w:t>11</w:t>
      </w:r>
      <w:r w:rsidR="00E32743">
        <w:t>.</w:t>
      </w:r>
      <w:r>
        <w:t xml:space="preserve"> </w:t>
      </w:r>
      <w:r w:rsidR="00053DAE">
        <w:t>rujna</w:t>
      </w:r>
      <w:r w:rsidR="00E32743">
        <w:t xml:space="preserve">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104278" w:rsidP="006864AF" w:rsidR="006864AF">
      <w:r>
        <w:t>Za točnost otpravaka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104278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053DAE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053DAE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053DAE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053DAE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E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</w:t>
    </w:r>
    <w:r w:rsidR="004D0288">
      <w:t>:</w:t>
    </w:r>
    <w:r w:rsidRPr="006A62B7">
      <w:t xml:space="preserve"> 1 St-</w:t>
    </w:r>
    <w:r w:rsidR="00E14AC7">
      <w:t>222</w:t>
    </w:r>
    <w:r w:rsidR="00193542">
      <w:t>/17</w:t>
    </w:r>
    <w:r w:rsidR="00492280">
      <w:t>-</w:t>
    </w:r>
    <w:r w:rsidR="00E32743">
      <w:t>1</w:t>
    </w:r>
    <w:r w:rsidR="00104278">
      <w:t>3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53DAE"/>
    <w:rsid w:val="0006522B"/>
    <w:rsid w:val="00070B00"/>
    <w:rsid w:val="000923C5"/>
    <w:rsid w:val="000964E5"/>
    <w:rsid w:val="000A1B4B"/>
    <w:rsid w:val="000A6630"/>
    <w:rsid w:val="000D7790"/>
    <w:rsid w:val="0010003A"/>
    <w:rsid w:val="00104278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66E93"/>
    <w:rsid w:val="00482F52"/>
    <w:rsid w:val="00492280"/>
    <w:rsid w:val="004A25E5"/>
    <w:rsid w:val="004C2B0A"/>
    <w:rsid w:val="004D0288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3FA6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B1118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85AD1"/>
    <w:rsid w:val="009B3C93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AF595C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14AC7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4D028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4D0288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4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4D028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4D0288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4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St-222/2017-13</izvorni_sadrzaj>
    <derivirana_varijabla naziv="DomainObject.Oznaka_1">St-222/2017-13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Augmented Reality d.o.o. za usluge</izvorni_sadrzaj>
    <derivirana_varijabla naziv="DomainObject.Predmet.ProtustrankaFormated_1">  Adria Augmented Reality d.o.o. za usluge</derivirana_varijabla>
  </DomainObject.Predmet.ProtustrankaFormated>
  <DomainObject.Predmet.ProtustrankaFormatedOIB>
    <izvorni_sadrzaj>  Adria Augmented Reality d.o.o. za usluge, OIB 59005055444</izvorni_sadrzaj>
    <derivirana_varijabla naziv="DomainObject.Predmet.ProtustrankaFormatedOIB_1">  Adria Augmented Reality d.o.o. za usluge, OIB 59005055444</derivirana_varijabla>
  </DomainObject.Predmet.ProtustrankaFormatedOIB>
  <DomainObject.Predmet.ProtustrankaFormatedWithAdress>
    <izvorni_sadrzaj> Adria Augmented Reality d.o.o. za usluge, Lovinačka 4, 23000 Zadar</izvorni_sadrzaj>
    <derivirana_varijabla naziv="DomainObject.Predmet.ProtustrankaFormatedWithAdress_1"> Adria Augmented Reality d.o.o. za usluge, Lovinačka 4, 23000 Zadar</derivirana_varijabla>
  </DomainObject.Predmet.ProtustrankaFormatedWithAdress>
  <DomainObject.Predmet.ProtustrankaFormatedWithAdressOIB>
    <izvorni_sadrzaj> Adria Augmented Reality d.o.o. za usluge, OIB 59005055444, Lovinačka 4, 23000 Zadar</izvorni_sadrzaj>
    <derivirana_varijabla naziv="DomainObject.Predmet.ProtustrankaFormatedWithAdressOIB_1"> Adria Augmented Reality d.o.o. za usluge, OIB 59005055444, Lovinačka 4, 23000 Zadar</derivirana_varijabla>
  </DomainObject.Predmet.ProtustrankaFormatedWithAdressOIB>
  <DomainObject.Predmet.ProtustrankaWithAdress>
    <izvorni_sadrzaj>Adria Augmented Reality d.o.o. za usluge Lovinačka 4, 23000 Zadar</izvorni_sadrzaj>
    <derivirana_varijabla naziv="DomainObject.Predmet.ProtustrankaWithAdress_1">Adria Augmented Reality d.o.o. za usluge Lovinačka 4, 23000 Zadar</derivirana_varijabla>
  </DomainObject.Predmet.ProtustrankaWithAdress>
  <DomainObject.Predmet.ProtustrankaWithAdressOIB>
    <izvorni_sadrzaj>Adria Augmented Reality d.o.o. za usluge, OIB 59005055444, Lovinačka 4, 23000 Zadar</izvorni_sadrzaj>
    <derivirana_varijabla naziv="DomainObject.Predmet.ProtustrankaWithAdressOIB_1">Adria Augmented Reality d.o.o. za usluge, OIB 59005055444, Lovinačka 4, 23000 Zadar</derivirana_varijabla>
  </DomainObject.Predmet.ProtustrankaWithAdressOIB>
  <DomainObject.Predmet.ProtustrankaNazivFormated>
    <izvorni_sadrzaj>Adria Augmented Reality d.o.o. za usluge</izvorni_sadrzaj>
    <derivirana_varijabla naziv="DomainObject.Predmet.ProtustrankaNazivFormated_1">Adria Augmented Reality d.o.o. za usluge</derivirana_varijabla>
  </DomainObject.Predmet.ProtustrankaNazivFormated>
  <DomainObject.Predmet.ProtustrankaNazivFormatedOIB>
    <izvorni_sadrzaj>Adria Augmented Reality d.o.o. za usluge, OIB 59005055444</izvorni_sadrzaj>
    <derivirana_varijabla naziv="DomainObject.Predmet.ProtustrankaNazivFormatedOIB_1">Adria Augmented Reality d.o.o. za usluge, OIB 59005055444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Augmented Reality d.o.o. za usluge</item>
    </izvorni_sadrzaj>
    <derivirana_varijabla naziv="DomainObject.Predmet.ProtuStrankaListFormated_1">
      <item>Adria Augmented Reality d.o.o. za usluge</item>
    </derivirana_varijabla>
  </DomainObject.Predmet.ProtuStrankaListFormated>
  <DomainObject.Predmet.ProtuStrankaListFormatedOIB>
    <izvorni_sadrzaj>
      <item>Adria Augmented Reality d.o.o. za usluge, OIB 59005055444</item>
    </izvorni_sadrzaj>
    <derivirana_varijabla naziv="DomainObject.Predmet.ProtuStrankaListFormatedOIB_1">
      <item>Adria Augmented Reality d.o.o. za usluge, OIB 59005055444</item>
    </derivirana_varijabla>
  </DomainObject.Predmet.ProtuStrankaListFormatedOIB>
  <DomainObject.Predmet.ProtuStrankaListFormatedWithAdress>
    <izvorni_sadrzaj>
      <item>Adria Augmented Reality d.o.o. za usluge, Lovinačka 4, 23000 Zadar</item>
    </izvorni_sadrzaj>
    <derivirana_varijabla naziv="DomainObject.Predmet.ProtuStrankaListFormatedWithAdress_1">
      <item>Adria Augmented Reality d.o.o. za usluge, Lovinačka 4, 23000 Zadar</item>
    </derivirana_varijabla>
  </DomainObject.Predmet.ProtuStrankaListFormatedWithAdress>
  <DomainObject.Predmet.ProtuStrankaListFormatedWithAdressOIB>
    <izvorni_sadrzaj>
      <item>Adria Augmented Reality d.o.o. za usluge, OIB 59005055444, Lovinačka 4, 23000 Zadar</item>
    </izvorni_sadrzaj>
    <derivirana_varijabla naziv="DomainObject.Predmet.ProtuStrankaListFormatedWithAdressOIB_1">
      <item>Adria Augmented Reality d.o.o. za usluge, OIB 59005055444, Lovinačka 4, 23000 Zadar</item>
    </derivirana_varijabla>
  </DomainObject.Predmet.ProtuStrankaListFormatedWithAdressOIB>
  <DomainObject.Predmet.ProtuStrankaListNazivFormated>
    <izvorni_sadrzaj>
      <item>Adria Augmented Reality d.o.o. za usluge</item>
    </izvorni_sadrzaj>
    <derivirana_varijabla naziv="DomainObject.Predmet.ProtuStrankaListNazivFormated_1">
      <item>Adria Augmented Reality d.o.o. za usluge</item>
    </derivirana_varijabla>
  </DomainObject.Predmet.ProtuStrankaListNazivFormated>
  <DomainObject.Predmet.ProtuStrankaListNazivFormatedOIB>
    <izvorni_sadrzaj>
      <item>Adria Augmented Reality d.o.o. za usluge, OIB 59005055444</item>
    </izvorni_sadrzaj>
    <derivirana_varijabla naziv="DomainObject.Predmet.ProtuStrankaListNazivFormatedOIB_1">
      <item>Adria Augmented Reality d.o.o. za usluge, OIB 59005055444</item>
    </derivirana_varijabla>
  </DomainObject.Predmet.ProtuStrankaListNazivFormatedOIB>
  <DomainObject.Predmet.OstaliListFormated>
    <izvorni_sadrzaj>
      <item>Karlo Bilić</item>
    </izvorni_sadrzaj>
    <derivirana_varijabla naziv="DomainObject.Predmet.OstaliListFormated_1">
      <item>Karlo Bilić</item>
    </derivirana_varijabla>
  </DomainObject.Predmet.OstaliListFormated>
  <DomainObject.Predmet.OstaliListFormatedOIB>
    <izvorni_sadrzaj>
      <item>Karlo Bilić, OIB 94080284796</item>
    </izvorni_sadrzaj>
    <derivirana_varijabla naziv="DomainObject.Predmet.OstaliListFormatedOIB_1">
      <item>Karlo Bilić, OIB 94080284796</item>
    </derivirana_varijabla>
  </DomainObject.Predmet.OstaliListFormatedOIB>
  <DomainObject.Predmet.OstaliListFormatedWithAdress>
    <izvorni_sadrzaj>
      <item>Karlo Bilić, Đakovačka Ulica 20, 10000 Zagreb</item>
    </izvorni_sadrzaj>
    <derivirana_varijabla naziv="DomainObject.Predmet.OstaliListFormatedWithAdress_1">
      <item>Karlo Bilić, Đakovačka Ulica 20, 10000 Zagreb</item>
    </derivirana_varijabla>
  </DomainObject.Predmet.OstaliListFormatedWithAdress>
  <DomainObject.Predmet.OstaliListFormatedWithAdressOIB>
    <izvorni_sadrzaj>
      <item>Karlo Bilić, OIB 94080284796, Đakovačka Ulica 20, 10000 Zagreb</item>
    </izvorni_sadrzaj>
    <derivirana_varijabla naziv="DomainObject.Predmet.OstaliListFormatedWithAdressOIB_1">
      <item>Karlo Bilić, OIB 94080284796, Đakovačka Ulica 20, 10000 Zagreb</item>
    </derivirana_varijabla>
  </DomainObject.Predmet.OstaliListFormatedWithAdressOIB>
  <DomainObject.Predmet.OstaliListNazivFormated>
    <izvorni_sadrzaj>
      <item>Karlo Bilić</item>
    </izvorni_sadrzaj>
    <derivirana_varijabla naziv="DomainObject.Predmet.OstaliListNazivFormated_1">
      <item>Karlo Bilić</item>
    </derivirana_varijabla>
  </DomainObject.Predmet.OstaliListNazivFormated>
  <DomainObject.Predmet.OstaliListNazivFormatedOIB>
    <izvorni_sadrzaj>
      <item>Karlo Bilić, OIB 94080284796</item>
    </izvorni_sadrzaj>
    <derivirana_varijabla naziv="DomainObject.Predmet.OstaliListNazivFormatedOIB_1">
      <item>Karlo Bilić, OIB 94080284796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St-222/2017-13</izvorni_sadrzaj>
    <derivirana_varijabla naziv="DomainObject.PoslovniBrojDokumenta_1">St-222/2017-13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Augmented Reality d.o.o. za usluge</izvorni_sadrzaj>
    <derivirana_varijabla naziv="DomainObject.Predmet.ProtustrankaIDrugi_1">Adria Augmented Reality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Augmented Reality d.o.o. za usluge, OIB 59005055444, Lovinačka 4, 23000 Zadar</izvorni_sadrzaj>
    <derivirana_varijabla naziv="DomainObject.Predmet.ProtustrankaIDrugiAdressOIB_1">Adria Augmented Reality d.o.o. za usluge, OIB 59005055444,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Augmented Reality d.o.o. za usluge</item>
      <item>Karlo Bilić</item>
    </izvorni_sadrzaj>
    <derivirana_varijabla naziv="DomainObject.Predmet.SudioniciListNaziv_1">
      <item>FINA</item>
      <item>Adria Augmented Reality d.o.o. za usluge</item>
      <item>Karlo Bilić</item>
    </derivirana_varijabla>
  </DomainObject.Predmet.SudioniciListNaziv>
  <DomainObject.Predmet.SudioniciListAdressOIB>
    <izvorni_sadrzaj>
      <item>FINA, OIB 85821130368</item>
      <item>Adria Augmented Reality d.o.o. za usluge, OIB 59005055444, Lovinačka 4,23000 Zadar</item>
      <item>Karlo Bilić, OIB 94080284796, Đakovačka Ulica 20,10000 Zagreb</item>
    </izvorni_sadrzaj>
    <derivirana_varijabla naziv="DomainObject.Predmet.SudioniciListAdressOIB_1">
      <item>FINA, OIB 85821130368</item>
      <item>Adria Augmented Reality d.o.o. za usluge, OIB 59005055444, Lovinačka 4,23000 Zadar</item>
      <item>Karlo Bilić, OIB 94080284796, Đakovačka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59005055444</item>
      <item>, OIB 94080284796</item>
    </izvorni_sadrzaj>
    <derivirana_varijabla naziv="DomainObject.Predmet.SudioniciListNazivOIB_1">
      <item>, OIB 85821130368</item>
      <item>, OIB 59005055444</item>
      <item>, OIB 94080284796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3469</properties:Characters>
  <properties:Lines>96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2018-08-13T06:54:00Z</dcterms:created>
  <dc:creator>Ardena Bajlo</dc:creator>
  <cp:lastModifiedBy>Ante Rubelj</cp:lastModifiedBy>
  <cp:lastPrinted>2016-10-05T09:54:00Z</cp:lastPrinted>
  <dcterms:modified xmlns:xsi="http://www.w3.org/2001/XMLSchema-instance" xsi:type="dcterms:W3CDTF">2018-09-11T12:46:00Z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St-222/2017-13 / Odluka - Rješenje - otvaranje i zaključenje stečajnog postupka (čl. 132) (1St-222-17_-__ADRIA_AUGMENTED_REALITY_d.o.o.,_otvaranje_i_zaključenje_nakon_poziva_vjerovnicima.,_otvaranje_i_zaključenje_nakon_poziva_vjerovnicima)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