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58920" w14:paraId="1958920" w:rsidRDefault="005C5FB9" w:rsidP="005C5FB9" w:rsidR="005C5FB9" w:rsidRPr="004A2947">
      <w:pPr>
        <w:spacing w:after="0"/>
        <w:ind w:right="5953" w:left="851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A2947">
        <w:rPr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5FB9" w:rsidP="005C5FB9" w:rsidR="005C5FB9" w:rsidRPr="004A2947">
      <w:pPr>
        <w:spacing w:after="0"/>
        <w:ind w:right="5953" w:left="851"/>
        <w:jc w:val="center"/>
        <w:rPr>
          <w:rFonts w:cs="Times New Roman" w:hAnsi="Times New Roman" w:ascii="Times New Roman"/>
          <w:sz w:val="24"/>
          <w:szCs w:val="24"/>
        </w:rPr>
      </w:pPr>
      <w:r w:rsidRPr="004A2947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5C5FB9" w:rsidP="005C5FB9" w:rsidR="005C5FB9" w:rsidRPr="004A2947">
      <w:pPr>
        <w:spacing w:after="0"/>
        <w:ind w:right="5953" w:left="851"/>
        <w:jc w:val="center"/>
        <w:rPr>
          <w:rFonts w:cs="Times New Roman" w:hAnsi="Times New Roman" w:ascii="Times New Roman"/>
          <w:sz w:val="24"/>
          <w:szCs w:val="24"/>
        </w:rPr>
      </w:pPr>
      <w:r w:rsidRPr="004A2947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5C5FB9" w:rsidP="005C5FB9" w:rsidR="005C5FB9" w:rsidRPr="004A2947">
      <w:pPr>
        <w:spacing w:after="0"/>
        <w:ind w:right="5953" w:left="851"/>
        <w:jc w:val="center"/>
        <w:rPr>
          <w:rFonts w:cs="Times New Roman" w:hAnsi="Times New Roman" w:ascii="Times New Roman"/>
          <w:sz w:val="24"/>
          <w:szCs w:val="24"/>
        </w:rPr>
      </w:pPr>
      <w:r w:rsidRPr="004A2947"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5C5FB9" w:rsidP="005C5FB9" w:rsidR="005C5FB9" w:rsidRPr="004A2947">
      <w:pPr>
        <w:spacing w:after="0"/>
        <w:ind w:right="5953" w:left="851"/>
        <w:jc w:val="center"/>
        <w:rPr>
          <w:rFonts w:cs="Times New Roman" w:hAnsi="Times New Roman" w:ascii="Times New Roman"/>
          <w:sz w:val="24"/>
          <w:szCs w:val="24"/>
        </w:rPr>
      </w:pPr>
      <w:r w:rsidRPr="004A2947">
        <w:rPr>
          <w:rFonts w:cs="Times New Roman" w:hAnsi="Times New Roman" w:ascii="Times New Roman"/>
          <w:sz w:val="24"/>
          <w:szCs w:val="24"/>
        </w:rPr>
        <w:t>23000 Zadar</w:t>
      </w:r>
    </w:p>
    <w:p w:rsidRDefault="00A16FA9" w:rsidP="00A16FA9" w:rsidR="00A16FA9" w:rsidRPr="004A294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16FA9" w:rsidP="00A16FA9" w:rsidR="00A16FA9" w:rsidRPr="004A2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A16FA9" w:rsidP="00A16FA9" w:rsidR="00A16FA9" w:rsidRPr="004A2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pStyle w:val="Tijeloteksta"/>
        <w:rPr>
          <w:szCs w:val="24"/>
        </w:rPr>
      </w:pPr>
      <w:r w:rsidRPr="004A2947">
        <w:rPr>
          <w:szCs w:val="24"/>
        </w:rPr>
        <w:tab/>
        <w:t xml:space="preserve">Trgovački sud u Zadru, po sutkinji </w:t>
      </w:r>
      <w:r w:rsidR="005C5FB9" w:rsidRPr="004A2947">
        <w:rPr>
          <w:szCs w:val="24"/>
        </w:rPr>
        <w:t>Ani Markač</w:t>
      </w:r>
      <w:r w:rsidRPr="004A2947">
        <w:rPr>
          <w:szCs w:val="24"/>
        </w:rPr>
        <w:t xml:space="preserve">, </w:t>
      </w:r>
      <w:r w:rsidR="004A2947" w:rsidRPr="004A2947">
        <w:rPr>
          <w:szCs w:val="24"/>
        </w:rPr>
        <w:t>povodom prijedloga za otvaranje stečajnog postupka</w:t>
      </w:r>
      <w:r w:rsidRPr="004A2947">
        <w:rPr>
          <w:szCs w:val="24"/>
        </w:rPr>
        <w:t xml:space="preserve"> nad dužnikom </w:t>
      </w:r>
      <w:r w:rsidR="00164E4D">
        <w:t>GREGO j.d.o.o., Zadar, Ulica Julija Klovića 70, OIB: 37378753321</w:t>
      </w:r>
      <w:r w:rsidRPr="004A2947">
        <w:rPr>
          <w:szCs w:val="24"/>
        </w:rPr>
        <w:t>,</w:t>
      </w:r>
      <w:r w:rsidR="005C5FB9" w:rsidRPr="004A2947">
        <w:rPr>
          <w:szCs w:val="24"/>
        </w:rPr>
        <w:t xml:space="preserve"> dana </w:t>
      </w:r>
      <w:r w:rsidR="008F0863">
        <w:rPr>
          <w:szCs w:val="24"/>
        </w:rPr>
        <w:t>1</w:t>
      </w:r>
      <w:r w:rsidR="00A845A9">
        <w:rPr>
          <w:szCs w:val="24"/>
        </w:rPr>
        <w:t>1</w:t>
      </w:r>
      <w:r w:rsidR="008F0863">
        <w:rPr>
          <w:szCs w:val="24"/>
        </w:rPr>
        <w:t>. travnja</w:t>
      </w:r>
      <w:r w:rsidR="005C5FB9" w:rsidRPr="004A2947">
        <w:rPr>
          <w:szCs w:val="24"/>
        </w:rPr>
        <w:t xml:space="preserve"> 2019</w:t>
      </w:r>
      <w:r w:rsidRPr="004A2947">
        <w:rPr>
          <w:szCs w:val="24"/>
        </w:rPr>
        <w:t xml:space="preserve">.  </w:t>
      </w:r>
    </w:p>
    <w:p w:rsidRDefault="00A16FA9" w:rsidP="00A16FA9" w:rsidR="00A16FA9" w:rsidRPr="004A2947">
      <w:pPr>
        <w:pStyle w:val="Tijeloteksta"/>
        <w:rPr>
          <w:szCs w:val="24"/>
        </w:rPr>
      </w:pPr>
    </w:p>
    <w:p w:rsidRDefault="00A16FA9" w:rsidP="00A16FA9" w:rsidR="00A16FA9" w:rsidRPr="004A2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A16FA9" w:rsidP="00A16FA9" w:rsidR="00A16FA9" w:rsidRPr="004A294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845A9" w:rsidP="00A16FA9" w:rsidR="004A2947" w:rsidRPr="004A294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</w:t>
      </w:r>
      <w:r w:rsidR="00A16FA9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</w:t>
      </w:r>
      <w:r w:rsidR="00334C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inancijskoj agenciji </w:t>
      </w:r>
      <w:r w:rsidR="008F08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u roku </w:t>
      </w:r>
      <w:r w:rsidR="00334CF2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A16FA9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B54EE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(</w:t>
      </w:r>
      <w:r w:rsidR="00334CF2">
        <w:rPr>
          <w:rFonts w:cs="Times New Roman" w:eastAsia="Times New Roman" w:hAnsi="Times New Roman" w:ascii="Times New Roman"/>
          <w:sz w:val="24"/>
          <w:szCs w:val="24"/>
          <w:lang w:eastAsia="hr-HR"/>
        </w:rPr>
        <w:t>tri</w:t>
      </w:r>
      <w:r w:rsidR="005B54EE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 </w:t>
      </w:r>
      <w:r w:rsidR="00A16FA9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od </w:t>
      </w:r>
      <w:r w:rsidR="008F08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A16FA9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="008F0863">
        <w:rPr>
          <w:rFonts w:cs="Times New Roman" w:eastAsia="Times New Roman" w:hAnsi="Times New Roman" w:ascii="Times New Roman"/>
          <w:sz w:val="24"/>
          <w:szCs w:val="24"/>
          <w:lang w:eastAsia="hr-HR"/>
        </w:rPr>
        <w:t>ostave ovog zaključka, dostavi</w:t>
      </w:r>
      <w:r w:rsidR="00A16FA9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sudu </w:t>
      </w:r>
      <w:r w:rsidR="004A2947" w:rsidRPr="008F086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podatak o novčanom iznosu zaplijenjenom na ime predujma za namirenje troškova stečajnog postupka sukladno odredbi čl. 112. st. 5. Stečajnog zakona</w:t>
      </w:r>
      <w:r w:rsidR="004A2947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(Narodne novine 71/2015 i 104/2017) u odnosu na uvodno označenog dužnika. </w:t>
      </w:r>
      <w:r w:rsidR="00164E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A2947" w:rsidP="00A16FA9" w:rsidR="004A2947" w:rsidRPr="004A294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8F0863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A845A9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F0863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5C5FB9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2019.</w:t>
      </w: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16FA9" w:rsidP="00A16FA9" w:rsidR="00A16FA9" w:rsidRPr="004A2947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1D98" w:rsidP="00CA1D98" w:rsidR="00CA1D98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ovlaštena službenica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  <w:t xml:space="preserve">        Sutkinja</w:t>
      </w:r>
    </w:p>
    <w:p w:rsidRDefault="00CA1D98" w:rsidP="00CA1D98" w:rsidR="00CA1D98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Martina Kalmeta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Ana Markač, v.r.</w:t>
      </w:r>
    </w:p>
    <w:p w:rsidRDefault="00A16FA9" w:rsidP="00A16FA9" w:rsidR="00A16FA9" w:rsidRPr="004A2947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4A2947" w:rsidR="004A2947" w:rsidRPr="004A2947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A2947" w:rsidP="004A2947" w:rsidR="004A2947" w:rsidRPr="004A294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4A2947" w:rsidR="00A16FA9" w:rsidRPr="004A294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A16FA9" w:rsidP="004A2947" w:rsidR="00A16FA9" w:rsidRPr="004A294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A16FA9" w:rsidP="00A16FA9" w:rsidR="00A16FA9" w:rsidRPr="004A294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A16FA9" w:rsidP="00A16FA9" w:rsidR="00A16FA9" w:rsidRPr="004A2947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FINA, Regionalni centar Split, Podružnica </w:t>
      </w:r>
      <w:r w:rsidR="005B54EE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putem e-Oglasne ploče suda </w:t>
      </w:r>
    </w:p>
    <w:p w:rsidRDefault="00FE7C22" w:rsidR="00FE7C22" w:rsidRPr="004A2947">
      <w:pPr>
        <w:rPr>
          <w:sz w:val="24"/>
          <w:szCs w:val="24"/>
        </w:rPr>
      </w:pPr>
    </w:p>
    <w:sectPr w:rsidR="00FE7C22" w:rsidRPr="004A294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5FB9" w:rsidP="005C5FB9" w:rsidR="005C5FB9">
      <w:pPr>
        <w:spacing w:lineRule="auto" w:line="240" w:after="0"/>
      </w:pPr>
      <w:r>
        <w:separator/>
      </w:r>
    </w:p>
  </w:endnote>
  <w:endnote w:id="0" w:type="continuationSeparator">
    <w:p w:rsidRDefault="005C5FB9" w:rsidP="005C5FB9" w:rsidR="005C5FB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5FB9" w:rsidP="005C5FB9" w:rsidR="005C5FB9">
      <w:pPr>
        <w:spacing w:lineRule="auto" w:line="240" w:after="0"/>
      </w:pPr>
      <w:r>
        <w:separator/>
      </w:r>
    </w:p>
  </w:footnote>
  <w:footnote w:id="0" w:type="continuationSeparator">
    <w:p w:rsidRDefault="005C5FB9" w:rsidP="005C5FB9" w:rsidR="005C5FB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5FB9" w:rsidP="005C5FB9" w:rsidR="005C5FB9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2 St-</w:t>
    </w:r>
    <w:r w:rsidR="00164E4D">
      <w:rPr>
        <w:rFonts w:cs="Times New Roman" w:eastAsia="Times New Roman" w:hAnsi="Times New Roman" w:ascii="Times New Roman"/>
        <w:sz w:val="24"/>
        <w:szCs w:val="24"/>
        <w:lang w:eastAsia="hr-HR"/>
      </w:rPr>
      <w:t>62</w:t>
    </w:r>
    <w:r w:rsidR="00334CF2">
      <w:rPr>
        <w:rFonts w:cs="Times New Roman" w:eastAsia="Times New Roman" w:hAnsi="Times New Roman" w:ascii="Times New Roman"/>
        <w:sz w:val="24"/>
        <w:szCs w:val="24"/>
        <w:lang w:eastAsia="hr-HR"/>
      </w:rPr>
      <w:t>/2019-</w:t>
    </w:r>
    <w:r w:rsidR="00164E4D">
      <w:rPr>
        <w:rFonts w:cs="Times New Roman" w:eastAsia="Times New Roman" w:hAnsi="Times New Roman" w:ascii="Times New Roman"/>
        <w:sz w:val="24"/>
        <w:szCs w:val="24"/>
        <w:lang w:eastAsia="hr-HR"/>
      </w:rPr>
      <w:t>13</w:t>
    </w:r>
  </w:p>
  <w:p w:rsidRDefault="005C5FB9" w:rsidP="005C5FB9" w:rsidR="005C5F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6FA9"/>
    <w:rsid w:val="00164E4D"/>
    <w:rsid w:val="001820DA"/>
    <w:rsid w:val="00334CF2"/>
    <w:rsid w:val="003D4131"/>
    <w:rsid w:val="004A2947"/>
    <w:rsid w:val="005B54EE"/>
    <w:rsid w:val="005C5FB9"/>
    <w:rsid w:val="008F0863"/>
    <w:rsid w:val="00A16FA9"/>
    <w:rsid w:val="00A845A9"/>
    <w:rsid w:val="00CA1D98"/>
    <w:rsid w:val="00F9202C"/>
    <w:rsid w:val="00FE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6F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A16FA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A16FA9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6FA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C5FB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5FB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C5FB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C5FB9"/>
  </w:style>
  <w:style w:styleId="Podnoje" w:type="paragraph">
    <w:name w:val="footer"/>
    <w:basedOn w:val="Normal"/>
    <w:link w:val="PodnojeChar"/>
    <w:uiPriority w:val="99"/>
    <w:unhideWhenUsed/>
    <w:rsid w:val="005C5FB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C5FB9"/>
  </w:style>
  <w:style w:styleId="Tekstrezerviranogmjesta" w:type="character">
    <w:name w:val="Placeholder Text"/>
    <w:basedOn w:val="Zadanifontodlomka"/>
    <w:uiPriority w:val="99"/>
    <w:semiHidden/>
    <w:rsid w:val="00CA1D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1D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1D9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D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D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6F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A16FA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A16FA9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6FA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C5FB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5FB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C5FB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C5FB9"/>
  </w:style>
  <w:style w:styleId="Podnoje" w:type="paragraph">
    <w:name w:val="footer"/>
    <w:basedOn w:val="Normal"/>
    <w:link w:val="PodnojeChar"/>
    <w:uiPriority w:val="99"/>
    <w:unhideWhenUsed/>
    <w:rsid w:val="005C5FB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C5FB9"/>
  </w:style>
  <w:style w:styleId="Tekstrezerviranogmjesta" w:type="character">
    <w:name w:val="Placeholder Text"/>
    <w:basedOn w:val="Zadanifontodlomka"/>
    <w:uiPriority w:val="99"/>
    <w:semiHidden/>
    <w:rsid w:val="00CA1D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1D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1D9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D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D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025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6035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9951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2019.</izvorni_sadrzaj>
    <derivirana_varijabla naziv="DomainObject.Predmet.DatumOsnivanja_1">15.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St-62/2019</izvorni_sadrzaj>
    <derivirana_varijabla naziv="DomainObject.Predmet.OznakaBroj_1">St-62/2019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GREGO j.d.o.o. za ugostiteljstvo</izvorni_sadrzaj>
    <derivirana_varijabla naziv="DomainObject.Predmet.ProtustrankaFormated_1">  GREGO j.d.o.o. za ugostiteljstvo</derivirana_varijabla>
  </DomainObject.Predmet.ProtustrankaFormated>
  <DomainObject.Predmet.ProtustrankaFormatedOIB>
    <izvorni_sadrzaj>  GREGO j.d.o.o. za ugostiteljstvo, OIB 37378753321</izvorni_sadrzaj>
    <derivirana_varijabla naziv="DomainObject.Predmet.ProtustrankaFormatedOIB_1">  GREGO j.d.o.o. za ugostiteljstvo, OIB 37378753321</derivirana_varijabla>
  </DomainObject.Predmet.ProtustrankaFormatedOIB>
  <DomainObject.Predmet.ProtustrankaFormatedWithAdress>
    <izvorni_sadrzaj> GREGO j.d.o.o. za ugostiteljstvo, Ulica Julija Klovića 70, 23000 Zadar</izvorni_sadrzaj>
    <derivirana_varijabla naziv="DomainObject.Predmet.ProtustrankaFormatedWithAdress_1"> GREGO j.d.o.o. za ugostiteljstvo, Ulica Julija Klovića 70, 23000 Zadar</derivirana_varijabla>
  </DomainObject.Predmet.ProtustrankaFormatedWithAdress>
  <DomainObject.Predmet.ProtustrankaFormatedWithAdressOIB>
    <izvorni_sadrzaj> GREGO j.d.o.o. za ugostiteljstvo, OIB 37378753321, Ulica Julija Klovića 70, 23000 Zadar</izvorni_sadrzaj>
    <derivirana_varijabla naziv="DomainObject.Predmet.ProtustrankaFormatedWithAdressOIB_1"> GREGO j.d.o.o. za ugostiteljstvo, OIB 37378753321, Ulica Julija Klovića 70, 23000 Zadar</derivirana_varijabla>
  </DomainObject.Predmet.ProtustrankaFormatedWithAdressOIB>
  <DomainObject.Predmet.ProtustrankaWithAdress>
    <izvorni_sadrzaj>GREGO j.d.o.o. za ugostiteljstvo Ulica Julija Klovića 70, 23000 Zadar</izvorni_sadrzaj>
    <derivirana_varijabla naziv="DomainObject.Predmet.ProtustrankaWithAdress_1">GREGO j.d.o.o. za ugostiteljstvo Ulica Julija Klovića 70, 23000 Zadar</derivirana_varijabla>
  </DomainObject.Predmet.ProtustrankaWithAdress>
  <DomainObject.Predmet.ProtustrankaWithAdressOIB>
    <izvorni_sadrzaj>GREGO j.d.o.o. za ugostiteljstvo, OIB 37378753321, Ulica Julija Klovića 70, 23000 Zadar</izvorni_sadrzaj>
    <derivirana_varijabla naziv="DomainObject.Predmet.ProtustrankaWithAdressOIB_1">GREGO j.d.o.o. za ugostiteljstvo, OIB 37378753321, Ulica Julija Klovića 70, 23000 Zadar</derivirana_varijabla>
  </DomainObject.Predmet.ProtustrankaWithAdressOIB>
  <DomainObject.Predmet.ProtustrankaNazivFormated>
    <izvorni_sadrzaj>GREGO j.d.o.o. za ugostiteljstvo</izvorni_sadrzaj>
    <derivirana_varijabla naziv="DomainObject.Predmet.ProtustrankaNazivFormated_1">GREGO j.d.o.o. za ugostiteljstvo</derivirana_varijabla>
  </DomainObject.Predmet.ProtustrankaNazivFormated>
  <DomainObject.Predmet.ProtustrankaNazivFormatedOIB>
    <izvorni_sadrzaj>GREGO j.d.o.o. za ugostiteljstvo, OIB 37378753321</izvorni_sadrzaj>
    <derivirana_varijabla naziv="DomainObject.Predmet.ProtustrankaNazivFormatedOIB_1">GREGO j.d.o.o. za ugostiteljstvo, OIB 37378753321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GREGO j.d.o.o. za ugostiteljstvo</item>
    </izvorni_sadrzaj>
    <derivirana_varijabla naziv="DomainObject.Predmet.ProtuStrankaListFormated_1">
      <item>GREGO j.d.o.o. za ugostiteljstvo</item>
    </derivirana_varijabla>
  </DomainObject.Predmet.ProtuStrankaListFormated>
  <DomainObject.Predmet.ProtuStrankaListFormatedOIB>
    <izvorni_sadrzaj>
      <item>GREGO j.d.o.o. za ugostiteljstvo, OIB 37378753321</item>
    </izvorni_sadrzaj>
    <derivirana_varijabla naziv="DomainObject.Predmet.ProtuStrankaListFormatedOIB_1">
      <item>GREGO j.d.o.o. za ugostiteljstvo, OIB 37378753321</item>
    </derivirana_varijabla>
  </DomainObject.Predmet.ProtuStrankaListFormatedOIB>
  <DomainObject.Predmet.ProtuStrankaListFormatedWithAdress>
    <izvorni_sadrzaj>
      <item>GREGO j.d.o.o. za ugostiteljstvo, Ulica Julija Klovića 70, 23000 Zadar</item>
    </izvorni_sadrzaj>
    <derivirana_varijabla naziv="DomainObject.Predmet.ProtuStrankaListFormatedWithAdress_1">
      <item>GREGO j.d.o.o. za ugostiteljstvo, Ulica Julija Klovića 70, 23000 Zadar</item>
    </derivirana_varijabla>
  </DomainObject.Predmet.ProtuStrankaListFormatedWithAdress>
  <DomainObject.Predmet.ProtuStrankaListFormatedWithAdressOIB>
    <izvorni_sadrzaj>
      <item>GREGO j.d.o.o. za ugostiteljstvo, OIB 37378753321, Ulica Julija Klovića 70, 23000 Zadar</item>
    </izvorni_sadrzaj>
    <derivirana_varijabla naziv="DomainObject.Predmet.ProtuStrankaListFormatedWithAdressOIB_1">
      <item>GREGO j.d.o.o. za ugostiteljstvo, OIB 37378753321, Ulica Julija Klovića 70, 23000 Zadar</item>
    </derivirana_varijabla>
  </DomainObject.Predmet.ProtuStrankaListFormatedWithAdressOIB>
  <DomainObject.Predmet.ProtuStrankaListNazivFormated>
    <izvorni_sadrzaj>
      <item>GREGO j.d.o.o. za ugostiteljstvo</item>
    </izvorni_sadrzaj>
    <derivirana_varijabla naziv="DomainObject.Predmet.ProtuStrankaListNazivFormated_1">
      <item>GREGO j.d.o.o. za ugostiteljstvo</item>
    </derivirana_varijabla>
  </DomainObject.Predmet.ProtuStrankaListNazivFormated>
  <DomainObject.Predmet.ProtuStrankaListNazivFormatedOIB>
    <izvorni_sadrzaj>
      <item>GREGO j.d.o.o. za ugostiteljstvo, OIB 37378753321</item>
    </izvorni_sadrzaj>
    <derivirana_varijabla naziv="DomainObject.Predmet.ProtuStrankaListNazivFormatedOIB_1">
      <item>GREGO j.d.o.o. za ugostiteljstvo, OIB 37378753321</item>
    </derivirana_varijabla>
  </DomainObject.Predmet.ProtuStrankaListNazivFormatedOIB>
  <DomainObject.Predmet.OstaliListFormated>
    <izvorni_sadrzaj>
      <item>Vojana Sršen</item>
    </izvorni_sadrzaj>
    <derivirana_varijabla naziv="DomainObject.Predmet.OstaliListFormated_1">
      <item>Vojana Sršen</item>
    </derivirana_varijabla>
  </DomainObject.Predmet.OstaliListFormated>
  <DomainObject.Predmet.OstaliListFormatedOIB>
    <izvorni_sadrzaj>
      <item>Vojana Sršen, OIB 50316445839</item>
    </izvorni_sadrzaj>
    <derivirana_varijabla naziv="DomainObject.Predmet.OstaliListFormatedOIB_1">
      <item>Vojana Sršen, OIB 50316445839</item>
    </derivirana_varijabla>
  </DomainObject.Predmet.OstaliListFormatedOIB>
  <DomainObject.Predmet.OstaliListFormatedWithAdress>
    <izvorni_sadrzaj>
      <item>Vojana Sršen, Ulica Julija Klovića 70, 23000 Zadar</item>
    </izvorni_sadrzaj>
    <derivirana_varijabla naziv="DomainObject.Predmet.OstaliListFormatedWithAdress_1">
      <item>Vojana Sršen, Ulica Julija Klovića 70, 23000 Zadar</item>
    </derivirana_varijabla>
  </DomainObject.Predmet.OstaliListFormatedWithAdress>
  <DomainObject.Predmet.OstaliListFormatedWithAdressOIB>
    <izvorni_sadrzaj>
      <item>Vojana Sršen, OIB 50316445839, Ulica Julija Klovića 70, 23000 Zadar</item>
    </izvorni_sadrzaj>
    <derivirana_varijabla naziv="DomainObject.Predmet.OstaliListFormatedWithAdressOIB_1">
      <item>Vojana Sršen, OIB 50316445839, Ulica Julija Klovića 70, 23000 Zadar</item>
    </derivirana_varijabla>
  </DomainObject.Predmet.OstaliListFormatedWithAdressOIB>
  <DomainObject.Predmet.OstaliListNazivFormated>
    <izvorni_sadrzaj>
      <item>Vojana Sršen</item>
    </izvorni_sadrzaj>
    <derivirana_varijabla naziv="DomainObject.Predmet.OstaliListNazivFormated_1">
      <item>Vojana Sršen</item>
    </derivirana_varijabla>
  </DomainObject.Predmet.OstaliListNazivFormated>
  <DomainObject.Predmet.OstaliListNazivFormatedOIB>
    <izvorni_sadrzaj>
      <item>Vojana Sršen, OIB 50316445839</item>
    </izvorni_sadrzaj>
    <derivirana_varijabla naziv="DomainObject.Predmet.OstaliListNazivFormatedOIB_1">
      <item>Vojana Sršen, OIB 50316445839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GREGO j.d.o.o. za ugostiteljstvo</izvorni_sadrzaj>
    <derivirana_varijabla naziv="DomainObject.Predmet.ProtustrankaIDrugi_1">GREGO j.d.o.o. za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GREGO j.d.o.o. za ugostiteljstvo, OIB 37378753321, Ulica Julija Klovića 70, 23000 Zadar</izvorni_sadrzaj>
    <derivirana_varijabla naziv="DomainObject.Predmet.ProtustrankaIDrugiAdressOIB_1">GREGO j.d.o.o. za ugostiteljstvo, OIB 37378753321, Ulica Julija Klovića 70,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GREGO j.d.o.o. za ugostiteljstvo</item>
      <item>Vojana Sršen</item>
    </izvorni_sadrzaj>
    <derivirana_varijabla naziv="DomainObject.Predmet.SudioniciListNaziv_1">
      <item>FINA</item>
      <item>GREGO j.d.o.o. za ugostiteljstvo</item>
      <item>Vojana Sršen</item>
    </derivirana_varijabla>
  </DomainObject.Predmet.SudioniciListNaziv>
  <DomainObject.Predmet.SudioniciListAdressOIB>
    <izvorni_sadrzaj>
      <item>FINA, OIB 85821130368, Ivana Danila 4,23000 Zadar</item>
      <item>GREGO j.d.o.o. za ugostiteljstvo, OIB 37378753321, Ulica Julija Klovića 70,23000 Zadar</item>
      <item>Vojana Sršen, OIB 50316445839, Ulica Julija Klovića 70,23000 Zadar</item>
    </izvorni_sadrzaj>
    <derivirana_varijabla naziv="DomainObject.Predmet.SudioniciListAdressOIB_1">
      <item>FINA, OIB 85821130368, Ivana Danila 4,23000 Zadar</item>
      <item>GREGO j.d.o.o. za ugostiteljstvo, OIB 37378753321, Ulica Julija Klovića 70,23000 Zadar</item>
      <item>Vojana Sršen, OIB 50316445839, Ulica Julija Klovića 70,23000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37378753321</item>
      <item>, OIB 50316445839</item>
    </izvorni_sadrzaj>
    <derivirana_varijabla naziv="DomainObject.Predmet.SudioniciListNazivOIB_1">
      <item>, OIB 85821130368</item>
      <item>, OIB 37378753321</item>
      <item>, OIB 50316445839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travnja 2019.</izvorni_sadrzaj>
    <derivirana_varijabla naziv="DomainObject.Predmet.DatumZadnjeOdrzaneSudskeRadnje_1">11. travnja 2019.</derivirana_varijabla>
  </DomainObject.Predmet.DatumZadnjeOdrzaneSudskeRadnje>
  <DomainObject.PredzadnjaOdlukaIzPredmeta.DatumDonosenjaOdluke>
    <izvorni_sadrzaj>22. veljače 2019.</izvorni_sadrzaj>
    <derivirana_varijabla naziv="DomainObject.PredzadnjaOdlukaIzPredmeta.DatumDonosenjaOdluke_1">22. veljače 2019.</derivirana_varijabla>
  </DomainObject.PredzadnjaOdlukaIzPredmeta.DatumDonosenjaOdluke>
  <DomainObject.PredzadnjaOdlukaIzPredmeta.Oznaka>
    <izvorni_sadrzaj>St-62/2019-3</izvorni_sadrzaj>
    <derivirana_varijabla naziv="DomainObject.PredzadnjaOdlukaIzPredmeta.Oznaka_1">St-62/2019-3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162</properties:Words>
  <properties:Characters>764</properties:Characters>
  <properties:Lines>37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2019-04-11T07:55:00Z</dcterms:created>
  <dc:creator>Ana Markač</dc:creator>
  <cp:lastModifiedBy>Martina Kalmeta</cp:lastModifiedBy>
  <cp:lastPrinted>2019-04-11T07:55:00Z</cp:lastPrinted>
  <dcterms:modified xmlns:xsi="http://www.w3.org/2001/XMLSchema-instance" xsi:type="dcterms:W3CDTF">2019-04-11T11:47:00Z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(St-62-19 Nalog FINA-i za dostavu podataka - iznos zaplijenjenog predujma - trošak st. post-ponovno.docx)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