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3814" w14:paraId="6ea3814" w:rsidRDefault="00E0470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04706" w:rsidP="00E04706" w:rsidR="00E04706">
      <w:pPr>
        <w:spacing w:after="0"/>
        <w:jc w:val="both"/>
      </w:pPr>
      <w:r>
        <w:t xml:space="preserve">           Republika Hrvatska</w:t>
      </w:r>
    </w:p>
    <w:p w:rsidRDefault="00E04706" w:rsidP="00E04706" w:rsidR="00E0470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04706" w:rsidP="00E04706" w:rsidR="00E0470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 xml:space="preserve">      Poslovni broj: 5. St-517/2019-5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0470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1995., za otvaranje stečajnog postupka nad dužnikom TERGPAL CONNECT društvo s ograničenom odgovornošću za savjetovanje, trgovinu i usluge, Zagreb, </w:t>
      </w:r>
      <w:proofErr w:type="spellStart"/>
      <w:r w:rsidRPr="00E04706">
        <w:rPr>
          <w:rFonts w:cs="Times New Roman" w:eastAsia="Times New Roman"/>
          <w:szCs w:val="20"/>
          <w:lang w:eastAsia="hr-HR"/>
        </w:rPr>
        <w:t>Kosirnikova</w:t>
      </w:r>
      <w:proofErr w:type="spellEnd"/>
      <w:r w:rsidRPr="00E04706">
        <w:rPr>
          <w:rFonts w:cs="Times New Roman" w:eastAsia="Times New Roman"/>
          <w:szCs w:val="20"/>
          <w:lang w:eastAsia="hr-HR"/>
        </w:rPr>
        <w:t xml:space="preserve"> 105,  OIB: 62085808656, MBS: 081103824, 20. svibnja 2019.</w:t>
      </w:r>
      <w:r w:rsidRPr="00E0470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>r i j e š i o  j e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E04706">
        <w:rPr>
          <w:rFonts w:cs="Times New Roman" w:eastAsia="Times New Roman"/>
          <w:szCs w:val="20"/>
          <w:lang w:eastAsia="hr-HR"/>
        </w:rPr>
        <w:t xml:space="preserve">TERGPAL CONNECT društvo s ograničenom odgovornošću za savjetovanje, trgovinu i usluge, Zagreb, </w:t>
      </w:r>
      <w:proofErr w:type="spellStart"/>
      <w:r w:rsidRPr="00E04706">
        <w:rPr>
          <w:rFonts w:cs="Times New Roman" w:eastAsia="Times New Roman"/>
          <w:szCs w:val="20"/>
          <w:lang w:eastAsia="hr-HR"/>
        </w:rPr>
        <w:t>Kosirnikova</w:t>
      </w:r>
      <w:proofErr w:type="spellEnd"/>
      <w:r w:rsidRPr="00E04706">
        <w:rPr>
          <w:rFonts w:cs="Times New Roman" w:eastAsia="Times New Roman"/>
          <w:szCs w:val="20"/>
          <w:lang w:eastAsia="hr-HR"/>
        </w:rPr>
        <w:t xml:space="preserve"> 105, OIB: 62085808656, MBS: 081103824.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>Obrazloženje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24. siječnja 2019. Trgovačkom sudu u Zagrebu podnijela prijedlog za otvaranje stečajnog postupka nad dužnikom</w:t>
      </w:r>
      <w:r w:rsidRPr="00E04706">
        <w:rPr>
          <w:rFonts w:cs="Times New Roman" w:eastAsia="Times New Roman"/>
          <w:szCs w:val="20"/>
          <w:lang w:eastAsia="hr-HR"/>
        </w:rPr>
        <w:t xml:space="preserve"> TERGPAL CONNECT društvo s ograničenom odgovornošću za savjetovanje, trgovinu i usluge, Zagreb, </w:t>
      </w:r>
      <w:proofErr w:type="spellStart"/>
      <w:r w:rsidRPr="00E04706">
        <w:rPr>
          <w:rFonts w:cs="Times New Roman" w:eastAsia="Times New Roman"/>
          <w:szCs w:val="20"/>
          <w:lang w:eastAsia="hr-HR"/>
        </w:rPr>
        <w:t>Kosirnikova</w:t>
      </w:r>
      <w:proofErr w:type="spellEnd"/>
      <w:r w:rsidRPr="00E04706">
        <w:rPr>
          <w:rFonts w:cs="Times New Roman" w:eastAsia="Times New Roman"/>
          <w:szCs w:val="20"/>
          <w:lang w:eastAsia="hr-HR"/>
        </w:rPr>
        <w:t xml:space="preserve"> 105, koji je zaprimljen pod brojem St-206/2019, i sukladno rješenju predsjednika Visokog trgovačkog suda Republike Hrvatske poslovni broj Su-260/19-2 od 12. ožujka 2019. ustupljen je ovom sudu na daljnji postupak. 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 xml:space="preserve">U prijedlogu navodi da na dan 22. siječnja 2019. dužnik u Očevidniku redoslijeda osnova za plaćanje ima evidentirane neizvršene osnove za plaćanje u neprekinutom razdoblju od 120 dana, u ukupnom iznosu od 23.431,52 kn, u koji iznos je uračunata kamata i naknada Financijske agencije za provedbu ovrhe na novčanim sredstvima. Prema podacima koje je FINI dostavio Hrvatski zavod za mirovinsko osiguranje </w:t>
      </w:r>
      <w:r w:rsidRPr="00E04706">
        <w:rPr>
          <w:rFonts w:cs="Times New Roman" w:eastAsia="Times New Roman"/>
          <w:noProof/>
          <w:szCs w:val="20"/>
          <w:lang w:eastAsia="hr-HR"/>
        </w:rPr>
        <w:t>dužnik ima 1 zaposlenika.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>Na spis je 20. svibnja 2019. zaprimljena potvrda Fine od 16. svibnja 2019. (list 13)  iz koje proizlazi da račun dužnika nije blokiran.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lastRenderedPageBreak/>
        <w:t>Kako iz navedenog proizlazi da ne postoji stečajni razlog nesposobnosti za plaćanje iz čl.6. SZ-a, sud je prijedlog za otvaranje stečajnog postupka odbio (čl.128. st.6. SZ-a).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>U Bjelovaru 20. svibnja 2019.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E04706">
        <w:rPr>
          <w:rFonts w:cs="Times New Roman" w:eastAsia="Times New Roman"/>
          <w:szCs w:val="20"/>
          <w:lang w:eastAsia="hr-HR"/>
        </w:rPr>
        <w:t xml:space="preserve">  Sutkinja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</w:t>
      </w:r>
      <w:r w:rsidRPr="00E04706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04706" w:rsidP="00E04706" w:rsidR="00E04706" w:rsidRPr="00E0470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0470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470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4706" w:rsidP="00E04706" w:rsidR="00E04706" w:rsidRPr="00E0470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047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9930419"/>
      <w:docPartObj>
        <w:docPartGallery w:val="Page Numbers (Top of Page)"/>
        <w:docPartUnique/>
      </w:docPartObj>
    </w:sdtPr>
    <w:sdtContent>
      <w:p w:rsidRDefault="00E04706" w:rsidP="00E04706" w:rsidR="00E0470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04706" w:rsidP="00E04706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04706">
      <w:rPr>
        <w:rFonts w:cs="Times New Roman" w:eastAsia="Times New Roman"/>
        <w:noProof/>
        <w:szCs w:val="20"/>
        <w:lang w:eastAsia="hr-HR"/>
      </w:rPr>
      <w:t>Poslovni broj: 5. St-517/2019-5</w:t>
    </w:r>
  </w:p>
  <w:p w:rsidRDefault="00E04706" w:rsidP="00E04706" w:rsidR="00E04706" w:rsidRPr="00E04706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706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6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66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St-517/2019-5</izvorni_sadrzaj>
    <derivirana_varijabla naziv="DomainObject.Oznaka_1">St-517/2019-5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St-517/2019</izvorni_sadrzaj>
    <derivirana_varijabla naziv="DomainObject.Predmet.OznakaBroj_1">St-517/2019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TERGPAL CONNECT društvo s ograničenom odgovornošću za savjetovanje, trgovinu i usluge</izvorni_sadrzaj>
    <derivirana_varijabla naziv="DomainObject.Predmet.ProtustrankaFormated_1">  TERGPAL CONNECT društvo s ograničenom odgovornošću za savjetovanje, trgovinu i usluge</derivirana_varijabla>
  </DomainObject.Predmet.ProtustrankaFormated>
  <DomainObject.Predmet.ProtustrankaFormatedOIB>
    <izvorni_sadrzaj>  TERGPAL CONNECT društvo s ograničenom odgovornošću za savjetovanje, trgovinu i usluge, OIB 62085808656</izvorni_sadrzaj>
    <derivirana_varijabla naziv="DomainObject.Predmet.ProtustrankaFormatedOIB_1">  TERGPAL CONNECT društvo s ograničenom odgovornošću za savjetovanje, trgovinu i usluge, OIB 62085808656</derivirana_varijabla>
  </DomainObject.Predmet.ProtustrankaFormatedOIB>
  <DomainObject.Predmet.ProtustrankaFormatedWithAdress>
    <izvorni_sadrzaj> TERGPAL CONNECT društvo s ograničenom odgovornošću za savjetovanje, trgovinu i usluge, Kosirnikova 105, 10000 Zagreb</izvorni_sadrzaj>
    <derivirana_varijabla naziv="DomainObject.Predmet.ProtustrankaFormatedWithAdress_1"> TERGPAL CONNECT društvo s ograničenom odgovornošću za savjetovanje, trgovinu i usluge, Kosirnikova 105, 10000 Zagreb</derivirana_varijabla>
  </DomainObject.Predmet.ProtustrankaFormatedWithAdress>
  <DomainObject.Predmet.ProtustrankaFormatedWithAdressOIB>
    <izvorni_sadrzaj> TERGPAL CONNECT društvo s ograničenom odgovornošću za savjetovanje, trgovinu i usluge, OIB 62085808656, Kosirnikova 105, 10000 Zagreb</izvorni_sadrzaj>
    <derivirana_varijabla naziv="DomainObject.Predmet.ProtustrankaFormatedWithAdressOIB_1"> TERGPAL CONNECT društvo s ograničenom odgovornošću za savjetovanje, trgovinu i usluge, OIB 62085808656, Kosirnikova 105, 10000 Zagreb</derivirana_varijabla>
  </DomainObject.Predmet.ProtustrankaFormatedWithAdressOIB>
  <DomainObject.Predmet.ProtustrankaWithAdress>
    <izvorni_sadrzaj>TERGPAL CONNECT društvo s ograničenom odgovornošću za savjetovanje, trgovinu i usluge Kosirnikova 105, 10000 Zagreb</izvorni_sadrzaj>
    <derivirana_varijabla naziv="DomainObject.Predmet.ProtustrankaWithAdress_1">TERGPAL CONNECT društvo s ograničenom odgovornošću za savjetovanje, trgovinu i usluge Kosirnikova 105, 10000 Zagreb</derivirana_varijabla>
  </DomainObject.Predmet.ProtustrankaWithAdress>
  <DomainObject.Predmet.ProtustrankaWithAdressOIB>
    <izvorni_sadrzaj>TERGPAL CONNECT društvo s ograničenom odgovornošću za savjetovanje, trgovinu i usluge, OIB 62085808656, Kosirnikova 105, 10000 Zagreb</izvorni_sadrzaj>
    <derivirana_varijabla naziv="DomainObject.Predmet.ProtustrankaWithAdressOIB_1">TERGPAL CONNECT društvo s ograničenom odgovornošću za savjetovanje, trgovinu i usluge, OIB 62085808656, Kosirnikova 105, 10000 Zagreb</derivirana_varijabla>
  </DomainObject.Predmet.ProtustrankaWithAdressOIB>
  <DomainObject.Predmet.ProtustrankaNazivFormated>
    <izvorni_sadrzaj>TERGPAL CONNECT društvo s ograničenom odgovornošću za savjetovanje, trgovinu i usluge</izvorni_sadrzaj>
    <derivirana_varijabla naziv="DomainObject.Predmet.ProtustrankaNazivFormated_1">TERGPAL CONNECT društvo s ograničenom odgovornošću za savjetovanje, trgovinu i usluge</derivirana_varijabla>
  </DomainObject.Predmet.ProtustrankaNazivFormated>
  <DomainObject.Predmet.ProtustrankaNazivFormatedOIB>
    <izvorni_sadrzaj>TERGPAL CONNECT društvo s ograničenom odgovornošću za savjetovanje, trgovinu i usluge, OIB 62085808656</izvorni_sadrzaj>
    <derivirana_varijabla naziv="DomainObject.Predmet.ProtustrankaNazivFormatedOIB_1">TERGPAL CONNECT društvo s ograničenom odgovornošću za savjetovanje, trgovinu i usluge, OIB 62085808656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TERGPAL CONNECT društvo s ograničenom odgovornošću za savjetovanje, trgovinu i usluge</item>
    </izvorni_sadrzaj>
    <derivirana_varijabla naziv="DomainObject.Predmet.ProtuStrankaListFormated_1">
      <item>TERGPAL CONNECT društvo s ograničenom odgovornošću za savjetovanje, trgovinu i usluge</item>
    </derivirana_varijabla>
  </DomainObject.Predmet.ProtuStrankaListFormated>
  <DomainObject.Predmet.ProtuStrankaListFormatedOIB>
    <izvorni_sadrzaj>
      <item>TERGPAL CONNECT društvo s ograničenom odgovornošću za savjetovanje, trgovinu i usluge, OIB 62085808656</item>
    </izvorni_sadrzaj>
    <derivirana_varijabla naziv="DomainObject.Predmet.ProtuStrankaListFormatedOIB_1">
      <item>TERGPAL CONNECT društvo s ograničenom odgovornošću za savjetovanje, trgovinu i usluge, OIB 62085808656</item>
    </derivirana_varijabla>
  </DomainObject.Predmet.ProtuStrankaListFormatedOIB>
  <DomainObject.Predmet.ProtuStrankaListFormatedWithAdress>
    <izvorni_sadrzaj>
      <item>TERGPAL CONNECT društvo s ograničenom odgovornošću za savjetovanje, trgovinu i usluge, Kosirnikova 105, 10000 Zagreb</item>
    </izvorni_sadrzaj>
    <derivirana_varijabla naziv="DomainObject.Predmet.ProtuStrankaListFormatedWithAdress_1">
      <item>TERGPAL CONNECT društvo s ograničenom odgovornošću za savjetovanje, trgovinu i usluge, Kosirnikova 105, 10000 Zagreb</item>
    </derivirana_varijabla>
  </DomainObject.Predmet.ProtuStrankaListFormatedWithAdress>
  <DomainObject.Predmet.ProtuStrankaListFormatedWithAdressOIB>
    <izvorni_sadrzaj>
      <item>TERGPAL CONNECT društvo s ograničenom odgovornošću za savjetovanje, trgovinu i usluge, OIB 62085808656, Kosirnikova 105, 10000 Zagreb</item>
    </izvorni_sadrzaj>
    <derivirana_varijabla naziv="DomainObject.Predmet.ProtuStrankaListFormatedWithAdressOIB_1">
      <item>TERGPAL CONNECT društvo s ograničenom odgovornošću za savjetovanje, trgovinu i usluge, OIB 62085808656, Kosirnikova 105, 10000 Zagreb</item>
    </derivirana_varijabla>
  </DomainObject.Predmet.ProtuStrankaListFormatedWithAdressOIB>
  <DomainObject.Predmet.ProtuStrankaListNazivFormated>
    <izvorni_sadrzaj>
      <item>TERGPAL CONNECT društvo s ograničenom odgovornošću za savjetovanje, trgovinu i usluge</item>
    </izvorni_sadrzaj>
    <derivirana_varijabla naziv="DomainObject.Predmet.ProtuStrankaListNazivFormated_1">
      <item>TERGPAL CONNECT društvo s ograničenom odgovornošću za savjetovanje, trgovinu i usluge</item>
    </derivirana_varijabla>
  </DomainObject.Predmet.ProtuStrankaListNazivFormated>
  <DomainObject.Predmet.ProtuStrankaListNazivFormatedOIB>
    <izvorni_sadrzaj>
      <item>TERGPAL CONNECT društvo s ograničenom odgovornošću za savjetovanje, trgovinu i usluge, OIB 62085808656</item>
    </izvorni_sadrzaj>
    <derivirana_varijabla naziv="DomainObject.Predmet.ProtuStrankaListNazivFormatedOIB_1">
      <item>TERGPAL CONNECT društvo s ograničenom odgovornošću za savjetovanje, trgovinu i usluge, OIB 62085808656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St-517/2019-5</izvorni_sadrzaj>
    <derivirana_varijabla naziv="DomainObject.PoslovniBrojDokumenta_1">St-517/2019-5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TERGPAL CONNECT društvo s ograničenom odgovornošću za savjetovanje, trgovinu i usluge</izvorni_sadrzaj>
    <derivirana_varijabla naziv="DomainObject.Predmet.ProtustrankaIDrugi_1">TERGPAL CONNECT društvo s ograničenom odgovornošću za savjetovanje,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TERGPAL CONNECT društvo s ograničenom odgovornošću za savjetovanje, trgovinu i usluge, OIB 62085808656, Kosirnikova 105, 10000 Zagreb</izvorni_sadrzaj>
    <derivirana_varijabla naziv="DomainObject.Predmet.ProtustrankaIDrugiAdressOIB_1">TERGPAL CONNECT društvo s ograničenom odgovornošću za savjetovanje, trgovinu i usluge, OIB 62085808656, Kosirnikova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TERGPAL CONNECT društvo s ograničenom odgovornošću za savjetovanje, trgovinu i usluge</item>
      <item>FINA Regionalni centar Zagreb</item>
    </izvorni_sadrzaj>
    <derivirana_varijabla naziv="DomainObject.Predmet.SudioniciListNaziv_1">
      <item>TERGPAL CONNECT društvo s ograničenom odgovornošću za savjetovanje, trgovinu i usluge</item>
      <item>FINA Regionalni centar Zagreb</item>
    </derivirana_varijabla>
  </DomainObject.Predmet.SudioniciListNaziv>
  <DomainObject.Predmet.SudioniciListAdressOIB>
    <izvorni_sadrzaj>
      <item>TERGPAL CONNECT društvo s ograničenom odgovornošću za savjetovanje, trgovinu i usluge, OIB 62085808656, Kosirnikova 105,10000 Zagreb</item>
      <item>FINA Regionalni centar Zagreb, OIB 85821130368, Trg svibanjskih žrtava 1995. 1,10000 Zagreb</item>
    </izvorni_sadrzaj>
    <derivirana_varijabla naziv="DomainObject.Predmet.SudioniciListAdressOIB_1">
      <item>TERGPAL CONNECT društvo s ograničenom odgovornošću za savjetovanje, trgovinu i usluge, OIB 62085808656, Kosirnikova 105,10000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E0777-DC66-46AB-AD0F-A5C8698CD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2146</properties:Characters>
  <properties:Lines>73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2019-05-20T11:45:00Z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St-517/2019-5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