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dc379" w14:paraId="d0dc379" w:rsidRDefault="00FE405D" w:rsidP="00487923" w:rsidR="00487923" w:rsidRPr="00487923">
      <w:pPr>
        <w:pStyle w:val="SudNaziv"/>
        <w15:collapsed w:val="false"/>
        <w:rPr>
          <w:rFonts w:cs="Times New Roman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87923" w:rsidP="00487923" w:rsidR="00487923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87923" w:rsidP="00487923" w:rsidR="00487923">
      <w:pPr>
        <w:spacing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70C8B" w:rsidP="00487923" w:rsidR="00870C8B">
      <w:pPr>
        <w:spacing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 w:rsidRPr="00487923">
      <w:pPr>
        <w:spacing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 w:rsidRPr="00487923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 xml:space="preserve">    REPUBLIKA HRVATSKA                                                                         </w:t>
      </w:r>
    </w:p>
    <w:p w:rsidRDefault="00487923" w:rsidP="00487923" w:rsidR="00487923" w:rsidRPr="00487923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487923" w:rsidP="00487923" w:rsidR="00487923" w:rsidRPr="00487923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STALNA SLUŽBA </w:t>
      </w:r>
    </w:p>
    <w:p w:rsidRDefault="00487923" w:rsidP="00487923" w:rsidR="00487923" w:rsidRPr="00487923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Karlovac, Ljudevita Šestića 4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</w:p>
    <w:p w:rsidRDefault="00487923" w:rsidP="00487923" w:rsidR="00487923" w:rsidRPr="0048792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 w:rsidRP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R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P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B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L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I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K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 xml:space="preserve"> H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R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V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T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S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K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A</w:t>
      </w:r>
    </w:p>
    <w:p w:rsidRDefault="00487923" w:rsidP="00487923" w:rsidR="00487923" w:rsidRP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 w:rsidRP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87923" w:rsidP="00487923" w:rsidR="00487923" w:rsidRP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 w:rsidRPr="0048792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Zagrebu, Stalna služba,  po  sucu Jadranki Mađeruh kao stečajnom sucu u stečajnom p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ostupku nad stečajnim dužnikom </w:t>
      </w:r>
      <w:r w:rsidR="00FA6D03">
        <w:rPr>
          <w:rFonts w:eastAsia="Times New Roman" w:hAnsi="Times New Roman" w:ascii="Times New Roman"/>
          <w:sz w:val="24"/>
          <w:szCs w:val="24"/>
          <w:lang w:eastAsia="hr-HR"/>
        </w:rPr>
        <w:t>PROJEKT PODOVI d.o.o., Zagreb, Trnjanska cesta 45, OIB: 39517295058</w:t>
      </w:r>
      <w:r w:rsidR="00657217">
        <w:rPr>
          <w:rFonts w:eastAsia="Times New Roman" w:hAnsi="Times New Roman" w:ascii="Times New Roman"/>
          <w:sz w:val="24"/>
          <w:szCs w:val="24"/>
          <w:lang w:eastAsia="hr-HR"/>
        </w:rPr>
        <w:t xml:space="preserve">, odlučujući o prijedlogu za nastavak postupka </w:t>
      </w:r>
      <w:r w:rsidR="009B2261">
        <w:rPr>
          <w:rFonts w:eastAsia="Times New Roman" w:hAnsi="Times New Roman" w:ascii="Times New Roman"/>
          <w:sz w:val="24"/>
          <w:szCs w:val="24"/>
          <w:lang w:eastAsia="hr-HR"/>
        </w:rPr>
        <w:t>Republike Hrvatske, Ministarstva financija, Porezne uprave, Područni ured Zagreb, koju zastupa Županijsko državno odvjetništvo u Zagrebu</w:t>
      </w:r>
      <w:r w:rsidR="00771BE2">
        <w:rPr>
          <w:rFonts w:eastAsia="Times New Roman" w:hAnsi="Times New Roman" w:ascii="Times New Roman"/>
          <w:sz w:val="24"/>
          <w:szCs w:val="24"/>
          <w:lang w:eastAsia="hr-HR"/>
        </w:rPr>
        <w:t>, 2. kolovoza 2016.</w:t>
      </w:r>
    </w:p>
    <w:p w:rsidRDefault="00487923" w:rsidP="00487923" w:rsidR="00487923" w:rsidRPr="0048792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 w:rsidRP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r i j e š i o    j e</w:t>
      </w:r>
    </w:p>
    <w:p w:rsidRDefault="00487923" w:rsidP="00487923" w:rsidR="00487923" w:rsidRPr="0048792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</w:p>
    <w:p w:rsidRDefault="00487923" w:rsidP="00487923" w:rsidR="00487923">
      <w:pPr>
        <w:numPr>
          <w:ilvl w:val="0"/>
          <w:numId w:val="2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Određuje se </w:t>
      </w:r>
      <w:r w:rsidR="00A26D17">
        <w:rPr>
          <w:rFonts w:eastAsia="Times New Roman" w:hAnsi="Times New Roman" w:ascii="Times New Roman"/>
          <w:sz w:val="24"/>
          <w:szCs w:val="24"/>
          <w:lang w:eastAsia="hr-HR"/>
        </w:rPr>
        <w:t>nastavljanje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postupka radi naknadne diobe.</w:t>
      </w:r>
    </w:p>
    <w:p w:rsidRDefault="00487923" w:rsidP="00487923" w:rsidR="00487923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 w:rsidRPr="00657217">
      <w:pPr>
        <w:numPr>
          <w:ilvl w:val="0"/>
          <w:numId w:val="2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57217">
        <w:rPr>
          <w:rFonts w:eastAsia="Times New Roman" w:hAnsi="Times New Roman" w:ascii="Times New Roman"/>
          <w:sz w:val="24"/>
          <w:szCs w:val="24"/>
          <w:lang w:eastAsia="hr-HR"/>
        </w:rPr>
        <w:t xml:space="preserve">Razrješuje se dužnosti stečajni upravitelj </w:t>
      </w:r>
      <w:r w:rsidR="009B2261">
        <w:rPr>
          <w:rFonts w:eastAsia="Times New Roman" w:hAnsi="Times New Roman" w:ascii="Times New Roman"/>
          <w:sz w:val="24"/>
          <w:szCs w:val="24"/>
          <w:lang w:eastAsia="hr-HR"/>
        </w:rPr>
        <w:t>Milan Bariša Obradović, Sveta Nedjelja, Srebrnjak 20b, OIB: 45619494339</w:t>
      </w:r>
      <w:r w:rsidR="00771BE2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487923" w:rsidP="00487923" w:rsidR="00487923" w:rsidRPr="00487923">
      <w:pPr>
        <w:spacing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 w:rsidRPr="00487923">
      <w:pPr>
        <w:spacing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87923" w:rsidP="00487923" w:rsidR="00487923" w:rsidRPr="0048792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Ovosudnim rješenjem poslovni broj St-</w:t>
      </w:r>
      <w:r w:rsidR="009B2261">
        <w:rPr>
          <w:rFonts w:eastAsia="Times New Roman" w:hAnsi="Times New Roman" w:ascii="Times New Roman"/>
          <w:sz w:val="24"/>
          <w:szCs w:val="24"/>
          <w:lang w:eastAsia="hr-HR"/>
        </w:rPr>
        <w:t>6912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/15 od </w:t>
      </w:r>
      <w:r w:rsidR="009B2261">
        <w:rPr>
          <w:rFonts w:eastAsia="Times New Roman" w:hAnsi="Times New Roman" w:ascii="Times New Roman"/>
          <w:sz w:val="24"/>
          <w:szCs w:val="24"/>
          <w:lang w:eastAsia="hr-HR"/>
        </w:rPr>
        <w:t>17. svibnja</w:t>
      </w:r>
      <w:r w:rsidR="00657217">
        <w:rPr>
          <w:rFonts w:eastAsia="Times New Roman" w:hAnsi="Times New Roman" w:ascii="Times New Roman"/>
          <w:sz w:val="24"/>
          <w:szCs w:val="24"/>
          <w:lang w:eastAsia="hr-HR"/>
        </w:rPr>
        <w:t xml:space="preserve"> 2016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u skraćenom stečajnom postupku nad dužnikom </w:t>
      </w:r>
      <w:r w:rsidR="009B2261">
        <w:rPr>
          <w:rFonts w:eastAsia="Times New Roman" w:hAnsi="Times New Roman" w:ascii="Times New Roman"/>
          <w:sz w:val="24"/>
          <w:szCs w:val="24"/>
          <w:lang w:eastAsia="hr-HR"/>
        </w:rPr>
        <w:t>PROJEKT PODOVI d.o.o., Zagreb, Trnjanska cesta 45, OIB: 39517295058</w:t>
      </w:r>
      <w:r w:rsidR="00657217" w:rsidRPr="00657217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istovremeno je otvoren i zaključen stečajni postupak te  je za stečajnog upravitelja imenovan</w:t>
      </w:r>
      <w:r w:rsidR="009B2261">
        <w:rPr>
          <w:rFonts w:eastAsia="Times New Roman" w:hAnsi="Times New Roman" w:ascii="Times New Roman"/>
          <w:sz w:val="24"/>
          <w:szCs w:val="24"/>
          <w:lang w:eastAsia="hr-HR"/>
        </w:rPr>
        <w:t xml:space="preserve"> Milan Bariša Obradović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(list </w:t>
      </w:r>
      <w:r w:rsidR="009B2261">
        <w:rPr>
          <w:rFonts w:eastAsia="Times New Roman" w:hAnsi="Times New Roman" w:ascii="Times New Roman"/>
          <w:sz w:val="24"/>
          <w:szCs w:val="24"/>
          <w:lang w:eastAsia="hr-HR"/>
        </w:rPr>
        <w:t>14 do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spisa). </w:t>
      </w:r>
    </w:p>
    <w:p w:rsidRDefault="00487923" w:rsidP="00487923" w:rsidR="00487923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57217" w:rsidP="009B2261" w:rsidR="00487923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Predlagatelj </w:t>
      </w:r>
      <w:r w:rsidR="009B2261">
        <w:rPr>
          <w:rFonts w:eastAsia="Times New Roman" w:hAnsi="Times New Roman" w:ascii="Times New Roman"/>
          <w:sz w:val="24"/>
          <w:szCs w:val="24"/>
          <w:lang w:eastAsia="hr-HR"/>
        </w:rPr>
        <w:t xml:space="preserve">Republika Hrvatska, Ministarstvo financija, Porezne uprave, Područni ured Zagreb,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je podneskom od </w:t>
      </w:r>
      <w:r w:rsidR="009B2261">
        <w:rPr>
          <w:rFonts w:eastAsia="Times New Roman" w:hAnsi="Times New Roman" w:ascii="Times New Roman"/>
          <w:sz w:val="24"/>
          <w:szCs w:val="24"/>
          <w:lang w:eastAsia="hr-HR"/>
        </w:rPr>
        <w:t>21. lipnja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2016. predložio nastavak postupka navodeći da dužnik ima u vlasništvu </w:t>
      </w:r>
      <w:r w:rsidR="009B2261">
        <w:rPr>
          <w:rFonts w:eastAsia="Times New Roman" w:hAnsi="Times New Roman" w:ascii="Times New Roman"/>
          <w:sz w:val="24"/>
          <w:szCs w:val="24"/>
          <w:lang w:eastAsia="hr-HR"/>
        </w:rPr>
        <w:t>obveznice koje je izdalo trgovačko društvo Lanište d.o.o. i to u omjeru 1/1, količine 21.316, zadnje tržišne vrijednosti 7,51 kn.</w:t>
      </w:r>
      <w:r w:rsidR="00487923">
        <w:rPr>
          <w:rFonts w:eastAsia="Times New Roman" w:hAnsi="Times New Roman" w:ascii="Times New Roman"/>
          <w:sz w:val="24"/>
          <w:szCs w:val="24"/>
          <w:lang w:eastAsia="hr-HR"/>
        </w:rPr>
        <w:t xml:space="preserve"> Navedene </w:t>
      </w:r>
      <w:r w:rsidR="009B2261">
        <w:rPr>
          <w:rFonts w:eastAsia="Times New Roman" w:hAnsi="Times New Roman" w:ascii="Times New Roman"/>
          <w:sz w:val="24"/>
          <w:szCs w:val="24"/>
          <w:lang w:eastAsia="hr-HR"/>
        </w:rPr>
        <w:t>obveznice</w:t>
      </w:r>
      <w:r w:rsidR="00487923">
        <w:rPr>
          <w:rFonts w:eastAsia="Times New Roman" w:hAnsi="Times New Roman" w:ascii="Times New Roman"/>
          <w:sz w:val="24"/>
          <w:szCs w:val="24"/>
          <w:lang w:eastAsia="hr-HR"/>
        </w:rPr>
        <w:t xml:space="preserve"> čine stečajnu masu pa vjerovnik predlaže temeljem čl. 289. Stečajnog zakona (Narodne novine broj 71/15, dalje:SZ) donošenje rješenja o nastavku postupka radi naknadne diobe.</w:t>
      </w:r>
    </w:p>
    <w:p w:rsidRDefault="00487923" w:rsidP="00487923" w:rsidR="00487923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9B2261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Iz dokumentacije u spisu </w:t>
      </w:r>
      <w:r w:rsidR="00A26D17">
        <w:rPr>
          <w:rFonts w:eastAsia="Times New Roman" w:hAnsi="Times New Roman" w:ascii="Times New Roman"/>
          <w:sz w:val="24"/>
          <w:szCs w:val="24"/>
          <w:lang w:eastAsia="hr-HR"/>
        </w:rPr>
        <w:t xml:space="preserve">proizlazi da dužnik ima imovinu koja se odnosi na </w:t>
      </w:r>
      <w:r w:rsidR="00657217">
        <w:rPr>
          <w:rFonts w:eastAsia="Times New Roman" w:hAnsi="Times New Roman" w:ascii="Times New Roman"/>
          <w:sz w:val="24"/>
          <w:szCs w:val="24"/>
          <w:lang w:eastAsia="hr-HR"/>
        </w:rPr>
        <w:t xml:space="preserve">naprijed opisane </w:t>
      </w:r>
      <w:r w:rsidR="009B2261">
        <w:rPr>
          <w:rFonts w:eastAsia="Times New Roman" w:hAnsi="Times New Roman" w:ascii="Times New Roman"/>
          <w:sz w:val="24"/>
          <w:szCs w:val="24"/>
          <w:lang w:eastAsia="hr-HR"/>
        </w:rPr>
        <w:t>obveznice (list 20 spisa)</w:t>
      </w:r>
      <w:r w:rsidR="00A26D17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9B2261" w:rsidP="00487923" w:rsidR="009B2261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26D17" w:rsidP="00487923" w:rsidR="00A26D17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Sud će na prijedlog stečajnog upravitelja, kojeg od stečajnih vjerovnika ili po službenoj dužnosti odrediti nastavljanje postupka radi naknadne diobe ako se nakon završnog ročišta pronađe imovina koja ulazi u stečajnu masu (čl. 289. st. 1. SZ-a).</w:t>
      </w:r>
    </w:p>
    <w:p w:rsidRDefault="00A26D17" w:rsidP="00487923" w:rsidR="00A26D17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26D17" w:rsidP="00487923" w:rsidR="00A26D17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Slijedom navedenog odlučeno je kao u točki 1. izreke rješenja.</w:t>
      </w:r>
    </w:p>
    <w:p w:rsidRDefault="00A26D17" w:rsidP="00487923" w:rsidR="00A26D17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26D17" w:rsidP="00487923" w:rsidR="00A26D17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Temeljem čl. 84. st. 1. SZ-a izbor stečajnog upravitelja u stečajnom postupku obavlja se metodom slučajnog odabira s Liste A stečajnih upravitelja za područje nadležnog suda ako ovim zakonom nije drugačije određeno.</w:t>
      </w:r>
    </w:p>
    <w:p w:rsidRDefault="00A26D17" w:rsidP="00487923" w:rsidR="00A26D17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26D17" w:rsidP="00A26D17" w:rsidR="00487923" w:rsidRPr="00487923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 konkretnom  slučaju u skraćenom stečajnom postupku u smislu odredbe čl. 432. SZ-a imenovan je stečajni upravitelj s Liste B stečajnih upravitelja, te je provjerom utvrđeno da se stečajni upravitelj </w:t>
      </w:r>
      <w:r w:rsidR="009B2261">
        <w:rPr>
          <w:rFonts w:eastAsia="Times New Roman" w:hAnsi="Times New Roman" w:ascii="Times New Roman"/>
          <w:sz w:val="24"/>
          <w:szCs w:val="24"/>
          <w:lang w:eastAsia="hr-HR"/>
        </w:rPr>
        <w:t>Milan Bariša Obradović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i nadalje nalazi na Listi B stečajnih upravitelja, pa kako stečajni upravitelj u postupcima u kojima dužnik ima imovine mora biti odabran s Liste A stečajnih upravitelja odlučeno je da se dosadašnji stečajni upravitelj razriješi, kao u točki 2. izreke ovog rješenja.</w:t>
      </w:r>
    </w:p>
    <w:p w:rsidRDefault="00487923" w:rsidP="00487923" w:rsidR="00487923" w:rsidRPr="00487923">
      <w:pPr>
        <w:spacing w:after="0"/>
        <w:ind w:firstLine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A26D17" w:rsidRPr="0048792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A26D17">
        <w:rPr>
          <w:rFonts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600081">
        <w:rPr>
          <w:rFonts w:eastAsia="Times New Roman" w:hAnsi="Times New Roman" w:ascii="Times New Roman"/>
          <w:sz w:val="24"/>
          <w:szCs w:val="24"/>
          <w:lang w:eastAsia="hr-HR"/>
        </w:rPr>
        <w:t>2. kolovoza</w:t>
      </w:r>
      <w:r w:rsidR="00657217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26D17">
        <w:rPr>
          <w:rFonts w:eastAsia="Times New Roman" w:hAnsi="Times New Roman" w:ascii="Times New Roman"/>
          <w:sz w:val="24"/>
          <w:szCs w:val="24"/>
          <w:lang w:eastAsia="hr-HR"/>
        </w:rPr>
        <w:t>2016.</w:t>
      </w:r>
    </w:p>
    <w:p w:rsidRDefault="00487923" w:rsidP="00487923" w:rsidR="00487923" w:rsidRPr="0048792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Sudac:</w:t>
      </w:r>
    </w:p>
    <w:p w:rsidRDefault="00487923" w:rsidP="00487923" w:rsid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Jadranka Mađeruh</w:t>
      </w:r>
      <w:r w:rsidR="00134FC6">
        <w:rPr>
          <w:rFonts w:eastAsia="Times New Roman" w:hAnsi="Times New Roman" w:ascii="Times New Roman"/>
          <w:sz w:val="24"/>
          <w:szCs w:val="24"/>
          <w:lang w:eastAsia="hr-HR"/>
        </w:rPr>
        <w:t>,v.r.</w:t>
      </w:r>
    </w:p>
    <w:p w:rsidRDefault="00870C8B" w:rsidP="00487923" w:rsidR="00870C8B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70C8B" w:rsidP="00487923" w:rsidR="00870C8B" w:rsidRP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70C8B" w:rsidP="00870C8B" w:rsidR="00870C8B" w:rsidRPr="00870C8B">
      <w:pPr>
        <w:tabs>
          <w:tab w:pos="642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70C8B">
        <w:rPr>
          <w:rFonts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870C8B" w:rsidP="00870C8B" w:rsidR="00870C8B" w:rsidRPr="00870C8B">
      <w:pPr>
        <w:tabs>
          <w:tab w:pos="642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70C8B">
        <w:rPr>
          <w:rFonts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134FC6" w:rsidP="00487923" w:rsidR="00487923" w:rsidRP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Za točnost otpravka-ovlašteni službenik:</w:t>
      </w:r>
      <w:r>
        <w:rPr>
          <w:rFonts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Draženka Prpić</w:t>
      </w:r>
    </w:p>
    <w:p w:rsidRDefault="00487923" w:rsidP="00487923" w:rsidR="00487923" w:rsidRP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     </w:t>
      </w:r>
    </w:p>
    <w:p w:rsidRDefault="00487923" w:rsidP="00487923" w:rsidR="00487923" w:rsidRPr="00487923">
      <w:pPr>
        <w:pStyle w:val="Naslovdokumenta"/>
      </w:pPr>
    </w:p>
    <w:p w:rsidRDefault="00487923" w:rsidP="00487923" w:rsidR="00487923" w:rsidRPr="00487923">
      <w:pPr>
        <w:pStyle w:val="Poetniodjeljak"/>
      </w:pPr>
    </w:p>
    <w:p w:rsidRDefault="00487923" w:rsidP="00487923" w:rsidR="00487923" w:rsidRPr="00487923">
      <w:pPr>
        <w:pStyle w:val="NormaleSPIS"/>
        <w:rPr>
          <w:noProof/>
        </w:rPr>
      </w:pPr>
    </w:p>
    <w:p w:rsidRDefault="00487923" w:rsidP="00487923" w:rsidR="00487923" w:rsidRPr="00487923">
      <w:pPr>
        <w:pStyle w:val="ZapisniarPotpis"/>
        <w:rPr>
          <w:rFonts w:cs="Times New Roman"/>
        </w:rPr>
      </w:pPr>
    </w:p>
    <w:p w:rsidRDefault="00750327" w:rsidP="00487923" w:rsidR="00750327" w:rsidRPr="00487923">
      <w:pPr>
        <w:rPr>
          <w:rFonts w:hAnsi="Times New Roman" w:ascii="Times New Roman"/>
          <w:sz w:val="24"/>
          <w:szCs w:val="24"/>
        </w:rPr>
      </w:pPr>
    </w:p>
    <w:p w:rsidRDefault="00487923" w:rsidR="00487923" w:rsidRPr="00487923">
      <w:pPr>
        <w:rPr>
          <w:rFonts w:hAnsi="Times New Roman" w:ascii="Times New Roman"/>
          <w:sz w:val="24"/>
          <w:szCs w:val="24"/>
        </w:rPr>
      </w:pPr>
    </w:p>
    <w:sectPr w:rsidR="00487923" w:rsidRPr="00487923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CA5" w:rsidP="00870C8B" w:rsidR="00863CA5">
      <w:pPr>
        <w:spacing w:lineRule="auto" w:line="240" w:after="0"/>
      </w:pPr>
      <w:r>
        <w:separator/>
      </w:r>
    </w:p>
  </w:endnote>
  <w:endnote w:id="0" w:type="continuationSeparator">
    <w:p w:rsidRDefault="00863CA5" w:rsidP="00870C8B" w:rsidR="00863CA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CA5" w:rsidP="00870C8B" w:rsidR="00863CA5">
      <w:pPr>
        <w:spacing w:lineRule="auto" w:line="240" w:after="0"/>
      </w:pPr>
      <w:r>
        <w:separator/>
      </w:r>
    </w:p>
  </w:footnote>
  <w:footnote w:id="0" w:type="continuationSeparator">
    <w:p w:rsidRDefault="00863CA5" w:rsidP="00870C8B" w:rsidR="00863CA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4338424"/>
      <w:docPartObj>
        <w:docPartGallery w:val="Page Numbers (Top of Page)"/>
        <w:docPartUnique/>
      </w:docPartObj>
    </w:sdtPr>
    <w:sdtEndPr/>
    <w:sdtContent>
      <w:p w:rsidRDefault="00870C8B" w:rsidR="00870C8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405D">
          <w:rPr>
            <w:noProof/>
          </w:rPr>
          <w:t>1</w:t>
        </w:r>
        <w:r>
          <w:fldChar w:fldCharType="end"/>
        </w:r>
      </w:p>
    </w:sdtContent>
  </w:sdt>
  <w:p w:rsidRDefault="00870C8B" w:rsidP="00870C8B" w:rsidR="00870C8B">
    <w:pPr>
      <w:pStyle w:val="Zaglavlje"/>
      <w:jc w:val="right"/>
    </w:pPr>
    <w:r>
      <w:t>1 St-</w:t>
    </w:r>
    <w:r w:rsidR="00FA6D03">
      <w:t>6912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0B2DB6"/>
    <w:multiLevelType w:val="hybridMultilevel"/>
    <w:tmpl w:val="A9C09B0E"/>
    <w:lvl w:tplc="AF18B4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28AB66CA"/>
    <w:multiLevelType w:val="hybridMultilevel"/>
    <w:tmpl w:val="75AE2986"/>
    <w:lvl w:tplc="65B2C314" w:ilvl="0">
      <w:start w:val="1"/>
      <w:numFmt w:val="decimal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360D"/>
    <w:rsid w:val="00134FC6"/>
    <w:rsid w:val="001F02A2"/>
    <w:rsid w:val="00487923"/>
    <w:rsid w:val="00600081"/>
    <w:rsid w:val="00657217"/>
    <w:rsid w:val="00716859"/>
    <w:rsid w:val="00750327"/>
    <w:rsid w:val="00771BE2"/>
    <w:rsid w:val="007D40D6"/>
    <w:rsid w:val="00863CA5"/>
    <w:rsid w:val="00870C8B"/>
    <w:rsid w:val="00881EDE"/>
    <w:rsid w:val="009B2261"/>
    <w:rsid w:val="00A26D17"/>
    <w:rsid w:val="00AB360D"/>
    <w:rsid w:val="00FA6D03"/>
    <w:rsid w:val="00FE405D"/>
    <w:rsid w:val="00FE4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360D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B360D"/>
    <w:pPr>
      <w:ind w:left="720"/>
      <w:contextualSpacing/>
    </w:pPr>
  </w:style>
  <w:style w:customStyle="true" w:styleId="GrbRH" w:type="paragraph">
    <w:name w:val="GrbRH"/>
    <w:basedOn w:val="Normal"/>
    <w:rsid w:val="00AB360D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36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360D"/>
    <w:rPr>
      <w:rFonts w:cs="Tahoma" w:eastAsia="Calibri" w:hAnsi="Tahoma" w:ascii="Tahoma"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487923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487923"/>
    <w:pPr>
      <w:keepNext/>
      <w:spacing w:lineRule="auto" w:line="240" w:after="480" w:before="480"/>
      <w:jc w:val="center"/>
    </w:pPr>
    <w:rPr>
      <w:rFonts w:eastAsiaTheme="minorHAnsi" w:hAnsi="Times New Roman" w:ascii="Times New Roman"/>
      <w:b/>
      <w:caps/>
      <w:spacing w:val="100"/>
      <w:sz w:val="24"/>
      <w:szCs w:val="24"/>
    </w:rPr>
  </w:style>
  <w:style w:customStyle="true" w:styleId="SudNaziv" w:type="paragraph">
    <w:name w:val="Sud_Naziv"/>
    <w:basedOn w:val="Normal"/>
    <w:rsid w:val="00487923"/>
    <w:pPr>
      <w:spacing w:lineRule="auto" w:line="240" w:after="0"/>
    </w:pPr>
    <w:rPr>
      <w:rFonts w:cstheme="minorBidi" w:eastAsiaTheme="minorHAnsi" w:hAnsi="Times New Roman" w:ascii="Times New Roman"/>
      <w:b/>
      <w:noProof/>
      <w:sz w:val="24"/>
      <w:szCs w:val="24"/>
    </w:rPr>
  </w:style>
  <w:style w:customStyle="true" w:styleId="ZapisniarPotpis" w:type="paragraph">
    <w:name w:val="ZapisničarPotpis"/>
    <w:basedOn w:val="Normal"/>
    <w:next w:val="Normal"/>
    <w:qFormat/>
    <w:rsid w:val="00487923"/>
    <w:pPr>
      <w:spacing w:lineRule="auto" w:line="240" w:after="120" w:before="360"/>
      <w:ind w:left="5387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NormaleSPISChar" w:type="character">
    <w:name w:val="Normal_eSPIS Char"/>
    <w:basedOn w:val="Zadanifontodlomka"/>
    <w:link w:val="NormaleSPIS"/>
    <w:locked/>
    <w:rsid w:val="0048792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487923"/>
    <w:pPr>
      <w:spacing w:lineRule="auto" w:line="240" w:after="240"/>
      <w:ind w:firstLine="567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487923"/>
    <w:pPr>
      <w:spacing w:before="480"/>
      <w:ind w:firstLine="0"/>
    </w:pPr>
    <w:rPr>
      <w:noProof/>
    </w:rPr>
  </w:style>
  <w:style w:styleId="Zaglavlje" w:type="paragraph">
    <w:name w:val="header"/>
    <w:basedOn w:val="Normal"/>
    <w:link w:val="ZaglavljeChar"/>
    <w:uiPriority w:val="99"/>
    <w:unhideWhenUsed/>
    <w:rsid w:val="00870C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70C8B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870C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70C8B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FE40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40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405D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40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40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360D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B360D"/>
    <w:pPr>
      <w:ind w:left="720"/>
      <w:contextualSpacing/>
    </w:pPr>
  </w:style>
  <w:style w:customStyle="1" w:styleId="GrbRH" w:type="paragraph">
    <w:name w:val="GrbRH"/>
    <w:basedOn w:val="Normal"/>
    <w:rsid w:val="00AB360D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36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360D"/>
    <w:rPr>
      <w:rFonts w:ascii="Tahoma" w:cs="Tahoma" w:eastAsia="Calibri" w:hAnsi="Tahoma"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487923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87923"/>
    <w:pPr>
      <w:keepNext/>
      <w:spacing w:after="480" w:before="480" w:line="240" w:lineRule="auto"/>
      <w:jc w:val="center"/>
    </w:pPr>
    <w:rPr>
      <w:rFonts w:ascii="Times New Roman" w:eastAsiaTheme="minorHAnsi" w:hAnsi="Times New Roman"/>
      <w:b/>
      <w:caps/>
      <w:spacing w:val="100"/>
      <w:sz w:val="24"/>
      <w:szCs w:val="24"/>
    </w:rPr>
  </w:style>
  <w:style w:customStyle="1" w:styleId="SudNaziv" w:type="paragraph">
    <w:name w:val="Sud_Naziv"/>
    <w:basedOn w:val="Normal"/>
    <w:rsid w:val="00487923"/>
    <w:pPr>
      <w:spacing w:after="0" w:line="240" w:lineRule="auto"/>
    </w:pPr>
    <w:rPr>
      <w:rFonts w:ascii="Times New Roman" w:cstheme="minorBidi" w:eastAsiaTheme="minorHAnsi" w:hAnsi="Times New Roman"/>
      <w:b/>
      <w:noProof/>
      <w:sz w:val="24"/>
      <w:szCs w:val="24"/>
    </w:rPr>
  </w:style>
  <w:style w:customStyle="1" w:styleId="ZapisniarPotpis" w:type="paragraph">
    <w:name w:val="ZapisničarPotpis"/>
    <w:basedOn w:val="Normal"/>
    <w:next w:val="Normal"/>
    <w:qFormat/>
    <w:rsid w:val="00487923"/>
    <w:pPr>
      <w:spacing w:after="120" w:before="360" w:line="240" w:lineRule="auto"/>
      <w:ind w:left="5387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NormaleSPISChar" w:type="character">
    <w:name w:val="Normal_eSPIS Char"/>
    <w:basedOn w:val="Zadanifontodlomka"/>
    <w:link w:val="NormaleSPIS"/>
    <w:locked/>
    <w:rsid w:val="0048792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487923"/>
    <w:pPr>
      <w:spacing w:after="24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487923"/>
    <w:pPr>
      <w:spacing w:before="480"/>
      <w:ind w:firstLine="0"/>
    </w:pPr>
    <w:rPr>
      <w:noProof/>
    </w:rPr>
  </w:style>
  <w:style w:styleId="Zaglavlje" w:type="paragraph">
    <w:name w:val="header"/>
    <w:basedOn w:val="Normal"/>
    <w:link w:val="ZaglavljeChar"/>
    <w:uiPriority w:val="99"/>
    <w:unhideWhenUsed/>
    <w:rsid w:val="00870C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70C8B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870C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70C8B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FE40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40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405D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40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40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071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9983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6912</izvorni_sadrzaj>
    <derivirana_varijabla naziv="DomainObject.Predmet.Broj_1">6912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svibnja 2016.</izvorni_sadrzaj>
    <derivirana_varijabla naziv="DomainObject.Predmet.DatumRjesavanja_1">18.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St-6912/2015</izvorni_sadrzaj>
    <derivirana_varijabla naziv="DomainObject.Predmet.OznakaBroj_1">St-6912/2015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Josip</izvorni_sadrzaj>
    <derivirana_varijabla naziv="DomainObject.Predmet.PredmetRijesio.Ime_1">Josip</derivirana_varijabla>
  </DomainObject.Predmet.PredmetRijesio.Ime>
  <DomainObject.Predmet.PredmetRijesio.Oib>
    <izvorni_sadrzaj>51416579345</izvorni_sadrzaj>
    <derivirana_varijabla naziv="DomainObject.Predmet.PredmetRijesio.Oib_1">51416579345</derivirana_varijabla>
  </DomainObject.Predmet.PredmetRijesio.Oib>
  <DomainObject.Predmet.PredmetRijesio.Prezime>
    <izvorni_sadrzaj>Bilić</izvorni_sadrzaj>
    <derivirana_varijabla naziv="DomainObject.Predmet.PredmetRijesio.Prezime_1">Bilić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PODOVI d.o.o. zastupanog po punomoćniku Joško Vidrih; Ivan Hrgović; David Vidrih</izvorni_sadrzaj>
    <derivirana_varijabla naziv="DomainObject.Predmet.ProtustrankaFormated_1">  PROJEKT PODOVI d.o.o. zastupanog po punomoćniku Joško Vidrih; Ivan Hrgović; David Vidrih</derivirana_varijabla>
  </DomainObject.Predmet.ProtustrankaFormated>
  <DomainObject.Predmet.ProtustrankaFormatedOIB>
    <izvorni_sadrzaj>  PROJEKT PODOVI d.o.o., OIB 39517295058 zastupanog po punomoćniku Joško Vidrih; Ivan Hrgović; David Vidrih</izvorni_sadrzaj>
    <derivirana_varijabla naziv="DomainObject.Predmet.ProtustrankaFormatedOIB_1">  PROJEKT PODOVI d.o.o., OIB 39517295058 zastupanog po punomoćniku Joško Vidrih; Ivan Hrgović; David Vidrih</derivirana_varijabla>
  </DomainObject.Predmet.ProtustrankaFormatedOIB>
  <DomainObject.Predmet.ProtustrankaFormatedWithAdress>
    <izvorni_sadrzaj> PROJEKT PODOVI d.o.o., Trnjanska cesta 45, 10000 Zagreb zastupanog po punomoćniku Joško Vidrih; Ivan Hrgović; David Vidrih</izvorni_sadrzaj>
    <derivirana_varijabla naziv="DomainObject.Predmet.ProtustrankaFormatedWithAdress_1"> PROJEKT PODOVI d.o.o., Trnjanska cesta 45, 10000 Zagreb zastupanog po punomoćniku Joško Vidrih; Ivan Hrgović; David Vidrih</derivirana_varijabla>
  </DomainObject.Predmet.ProtustrankaFormatedWithAdress>
  <DomainObject.Predmet.ProtustrankaFormatedWithAdressOIB>
    <izvorni_sadrzaj> PROJEKT PODOVI d.o.o., OIB 39517295058, Trnjanska cesta 45, 10000 Zagreb zastupanog po punomoćniku Joško Vidrih; Ivan Hrgović; David Vidrih</izvorni_sadrzaj>
    <derivirana_varijabla naziv="DomainObject.Predmet.ProtustrankaFormatedWithAdressOIB_1"> PROJEKT PODOVI d.o.o., OIB 39517295058, Trnjanska cesta 45, 10000 Zagreb zastupanog po punomoćniku Joško Vidrih; Ivan Hrgović; David Vidrih</derivirana_varijabla>
  </DomainObject.Predmet.ProtustrankaFormatedWithAdressOIB>
  <DomainObject.Predmet.ProtustrankaWithAdress>
    <izvorni_sadrzaj>PROJEKT PODOVI d.o.o. Trnjanska cesta 45, 10000 Zagreb</izvorni_sadrzaj>
    <derivirana_varijabla naziv="DomainObject.Predmet.ProtustrankaWithAdress_1">PROJEKT PODOVI d.o.o. Trnjanska cesta 45, 10000 Zagreb</derivirana_varijabla>
  </DomainObject.Predmet.ProtustrankaWithAdress>
  <DomainObject.Predmet.ProtustrankaWithAdressOIB>
    <izvorni_sadrzaj>PROJEKT PODOVI d.o.o., OIB 39517295058, Trnjanska cesta 45, 10000 Zagreb</izvorni_sadrzaj>
    <derivirana_varijabla naziv="DomainObject.Predmet.ProtustrankaWithAdressOIB_1">PROJEKT PODOVI d.o.o., OIB 39517295058, Trnjanska cesta 45, 10000 Zagreb</derivirana_varijabla>
  </DomainObject.Predmet.ProtustrankaWithAdressOIB>
  <DomainObject.Predmet.ProtustrankaNazivFormated>
    <izvorni_sadrzaj>PROJEKT PODOVI d.o.o.</izvorni_sadrzaj>
    <derivirana_varijabla naziv="DomainObject.Predmet.ProtustrankaNazivFormated_1">PROJEKT PODOVI d.o.o.</derivirana_varijabla>
  </DomainObject.Predmet.ProtustrankaNazivFormated>
  <DomainObject.Predmet.ProtustrankaNazivFormatedOIB>
    <izvorni_sadrzaj>PROJEKT PODOVI d.o.o., OIB 39517295058</izvorni_sadrzaj>
    <derivirana_varijabla naziv="DomainObject.Predmet.ProtustrankaNazivFormatedOIB_1">PROJEKT PODOVI d.o.o., OIB 39517295058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PROJEKT PODOVI d.o.o. zastupanog po punomoćniku Joško Vidrih; Ivan Hrgović; David Vidrih</item>
    </izvorni_sadrzaj>
    <derivirana_varijabla naziv="DomainObject.Predmet.ProtuStrankaListFormated_1">
      <item>PROJEKT PODOVI d.o.o. zastupanog po punomoćniku Joško Vidrih; Ivan Hrgović; David Vidrih</item>
    </derivirana_varijabla>
  </DomainObject.Predmet.ProtuStrankaListFormated>
  <DomainObject.Predmet.ProtuStrankaListFormatedOIB>
    <izvorni_sadrzaj>
      <item>PROJEKT PODOVI d.o.o., OIB 39517295058 zastupanog po punomoćniku Joško Vidrih; Ivan Hrgović; David Vidrih</item>
    </izvorni_sadrzaj>
    <derivirana_varijabla naziv="DomainObject.Predmet.ProtuStrankaListFormatedOIB_1">
      <item>PROJEKT PODOVI d.o.o., OIB 39517295058 zastupanog po punomoćniku Joško Vidrih; Ivan Hrgović; David Vidrih</item>
    </derivirana_varijabla>
  </DomainObject.Predmet.ProtuStrankaListFormatedOIB>
  <DomainObject.Predmet.ProtuStrankaListFormatedWithAdress>
    <izvorni_sadrzaj>
      <item>PROJEKT PODOVI d.o.o., Trnjanska cesta 45, 10000 Zagreb zastupanog po punomoćniku Joško Vidrih; Ivan Hrgović; David Vidrih</item>
    </izvorni_sadrzaj>
    <derivirana_varijabla naziv="DomainObject.Predmet.ProtuStrankaListFormatedWithAdress_1">
      <item>PROJEKT PODOVI d.o.o., Trnjanska cesta 45, 10000 Zagreb zastupanog po punomoćniku Joško Vidrih; Ivan Hrgović; David Vidrih</item>
    </derivirana_varijabla>
  </DomainObject.Predmet.ProtuStrankaListFormatedWithAdress>
  <DomainObject.Predmet.ProtuStrankaListFormatedWithAdressOIB>
    <izvorni_sadrzaj>
      <item>PROJEKT PODOVI d.o.o., OIB 39517295058, Trnjanska cesta 45, 10000 Zagreb zastupanog po punomoćniku Joško Vidrih; Ivan Hrgović; David Vidrih</item>
    </izvorni_sadrzaj>
    <derivirana_varijabla naziv="DomainObject.Predmet.ProtuStrankaListFormatedWithAdressOIB_1">
      <item>PROJEKT PODOVI d.o.o., OIB 39517295058, Trnjanska cesta 45, 10000 Zagreb zastupanog po punomoćniku Joško Vidrih; Ivan Hrgović; David Vidrih</item>
    </derivirana_varijabla>
  </DomainObject.Predmet.ProtuStrankaListFormatedWithAdressOIB>
  <DomainObject.Predmet.ProtuStrankaListNazivFormated>
    <izvorni_sadrzaj>
      <item>PROJEKT PODOVI d.o.o.</item>
    </izvorni_sadrzaj>
    <derivirana_varijabla naziv="DomainObject.Predmet.ProtuStrankaListNazivFormated_1">
      <item>PROJEKT PODOVI d.o.o.</item>
    </derivirana_varijabla>
  </DomainObject.Predmet.ProtuStrankaListNazivFormated>
  <DomainObject.Predmet.ProtuStrankaListNazivFormatedOIB>
    <izvorni_sadrzaj>
      <item>PROJEKT PODOVI d.o.o., OIB 39517295058</item>
    </izvorni_sadrzaj>
    <derivirana_varijabla naziv="DomainObject.Predmet.ProtuStrankaListNazivFormatedOIB_1">
      <item>PROJEKT PODOVI d.o.o., OIB 39517295058</item>
    </derivirana_varijabla>
  </DomainObject.Predmet.ProtuStrankaListNazivFormatedOIB>
  <DomainObject.Predmet.OstaliListFormated>
    <izvorni_sadrzaj>
      <item>Joško Vidrih punomoćnik sudionika u postupku PROJEKT PODOVI d.o.o.</item>
      <item>Ivan Hrgović punomoćnik sudionika u postupku PROJEKT PODOVI d.o.o.</item>
      <item>David Vidrih punomoćnik sudionika u postupku PROJEKT PODOVI d.o.o.</item>
    </izvorni_sadrzaj>
    <derivirana_varijabla naziv="DomainObject.Predmet.OstaliListFormated_1">
      <item>Joško Vidrih punomoćnik sudionika u postupku PROJEKT PODOVI d.o.o.</item>
      <item>Ivan Hrgović punomoćnik sudionika u postupku PROJEKT PODOVI d.o.o.</item>
      <item>David Vidrih punomoćnik sudionika u postupku PROJEKT PODOVI d.o.o.</item>
    </derivirana_varijabla>
  </DomainObject.Predmet.OstaliListFormated>
  <DomainObject.Predmet.OstaliListFormatedOIB>
    <izvorni_sadrzaj>
      <item>Joško Vidrih punomoćnik sudionika u postupku PROJEKT PODOVI d.o.o.</item>
      <item>Ivan Hrgović, OIB 59243679526 punomoćnik sudionika u postupku PROJEKT PODOVI d.o.o.</item>
      <item>David Vidrih punomoćnik sudionika u postupku PROJEKT PODOVI d.o.o.</item>
    </izvorni_sadrzaj>
    <derivirana_varijabla naziv="DomainObject.Predmet.OstaliListFormatedOIB_1">
      <item>Joško Vidrih punomoćnik sudionika u postupku PROJEKT PODOVI d.o.o.</item>
      <item>Ivan Hrgović, OIB 59243679526 punomoćnik sudionika u postupku PROJEKT PODOVI d.o.o.</item>
      <item>David Vidrih punomoćnik sudionika u postupku PROJEKT PODOVI d.o.o.</item>
    </derivirana_varijabla>
  </DomainObject.Predmet.OstaliListFormatedOIB>
  <DomainObject.Predmet.OstaliListFormatedWithAdress>
    <izvorni_sadrzaj>
      <item>Joško Vidrih, Tacenska 155, Ljubljana punomoćnik sudionika u postupku PROJEKT PODOVI d.o.o.</item>
      <item>Ivan Hrgović, Sigetačka 4, 10000 Zagreb punomoćnik sudionika u postupku PROJEKT PODOVI d.o.o.</item>
      <item>David Vidrih, Tacenska cesta 155, 1000 Ljubljana punomoćnik sudionika u postupku PROJEKT PODOVI d.o.o.</item>
    </izvorni_sadrzaj>
    <derivirana_varijabla naziv="DomainObject.Predmet.OstaliListFormatedWithAdress_1">
      <item>Joško Vidrih, Tacenska 155, Ljubljana punomoćnik sudionika u postupku PROJEKT PODOVI d.o.o.</item>
      <item>Ivan Hrgović, Sigetačka 4, 10000 Zagreb punomoćnik sudionika u postupku PROJEKT PODOVI d.o.o.</item>
      <item>David Vidrih, Tacenska cesta 155, 1000 Ljubljana punomoćnik sudionika u postupku PROJEKT PODOVI d.o.o.</item>
    </derivirana_varijabla>
  </DomainObject.Predmet.OstaliListFormatedWithAdress>
  <DomainObject.Predmet.OstaliListFormatedWithAdressOIB>
    <izvorni_sadrzaj>
      <item>Joško Vidrih, Tacenska 155, Ljubljana punomoćnik sudionika u postupku PROJEKT PODOVI d.o.o.</item>
      <item>Ivan Hrgović, OIB 59243679526, Sigetačka 4, 10000 Zagreb punomoćnik sudionika u postupku PROJEKT PODOVI d.o.o.</item>
      <item>David Vidrih, Tacenska cesta 155, 1000 Ljubljana punomoćnik sudionika u postupku PROJEKT PODOVI d.o.o.</item>
    </izvorni_sadrzaj>
    <derivirana_varijabla naziv="DomainObject.Predmet.OstaliListFormatedWithAdressOIB_1">
      <item>Joško Vidrih, Tacenska 155, Ljubljana punomoćnik sudionika u postupku PROJEKT PODOVI d.o.o.</item>
      <item>Ivan Hrgović, OIB 59243679526, Sigetačka 4, 10000 Zagreb punomoćnik sudionika u postupku PROJEKT PODOVI d.o.o.</item>
      <item>David Vidrih, Tacenska cesta 155, 1000 Ljubljana punomoćnik sudionika u postupku PROJEKT PODOVI d.o.o.</item>
    </derivirana_varijabla>
  </DomainObject.Predmet.OstaliListFormatedWithAdressOIB>
  <DomainObject.Predmet.OstaliListNazivFormated>
    <izvorni_sadrzaj>
      <item>Joško Vidrih</item>
      <item>Ivan Hrgović</item>
      <item>David Vidrih</item>
    </izvorni_sadrzaj>
    <derivirana_varijabla naziv="DomainObject.Predmet.OstaliListNazivFormated_1">
      <item>Joško Vidrih</item>
      <item>Ivan Hrgović</item>
      <item>David Vidrih</item>
    </derivirana_varijabla>
  </DomainObject.Predmet.OstaliListNazivFormated>
  <DomainObject.Predmet.OstaliListNazivFormatedOIB>
    <izvorni_sadrzaj>
      <item>Joško Vidrih</item>
      <item>Ivan Hrgović, OIB 59243679526</item>
      <item>David Vidrih</item>
    </izvorni_sadrzaj>
    <derivirana_varijabla naziv="DomainObject.Predmet.OstaliListNazivFormatedOIB_1">
      <item>Joško Vidrih</item>
      <item>Ivan Hrgović, OIB 59243679526</item>
      <item>David Vidrih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PROJEKT PODOVI d.o.o.</izvorni_sadrzaj>
    <derivirana_varijabla naziv="DomainObject.Predmet.ProtustrankaIDrugi_1">PROJEKT PODOVI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PROJEKT PODOVI d.o.o., OIB 39517295058, Trnjanska cesta 45, 10000 Zagreb</izvorni_sadrzaj>
    <derivirana_varijabla naziv="DomainObject.Predmet.ProtustrankaIDrugiAdressOIB_1">PROJEKT PODOVI d.o.o., OIB 39517295058, Trnjanska cesta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2016.</izvorni_sadrzaj>
    <derivirana_varijabla naziv="DomainObject.Predmet.OdlukaRjesenje.DatumDonosenjaOdluke_1">17. svibnja 2016.</derivirana_varijabla>
  </DomainObject.Predmet.OdlukaRjesenje.DatumDonosenjaOdluke>
  <DomainObject.Predmet.OdlukaRjesenje.DatumPravomocnosti>
    <izvorni_sadrzaj>5. srpnja 2016.</izvorni_sadrzaj>
    <derivirana_varijabla naziv="DomainObject.Predmet.OdlukaRjesenje.DatumPravomocnosti_1">5. srpnja 2016.</derivirana_varijabla>
  </DomainObject.Predmet.OdlukaRjesenje.DatumPravomocnosti>
  <DomainObject.Predmet.OdlukaRjesenje.Oznaka>
    <izvorni_sadrzaj>St-6912/2015-9</izvorni_sadrzaj>
    <derivirana_varijabla naziv="DomainObject.Predmet.OdlukaRjesenje.Oznaka_1">St-6912/2015-9</derivirana_varijabla>
  </DomainObject.Predmet.OdlukaRjesenje.Oznaka>
  <DomainObject.Predmet.SudioniciListNaziv>
    <izvorni_sadrzaj>
      <item>FINA Regionalni centar Zagreb</item>
      <item>PROJEKT PODOVI d.o.o.</item>
      <item>Joško Vidrih</item>
      <item>Ivan Hrgović</item>
      <item>David Vidrih</item>
    </izvorni_sadrzaj>
    <derivirana_varijabla naziv="DomainObject.Predmet.SudioniciListNaziv_1">
      <item>FINA Regionalni centar Zagreb</item>
      <item>PROJEKT PODOVI d.o.o.</item>
      <item>Joško Vidrih</item>
      <item>Ivan Hrgović</item>
      <item>David Vidrih</item>
    </derivirana_varijabla>
  </DomainObject.Predmet.SudioniciListNaziv>
  <DomainObject.Predmet.SudioniciListAdressOIB>
    <izvorni_sadrzaj>
      <item>FINA Regionalni centar Zagreb, OIB 85821130368, Trg svibanjskih žrtava 1995.1,10000 Zagreb</item>
      <item>PROJEKT PODOVI d.o.o., OIB 39517295058, Trnjanska cesta 45,10000 Zagreb</item>
      <item>Joško Vidrih, Tacenska 155,Ljubljana</item>
      <item>Ivan Hrgović, OIB 59243679526, Sigetačka 4,10000 Zagreb</item>
      <item>David Vidrih, Tacenska cesta 155,1000 Ljubljana</item>
    </izvorni_sadrzaj>
    <derivirana_varijabla naziv="DomainObject.Predmet.SudioniciListAdressOIB_1">
      <item>FINA Regionalni centar Zagreb, OIB 85821130368, Trg svibanjskih žrtava 1995.1,10000 Zagreb</item>
      <item>PROJEKT PODOVI d.o.o., OIB 39517295058, Trnjanska cesta 45,10000 Zagreb</item>
      <item>Joško Vidrih, Tacenska 155,Ljubljana</item>
      <item>Ivan Hrgović, OIB 59243679526, Sigetačka 4,10000 Zagreb</item>
      <item>David Vidrih, Tacenska cesta 155,1000 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39517295058</item>
      <item>, OIB null</item>
      <item>, OIB 59243679526</item>
      <item>, OIB null</item>
    </izvorni_sadrzaj>
    <derivirana_varijabla naziv="DomainObject.Predmet.SudioniciListNazivOIB_1">
      <item>, OIB 85821130368</item>
      <item>, OIB 39517295058</item>
      <item>, OIB null</item>
      <item>, OIB 59243679526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C91681-BCC9-442F-8CF3-BA50C6A949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2561</properties:Characters>
  <properties:Lines>77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2016-08-02T12:35:00Z</dcterms:created>
  <dc:creator>Draženka Prpić</dc:creator>
  <cp:lastModifiedBy>Draženka Prpić</cp:lastModifiedBy>
  <cp:lastPrinted>2016-08-02T12:37:00Z</cp:lastPrinted>
  <dcterms:modified xmlns:xsi="http://www.w3.org/2001/XMLSchema-instance" xsi:type="dcterms:W3CDTF">2016-08-02T12:37:00Z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