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561979" w:rsidR="005344FD" w:rsidRPr="00E003B6">
            <w:pPr>
              <w:jc w:val="right"/>
              <w:rPr>
                <w:noProof/>
                <w:sz w:val="24"/>
                <w:szCs w:val="24"/>
              </w:rPr>
            </w:pPr>
            <w:r>
              <w:rPr>
                <w:noProof/>
                <w:sz w:val="24"/>
                <w:szCs w:val="24"/>
              </w:rPr>
              <w:t>Poslovni broj: 11.St-</w:t>
            </w:r>
            <w:r w:rsidR="00561979">
              <w:rPr>
                <w:noProof/>
                <w:sz w:val="24"/>
                <w:szCs w:val="24"/>
              </w:rPr>
              <w:t>649/2018-11</w:t>
            </w:r>
          </w:p>
        </w:tc>
      </w:tr>
    </w:tbl>
    <w:p w14:textId="8667e8a" w14:paraId="8667e8a"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561979" w:rsidRPr="00561979">
        <w:rPr>
          <w:szCs w:val="24"/>
          <w:lang w:val="hr-HR"/>
        </w:rPr>
        <w:t>FILTRO j.d.o.o., OIB: 74441418176, Split, Vidilica 6</w:t>
      </w:r>
      <w:r w:rsidR="003D6917" w:rsidRPr="003D6917">
        <w:rPr>
          <w:szCs w:val="24"/>
          <w:lang w:val="hr-HR"/>
        </w:rPr>
        <w:t xml:space="preserve">,  </w:t>
      </w:r>
      <w:r w:rsidR="00DA1FB6">
        <w:rPr>
          <w:szCs w:val="24"/>
          <w:lang w:val="hr-HR"/>
        </w:rPr>
        <w:t>1</w:t>
      </w:r>
      <w:r w:rsidR="00561979">
        <w:rPr>
          <w:szCs w:val="24"/>
          <w:lang w:val="hr-HR"/>
        </w:rPr>
        <w:t>8</w:t>
      </w:r>
      <w:r w:rsidR="00DA1FB6">
        <w:rPr>
          <w:szCs w:val="24"/>
          <w:lang w:val="hr-HR"/>
        </w:rPr>
        <w:t>. prosinca</w:t>
      </w:r>
      <w:r w:rsidR="003D6917" w:rsidRPr="003D6917">
        <w:rPr>
          <w:szCs w:val="24"/>
          <w:lang w:val="hr-HR"/>
        </w:rPr>
        <w:t xml:space="preserv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561979"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561979" w:rsidRPr="00561979">
        <w:rPr>
          <w:lang w:val="hr-HR"/>
        </w:rPr>
        <w:t>Mark</w:t>
      </w:r>
      <w:r w:rsidR="00561979">
        <w:rPr>
          <w:lang w:val="hr-HR"/>
        </w:rPr>
        <w:t xml:space="preserve">o Dragojević, OIB: 95600604413, </w:t>
      </w:r>
      <w:r w:rsidR="00561979" w:rsidRPr="00561979">
        <w:rPr>
          <w:lang w:val="hr-HR"/>
        </w:rPr>
        <w:t xml:space="preserve">Split, Vidilica 6 </w:t>
      </w:r>
      <w:r w:rsidR="003D6917" w:rsidRPr="003D6917">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561979">
        <w:rPr>
          <w:lang w:val="hr-HR"/>
        </w:rPr>
        <w:t>649</w:t>
      </w:r>
      <w:r w:rsidR="003D6917">
        <w:rPr>
          <w:lang w:val="hr-HR"/>
        </w:rPr>
        <w:t>-2018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561979">
        <w:t>649</w:t>
      </w:r>
      <w:r w:rsidR="003D6917">
        <w:t>-2018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561979" w:rsidP="00561979" w:rsidR="00561979" w:rsidRPr="00561979">
      <w:pPr>
        <w:ind w:firstLine="709"/>
        <w:jc w:val="both"/>
        <w:rPr>
          <w:szCs w:val="24"/>
        </w:rPr>
      </w:pPr>
      <w:r w:rsidRPr="00561979">
        <w:rPr>
          <w:szCs w:val="24"/>
        </w:rPr>
        <w:t xml:space="preserve">Financijska agencija, Regionalni centar Split podnijela je ovom sudu 10. rujna 2018. prijedlog za otvaranje stečajnog postupka nad dužnikom </w:t>
      </w:r>
      <w:r w:rsidRPr="00561979">
        <w:rPr>
          <w:rFonts w:cs="Times New Roman" w:eastAsia="Times New Roman"/>
          <w:szCs w:val="24"/>
          <w:lang w:eastAsia="hr-HR"/>
        </w:rPr>
        <w:t xml:space="preserve">FILTRO j.d.o.o., OIB: 74441418176, Split, Vidilica 6, </w:t>
      </w:r>
      <w:r w:rsidRPr="00561979">
        <w:rPr>
          <w:szCs w:val="24"/>
        </w:rPr>
        <w:t xml:space="preserve"> navodeći da dužnik ima jednog zaposlenog, a da na dan 3. rujna 2018. u Očevidniku redoslijeda osnova za plaćanje, ima evidentirane neizvršene osnove za plaćanje u neprekinutom razdoblju od 120 dana, u ukupnom iznosu od 6.744,12 kn.</w:t>
      </w:r>
    </w:p>
    <w:p w:rsidRDefault="003D6917" w:rsidP="003D6917" w:rsidR="003D6917" w:rsidRPr="003D6917">
      <w:pPr>
        <w:spacing w:before="200"/>
        <w:ind w:firstLine="708"/>
        <w:jc w:val="both"/>
        <w:rPr>
          <w:szCs w:val="24"/>
        </w:rPr>
      </w:pPr>
      <w:r w:rsidRPr="003D6917">
        <w:rPr>
          <w:szCs w:val="24"/>
        </w:rPr>
        <w:t>Rješenjem ovog suda 11.St-</w:t>
      </w:r>
      <w:r w:rsidR="00561979">
        <w:rPr>
          <w:szCs w:val="24"/>
        </w:rPr>
        <w:t>649</w:t>
      </w:r>
      <w:r w:rsidRPr="003D6917">
        <w:rPr>
          <w:szCs w:val="24"/>
        </w:rPr>
        <w:t>/2018</w:t>
      </w:r>
      <w:r w:rsidR="00561979">
        <w:rPr>
          <w:szCs w:val="24"/>
        </w:rPr>
        <w:t>-7</w:t>
      </w:r>
      <w:r w:rsidRPr="003D6917">
        <w:rPr>
          <w:szCs w:val="24"/>
        </w:rPr>
        <w:t xml:space="preserve"> od </w:t>
      </w:r>
      <w:r w:rsidR="007E682E">
        <w:rPr>
          <w:szCs w:val="24"/>
        </w:rPr>
        <w:t>20. studenog</w:t>
      </w:r>
      <w:r w:rsidRPr="003D6917">
        <w:rPr>
          <w:szCs w:val="24"/>
        </w:rPr>
        <w:t xml:space="preserve"> 2018. pokrenut je prethodni postupak radi utvrđivanja pretpostavki za otvaranje stečajnog postupka nad dužnikom i određeno je ročište radi očitovanja o prijedlogu za otvaranje stečajnog postupka.</w:t>
      </w:r>
    </w:p>
    <w:p w:rsidRDefault="003D6917" w:rsidP="00561979" w:rsidR="00561979">
      <w:pPr>
        <w:spacing w:before="200"/>
        <w:ind w:firstLine="708"/>
        <w:jc w:val="both"/>
      </w:pPr>
      <w:r w:rsidRPr="003D6917">
        <w:rPr>
          <w:szCs w:val="24"/>
        </w:rPr>
        <w:t>Na ročište radi</w:t>
      </w:r>
      <w:r w:rsidR="007E682E" w:rsidRPr="007E682E">
        <w:rPr>
          <w:szCs w:val="24"/>
        </w:rPr>
        <w:t xml:space="preserve"> očitovanja o prijedlogu za otvaranje stečajnog postupka </w:t>
      </w:r>
      <w:r w:rsidR="007E682E">
        <w:rPr>
          <w:szCs w:val="24"/>
        </w:rPr>
        <w:t xml:space="preserve">pristupio je </w:t>
      </w:r>
      <w:r w:rsidRPr="003D6917">
        <w:rPr>
          <w:szCs w:val="24"/>
        </w:rPr>
        <w:t>zastupni</w:t>
      </w:r>
      <w:r w:rsidR="007E682E">
        <w:rPr>
          <w:szCs w:val="24"/>
        </w:rPr>
        <w:t>k</w:t>
      </w:r>
      <w:r w:rsidRPr="003D6917">
        <w:rPr>
          <w:szCs w:val="24"/>
        </w:rPr>
        <w:t xml:space="preserve"> po zakonu dužnika </w:t>
      </w:r>
      <w:r w:rsidR="007E682E">
        <w:rPr>
          <w:szCs w:val="24"/>
        </w:rPr>
        <w:t xml:space="preserve">koji je naveo </w:t>
      </w:r>
      <w:r w:rsidR="00561979">
        <w:t xml:space="preserve">da je suglasan sa prijedlogom za otvaranje stečajnog postupka i da priznaje postojanje stečajnog razloga nesposobnosti za plaćanje na strani dužnika. Društvo Filtro j.d.o.o. Split da je osnovano prije četiri ili pet godina i ispočetka se bavilo trgovinom. Do poslovnih problema da je došlo zbog opće loše ekonomske situacije. Društvo da se nakon nekog vremena počelo baviti filmskom djelatnošću, ali ni tu nije bilo uspjeha. Društvo da nema nikakve imovine, ni nekretnina, ni pokretnina, a ni potraživanja od trećih osoba te ne vodi niti jedan sudski ili upravni postupak. Upitan vezano za strukturu duga, naveo je da je riječ isključivo o poreznom dugu. Poslovne knjige društva da su vođene uredno do 2017. </w:t>
      </w:r>
    </w:p>
    <w:p w:rsidRDefault="008162BE" w:rsidP="00D821AC" w:rsidR="008162BE" w:rsidRPr="001003B7">
      <w:pPr>
        <w:spacing w:before="200"/>
        <w:ind w:firstLine="708"/>
        <w:jc w:val="both"/>
        <w:rPr>
          <w:b/>
          <w:color w:val="FF0000"/>
          <w:u w:val="single"/>
        </w:rPr>
      </w:pPr>
      <w:r w:rsidRPr="001003B7">
        <w:t>Odredbom čl</w:t>
      </w:r>
      <w:r w:rsidR="0025330A">
        <w:t>anka 114. stavka</w:t>
      </w:r>
      <w:r w:rsidRPr="001003B7">
        <w:t xml:space="preserve"> 1. </w:t>
      </w:r>
      <w:r w:rsidR="007E682E" w:rsidRPr="003526E1">
        <w:t>Stečajnog zakona („Narodne novine</w:t>
      </w:r>
      <w:r w:rsidR="007E682E">
        <w:t>“ 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 xml:space="preserve">Nadalje, odredbom </w:t>
      </w:r>
      <w:r w:rsidR="0025330A">
        <w:t>članka</w:t>
      </w:r>
      <w:r w:rsidRPr="001003B7">
        <w:t xml:space="preserve"> 113. </w:t>
      </w:r>
      <w:r w:rsidR="0025330A">
        <w:t>stavka</w:t>
      </w:r>
      <w:r w:rsidRPr="001003B7">
        <w:t xml:space="preserve"> 1. SZ-a propisano je da ako osobe iz članka 110. </w:t>
      </w:r>
      <w:r w:rsidR="0025330A">
        <w:t>stavka</w:t>
      </w:r>
      <w:r w:rsidRPr="001003B7">
        <w:t xml:space="preserve"> 2. tog Zakona ne podnesu prijedlog za otvaranje stečajnog postupka u propisanom roku, sud će im po službenoj dužnosti u slučajevima iz članka 114. </w:t>
      </w:r>
      <w:r w:rsidR="0025330A">
        <w:t>stavka</w:t>
      </w:r>
      <w:r w:rsidRPr="001003B7">
        <w:t xml:space="preserve"> 3. Zakona naložiti plaćanje predujma za namirenje troškova stečajnog postupka u roku od osam dana.</w:t>
      </w:r>
    </w:p>
    <w:p w:rsidRDefault="008162BE" w:rsidP="00D821AC" w:rsidR="008162BE" w:rsidRPr="001003B7">
      <w:pPr>
        <w:spacing w:before="200"/>
        <w:ind w:firstLine="708"/>
        <w:jc w:val="both"/>
      </w:pPr>
      <w:r w:rsidRPr="001003B7">
        <w:t xml:space="preserve">Prema </w:t>
      </w:r>
      <w:r w:rsidR="0025330A">
        <w:t>članka</w:t>
      </w:r>
      <w:r w:rsidRPr="001003B7">
        <w:t xml:space="preserve"> 110. </w:t>
      </w:r>
      <w:r w:rsidR="0025330A">
        <w:t>stavka</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D821A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D8173C">
        <w:t>prema prijedlogu</w:t>
      </w:r>
      <w:r w:rsidR="00E552AD">
        <w:t xml:space="preserve"> </w:t>
      </w:r>
      <w:r w:rsidR="00EA22A2" w:rsidRPr="001003B7">
        <w:t>FIN</w:t>
      </w:r>
      <w:r w:rsidR="008F7717" w:rsidRPr="001003B7">
        <w:t>A</w:t>
      </w:r>
      <w:r w:rsidR="00EA22A2" w:rsidRPr="001003B7">
        <w:t xml:space="preserve">-e za </w:t>
      </w:r>
      <w:r w:rsidR="00D8173C">
        <w:t>otvaranje</w:t>
      </w:r>
      <w:r w:rsidR="00F53790">
        <w:t xml:space="preserve"> </w:t>
      </w:r>
      <w:r w:rsidR="00EA22A2" w:rsidRPr="001003B7">
        <w:t>stečajnog postupka zaprimljen</w:t>
      </w:r>
      <w:r w:rsidR="00F57002" w:rsidRPr="001003B7">
        <w:t>o</w:t>
      </w:r>
      <w:r w:rsidR="00E94CA7">
        <w:t>m</w:t>
      </w:r>
      <w:r w:rsidR="00D8173C">
        <w:t xml:space="preserve"> kod ovoga suda </w:t>
      </w:r>
      <w:r w:rsidR="00561979">
        <w:t>10. rujna</w:t>
      </w:r>
      <w:r w:rsidR="00D8173C">
        <w:t xml:space="preserve"> 2018. u</w:t>
      </w:r>
      <w:r w:rsidR="0025330A" w:rsidRPr="0025330A">
        <w:t xml:space="preserve"> razdoblju dužem od 60 dana ima evidentiran</w:t>
      </w:r>
      <w:r w:rsidR="0025330A">
        <w:t>e neizvršene osnove za plaćanje</w:t>
      </w:r>
    </w:p>
    <w:p w:rsidRDefault="00C74234" w:rsidP="003C22F8" w:rsidR="00D8229E" w:rsidRPr="001003B7">
      <w:pPr>
        <w:spacing w:before="60"/>
        <w:ind w:firstLine="709"/>
        <w:jc w:val="both"/>
      </w:pPr>
      <w:r w:rsidRPr="001003B7">
        <w:t xml:space="preserve">- </w:t>
      </w:r>
      <w:r w:rsidR="00864413" w:rsidRPr="001003B7">
        <w:t xml:space="preserve">da </w:t>
      </w:r>
      <w:r w:rsidR="00561979">
        <w:t>Marko Dragojević</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25330A">
        <w:t xml:space="preserve">anka 110. stavka </w:t>
      </w:r>
      <w:r w:rsidR="008162BE" w:rsidRPr="001003B7">
        <w:t>2. SZ-a podni</w:t>
      </w:r>
      <w:r w:rsidR="00561979">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25330A">
        <w:t>na temelju članka</w:t>
      </w:r>
      <w:r w:rsidR="00655821">
        <w:t xml:space="preserve"> </w:t>
      </w:r>
      <w:r w:rsidR="00D821AC">
        <w:t>110</w:t>
      </w:r>
      <w:r w:rsidR="00E552AD">
        <w:t>. st</w:t>
      </w:r>
      <w:r w:rsidR="0025330A">
        <w:t>avka</w:t>
      </w:r>
      <w:r w:rsidR="00E552AD">
        <w:t xml:space="preserve"> 1</w:t>
      </w:r>
      <w:r w:rsidR="00A2746A" w:rsidRPr="001003B7">
        <w:t>. SZ-a podnijela Financijska agencija</w:t>
      </w:r>
      <w:r w:rsidR="00864413" w:rsidRPr="001003B7">
        <w:t>, a</w:t>
      </w:r>
      <w:r w:rsidR="00A2746A" w:rsidRPr="001003B7">
        <w:t xml:space="preserve"> ko</w:t>
      </w:r>
      <w:r w:rsidR="0025330A">
        <w:t>ja je na temelju članka 114. stavka</w:t>
      </w:r>
      <w:r w:rsidR="00A2746A" w:rsidRPr="001003B7">
        <w:t xml:space="preserve"> 3. alineje 2. SZ-a oslobođena plaćanja predujma,</w:t>
      </w:r>
    </w:p>
    <w:p w:rsidRDefault="0013399A" w:rsidP="00750D06" w:rsidR="005F7B8A" w:rsidRPr="001003B7">
      <w:pPr>
        <w:spacing w:before="100"/>
        <w:jc w:val="both"/>
      </w:pPr>
      <w:r>
        <w:t>ovaj sud je</w:t>
      </w:r>
      <w:r w:rsidR="008162BE" w:rsidRPr="001003B7">
        <w:t xml:space="preserve"> pozvao </w:t>
      </w:r>
      <w:r w:rsidR="00561979">
        <w:t>Marka Dragojevića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xml:space="preserve">, a sve sukladno odredbama </w:t>
      </w:r>
      <w:r w:rsidR="0025330A">
        <w:t>članka</w:t>
      </w:r>
      <w:r w:rsidR="004B677A" w:rsidRPr="001003B7">
        <w:t xml:space="preserve"> 113. </w:t>
      </w:r>
      <w:r w:rsidR="0025330A">
        <w:t>stavka</w:t>
      </w:r>
      <w:r w:rsidR="004B677A" w:rsidRPr="001003B7">
        <w:t xml:space="preserve">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w:t>
      </w:r>
      <w:r w:rsidR="0025330A">
        <w:t>članka</w:t>
      </w:r>
      <w:r w:rsidR="0034057E" w:rsidRPr="001003B7">
        <w:t xml:space="preserve"> 112., 113. i 114. SZ-a te </w:t>
      </w:r>
      <w:r w:rsidR="0025330A">
        <w:t>članka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D8173C">
        <w:rPr>
          <w:szCs w:val="24"/>
        </w:rPr>
        <w:t>1</w:t>
      </w:r>
      <w:r w:rsidR="00561979">
        <w:rPr>
          <w:szCs w:val="24"/>
        </w:rPr>
        <w:t>8</w:t>
      </w:r>
      <w:r w:rsidR="00D8173C">
        <w:rPr>
          <w:szCs w:val="24"/>
        </w:rPr>
        <w:t>. prosinca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94096C" w:rsidR="00AB3326">
      <w:pPr>
        <w:ind w:left="6372"/>
        <w:jc w:val="center"/>
      </w:pPr>
      <w:r w:rsidRPr="001003B7">
        <w:t>Ana Golub Gruić</w:t>
      </w:r>
      <w:r w:rsidR="00AB3326">
        <w:t>, v.r.</w:t>
      </w:r>
    </w:p>
    <w:p w:rsidRDefault="00AB3326" w:rsidP="008832A6" w:rsidR="00AB3326">
      <w:pPr>
        <w:jc w:val="right"/>
      </w:pPr>
      <w:r>
        <w:t>za točnost otpravka – ovlašteni službenik</w:t>
      </w:r>
    </w:p>
    <w:p w:rsidRDefault="00AB3326" w:rsidP="008832A6" w:rsidR="00AB3326">
      <w:pPr>
        <w:ind w:firstLine="708" w:left="4956"/>
        <w:jc w:val="center"/>
      </w:pPr>
      <w:r>
        <w:t>Ana Bosančić</w:t>
      </w:r>
    </w:p>
    <w:p w:rsidRDefault="000D5CA4" w:rsidP="000D5CA4" w:rsidR="000D5CA4" w:rsidRPr="001003B7">
      <w:pPr>
        <w:ind w:left="6372"/>
        <w:jc w:val="center"/>
      </w:pP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0D5CA4" w:rsidR="00381069" w:rsidRPr="001003B7">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3326" w:rsidP="0025330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25330A">
      <w:tab/>
    </w:r>
    <w:r w:rsidR="005344FD">
      <w:t xml:space="preserve">Poslovni broj: </w:t>
    </w:r>
    <w:r w:rsidR="00F501C7">
      <w:t>11.St-</w:t>
    </w:r>
    <w:r w:rsidR="00561979">
      <w:t>649</w:t>
    </w:r>
    <w:r w:rsidR="003D6917">
      <w:t>/2018-</w:t>
    </w:r>
    <w:r w:rsidR="00561979">
      <w:t>11</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330A"/>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3D6917"/>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1979"/>
    <w:rsid w:val="00564E07"/>
    <w:rsid w:val="00591011"/>
    <w:rsid w:val="0059759E"/>
    <w:rsid w:val="005A5E03"/>
    <w:rsid w:val="005A69DA"/>
    <w:rsid w:val="005A7F1C"/>
    <w:rsid w:val="005D3D52"/>
    <w:rsid w:val="005D67F6"/>
    <w:rsid w:val="005D6AD7"/>
    <w:rsid w:val="005F7B8A"/>
    <w:rsid w:val="00626AFC"/>
    <w:rsid w:val="00627F9B"/>
    <w:rsid w:val="006473CE"/>
    <w:rsid w:val="00655821"/>
    <w:rsid w:val="006563AD"/>
    <w:rsid w:val="0067251F"/>
    <w:rsid w:val="00685926"/>
    <w:rsid w:val="006B7A91"/>
    <w:rsid w:val="006F6711"/>
    <w:rsid w:val="007011D1"/>
    <w:rsid w:val="0071519E"/>
    <w:rsid w:val="00734E45"/>
    <w:rsid w:val="00750D06"/>
    <w:rsid w:val="007617B3"/>
    <w:rsid w:val="00794684"/>
    <w:rsid w:val="007A414A"/>
    <w:rsid w:val="007C0F76"/>
    <w:rsid w:val="007E682E"/>
    <w:rsid w:val="007F7A84"/>
    <w:rsid w:val="00814EDB"/>
    <w:rsid w:val="00815142"/>
    <w:rsid w:val="008162BE"/>
    <w:rsid w:val="00853B3E"/>
    <w:rsid w:val="00864413"/>
    <w:rsid w:val="0086618E"/>
    <w:rsid w:val="00871BB8"/>
    <w:rsid w:val="00891C1A"/>
    <w:rsid w:val="008B157B"/>
    <w:rsid w:val="008E6A35"/>
    <w:rsid w:val="008F5C36"/>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AB3326"/>
    <w:rsid w:val="00AF2305"/>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173C"/>
    <w:rsid w:val="00D821AC"/>
    <w:rsid w:val="00D8229E"/>
    <w:rsid w:val="00DA0FF8"/>
    <w:rsid w:val="00DA1FB6"/>
    <w:rsid w:val="00DA4B4E"/>
    <w:rsid w:val="00DB0070"/>
    <w:rsid w:val="00DC5471"/>
    <w:rsid w:val="00DD0D50"/>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AB3326"/>
    <w:rPr>
      <w:color w:val="808080"/>
      <w:bdr w:space="0" w:sz="0" w:color="auto" w:val="none"/>
      <w:shd w:fill="auto" w:color="auto" w:val="clear"/>
    </w:rPr>
  </w:style>
  <w:style w:customStyle="true" w:styleId="eSPISCCParagraphDefaultFont" w:type="character">
    <w:name w:val="eSPIS_CC_Paragraph Default Font"/>
    <w:basedOn w:val="Zadanifontodlomka"/>
    <w:rsid w:val="00AB3326"/>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B3326"/>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B3326"/>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B3326"/>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AB3326"/>
    <w:rPr>
      <w:color w:val="808080"/>
      <w:bdr w:color="auto" w:space="0" w:sz="0" w:val="none"/>
      <w:shd w:color="auto" w:fill="auto" w:val="clear"/>
    </w:rPr>
  </w:style>
  <w:style w:customStyle="1" w:styleId="eSPISCCParagraphDefaultFont" w:type="character">
    <w:name w:val="eSPIS_CC_Paragraph Default Font"/>
    <w:basedOn w:val="Zadanifontodlomka"/>
    <w:rsid w:val="00AB3326"/>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B3326"/>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B3326"/>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B3326"/>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St-649/2018</izvorni_sadrzaj>
    <derivirana_varijabla naziv="DomainObject.Predmet.OznakaBroj_1">St-649/2018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FILTRO jednostavno društvo s ograničenom odgovornošću za usluge</izvorni_sadrzaj>
    <derivirana_varijabla naziv="DomainObject.Predmet.ProtustrankaFormated_1">  FILTRO jednostavno društvo s ograničenom odgovornošću za usluge</derivirana_varijabla>
  </DomainObject.Predmet.ProtustrankaFormated>
  <DomainObject.Predmet.ProtustrankaFormatedOIB>
    <izvorni_sadrzaj>  FILTRO jednostavno društvo s ograničenom odgovornošću za usluge, OIB 74441418176</izvorni_sadrzaj>
    <derivirana_varijabla naziv="DomainObject.Predmet.ProtustrankaFormatedOIB_1">  FILTRO jednostavno društvo s ograničenom odgovornošću za usluge, OIB 74441418176</derivirana_varijabla>
  </DomainObject.Predmet.ProtustrankaFormatedOIB>
  <DomainObject.Predmet.ProtustrankaFormatedWithAdress>
    <izvorni_sadrzaj> FILTRO jednostavno društvo s ograničenom odgovornošću za usluge, Vidilica 6, 21000 Split</izvorni_sadrzaj>
    <derivirana_varijabla naziv="DomainObject.Predmet.ProtustrankaFormatedWithAdress_1"> FILTRO jednostavno društvo s ograničenom odgovornošću za usluge, Vidilica 6, 21000 Split</derivirana_varijabla>
  </DomainObject.Predmet.ProtustrankaFormatedWithAdress>
  <DomainObject.Predmet.ProtustrankaFormatedWithAdressOIB>
    <izvorni_sadrzaj> FILTRO jednostavno društvo s ograničenom odgovornošću za usluge, OIB 74441418176, Vidilica 6, 21000 Split</izvorni_sadrzaj>
    <derivirana_varijabla naziv="DomainObject.Predmet.ProtustrankaFormatedWithAdressOIB_1"> FILTRO jednostavno društvo s ograničenom odgovornošću za usluge, OIB 74441418176, Vidilica 6, 21000 Split</derivirana_varijabla>
  </DomainObject.Predmet.ProtustrankaFormatedWithAdressOIB>
  <DomainObject.Predmet.ProtustrankaWithAdress>
    <izvorni_sadrzaj>FILTRO jednostavno društvo s ograničenom odgovornošću za usluge Vidilica 6, 21000 Split</izvorni_sadrzaj>
    <derivirana_varijabla naziv="DomainObject.Predmet.ProtustrankaWithAdress_1">FILTRO jednostavno društvo s ograničenom odgovornošću za usluge Vidilica 6, 21000 Split</derivirana_varijabla>
  </DomainObject.Predmet.ProtustrankaWithAdress>
  <DomainObject.Predmet.ProtustrankaWithAdressOIB>
    <izvorni_sadrzaj>FILTRO jednostavno društvo s ograničenom odgovornošću za usluge, OIB 74441418176, Vidilica 6, 21000 Split</izvorni_sadrzaj>
    <derivirana_varijabla naziv="DomainObject.Predmet.ProtustrankaWithAdressOIB_1">FILTRO jednostavno društvo s ograničenom odgovornošću za usluge, OIB 74441418176, Vidilica 6, 21000 Split</derivirana_varijabla>
  </DomainObject.Predmet.ProtustrankaWithAdressOIB>
  <DomainObject.Predmet.ProtustrankaNazivFormated>
    <izvorni_sadrzaj>FILTRO jednostavno društvo s ograničenom odgovornošću za usluge</izvorni_sadrzaj>
    <derivirana_varijabla naziv="DomainObject.Predmet.ProtustrankaNazivFormated_1">FILTRO jednostavno društvo s ograničenom odgovornošću za usluge</derivirana_varijabla>
  </DomainObject.Predmet.ProtustrankaNazivFormated>
  <DomainObject.Predmet.ProtustrankaNazivFormatedOIB>
    <izvorni_sadrzaj>FILTRO jednostavno društvo s ograničenom odgovornošću za usluge, OIB 74441418176</izvorni_sadrzaj>
    <derivirana_varijabla naziv="DomainObject.Predmet.ProtustrankaNazivFormatedOIB_1">FILTRO jednostavno društvo s ograničenom odgovornošću za usluge, OIB 74441418176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6744.12</izvorni_sadrzaj>
    <derivirana_varijabla naziv="DomainObject.Predmet.TrenutnaVrijednost_1">6744.12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FILTRO jednostavno društvo s ograničenom odgovornošću za usluge</item>
    </izvorni_sadrzaj>
    <derivirana_varijabla naziv="DomainObject.Predmet.ProtuStrankaListFormated_1">
      <item>FILTRO jednostavno društvo s ograničenom odgovornošću za usluge</item>
    </derivirana_varijabla>
  </DomainObject.Predmet.ProtuStrankaListFormated>
  <DomainObject.Predmet.ProtuStrankaListFormatedOIB>
    <izvorni_sadrzaj>
      <item>FILTRO jednostavno društvo s ograničenom odgovornošću za usluge, OIB 74441418176</item>
    </izvorni_sadrzaj>
    <derivirana_varijabla naziv="DomainObject.Predmet.ProtuStrankaListFormatedOIB_1">
      <item>FILTRO jednostavno društvo s ograničenom odgovornošću za usluge, OIB 74441418176</item>
    </derivirana_varijabla>
  </DomainObject.Predmet.ProtuStrankaListFormatedOIB>
  <DomainObject.Predmet.ProtuStrankaListFormatedWithAdress>
    <izvorni_sadrzaj>
      <item>FILTRO jednostavno društvo s ograničenom odgovornošću za usluge, Vidilica 6, 21000 Split</item>
    </izvorni_sadrzaj>
    <derivirana_varijabla naziv="DomainObject.Predmet.ProtuStrankaListFormatedWithAdress_1">
      <item>FILTRO jednostavno društvo s ograničenom odgovornošću za usluge, Vidilica 6, 21000 Split</item>
    </derivirana_varijabla>
  </DomainObject.Predmet.ProtuStrankaListFormatedWithAdress>
  <DomainObject.Predmet.ProtuStrankaListFormatedWithAdressOIB>
    <izvorni_sadrzaj>
      <item>FILTRO jednostavno društvo s ograničenom odgovornošću za usluge, OIB 74441418176, Vidilica 6, 21000 Split</item>
    </izvorni_sadrzaj>
    <derivirana_varijabla naziv="DomainObject.Predmet.ProtuStrankaListFormatedWithAdressOIB_1">
      <item>FILTRO jednostavno društvo s ograničenom odgovornošću za usluge, OIB 74441418176, Vidilica 6, 21000 Split</item>
    </derivirana_varijabla>
  </DomainObject.Predmet.ProtuStrankaListFormatedWithAdressOIB>
  <DomainObject.Predmet.ProtuStrankaListNazivFormated>
    <izvorni_sadrzaj>
      <item>FILTRO jednostavno društvo s ograničenom odgovornošću za usluge</item>
    </izvorni_sadrzaj>
    <derivirana_varijabla naziv="DomainObject.Predmet.ProtuStrankaListNazivFormated_1">
      <item>FILTRO jednostavno društvo s ograničenom odgovornošću za usluge</item>
    </derivirana_varijabla>
  </DomainObject.Predmet.ProtuStrankaListNazivFormated>
  <DomainObject.Predmet.ProtuStrankaListNazivFormatedOIB>
    <izvorni_sadrzaj>
      <item>FILTRO jednostavno društvo s ograničenom odgovornošću za usluge, OIB 74441418176</item>
    </izvorni_sadrzaj>
    <derivirana_varijabla naziv="DomainObject.Predmet.ProtuStrankaListNazivFormatedOIB_1">
      <item>FILTRO jednostavno društvo s ograničenom odgovornošću za usluge, OIB 74441418176</item>
    </derivirana_varijabla>
  </DomainObject.Predmet.ProtuStrankaListNazivFormatedOIB>
  <DomainObject.Predmet.OstaliListFormated>
    <izvorni_sadrzaj>
      <item>Marko Dragojević</item>
    </izvorni_sadrzaj>
    <derivirana_varijabla naziv="DomainObject.Predmet.OstaliListFormated_1">
      <item>Marko Dragojević</item>
    </derivirana_varijabla>
  </DomainObject.Predmet.OstaliListFormated>
  <DomainObject.Predmet.OstaliListFormatedOIB>
    <izvorni_sadrzaj>
      <item>Marko Dragojević, OIB 95600604413</item>
    </izvorni_sadrzaj>
    <derivirana_varijabla naziv="DomainObject.Predmet.OstaliListFormatedOIB_1">
      <item>Marko Dragojević, OIB 95600604413</item>
    </derivirana_varijabla>
  </DomainObject.Predmet.OstaliListFormatedOIB>
  <DomainObject.Predmet.OstaliListFormatedWithAdress>
    <izvorni_sadrzaj>
      <item>Marko Dragojević, Vidilica 6, 21000 Split</item>
    </izvorni_sadrzaj>
    <derivirana_varijabla naziv="DomainObject.Predmet.OstaliListFormatedWithAdress_1">
      <item>Marko Dragojević, Vidilica 6, 21000 Split</item>
    </derivirana_varijabla>
  </DomainObject.Predmet.OstaliListFormatedWithAdress>
  <DomainObject.Predmet.OstaliListFormatedWithAdressOIB>
    <izvorni_sadrzaj>
      <item>Marko Dragojević, OIB 95600604413, Vidilica 6, 21000 Split</item>
    </izvorni_sadrzaj>
    <derivirana_varijabla naziv="DomainObject.Predmet.OstaliListFormatedWithAdressOIB_1">
      <item>Marko Dragojević, OIB 95600604413, Vidilica 6, 21000 Split</item>
    </derivirana_varijabla>
  </DomainObject.Predmet.OstaliListFormatedWithAdressOIB>
  <DomainObject.Predmet.OstaliListNazivFormated>
    <izvorni_sadrzaj>
      <item>Marko Dragojević</item>
    </izvorni_sadrzaj>
    <derivirana_varijabla naziv="DomainObject.Predmet.OstaliListNazivFormated_1">
      <item>Marko Dragojević</item>
    </derivirana_varijabla>
  </DomainObject.Predmet.OstaliListNazivFormated>
  <DomainObject.Predmet.OstaliListNazivFormatedOIB>
    <izvorni_sadrzaj>
      <item>Marko Dragojević, OIB 95600604413</item>
    </izvorni_sadrzaj>
    <derivirana_varijabla naziv="DomainObject.Predmet.OstaliListNazivFormatedOIB_1">
      <item>Marko Dragojević, OIB 95600604413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FILTRO jednostavno društvo s ograničenom odgovornošću za usluge</izvorni_sadrzaj>
    <derivirana_varijabla naziv="DomainObject.Predmet.ProtustrankaIDrugi_1">FILTRO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FILTRO jednostavno društvo s ograničenom odgovornošću za usluge, OIB 74441418176, Vidilica 6, 21000 Split</izvorni_sadrzaj>
    <derivirana_varijabla naziv="DomainObject.Predmet.ProtustrankaIDrugiAdressOIB_1">FILTRO jednostavno društvo s ograničenom odgovornošću za usluge, OIB 74441418176, Vidilica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FILTRO jednostavno društvo s ograničenom odgovornošću za usluge</item>
      <item>FINANCIJSKA AGENCIJA, RC SPLIT</item>
      <item>Marko Dragojević</item>
    </izvorni_sadrzaj>
    <derivirana_varijabla naziv="DomainObject.Predmet.SudioniciListNaziv_1">
      <item>FILTRO jednostavno društvo s ograničenom odgovornošću za usluge</item>
      <item>FINANCIJSKA AGENCIJA, RC SPLIT</item>
      <item>Marko Dragojević</item>
    </derivirana_varijabla>
  </DomainObject.Predmet.SudioniciListNaziv>
  <DomainObject.Predmet.SudioniciListAdressOIB>
    <izvorni_sadrzaj>
      <item>FILTRO jednostavno društvo s ograničenom odgovornošću za usluge, OIB 74441418176, Vidilica 6,21000 Split</item>
      <item>FINANCIJSKA AGENCIJA, RC SPLIT, OIB 85821130368, Mažuranićevo šetalište 24 b,21000 Split</item>
      <item>Marko Dragojević, OIB 95600604413, Vidilica 6,21000 Split</item>
    </izvorni_sadrzaj>
    <derivirana_varijabla naziv="DomainObject.Predmet.SudioniciListAdressOIB_1">
      <item>FILTRO jednostavno društvo s ograničenom odgovornošću za usluge, OIB 74441418176, Vidilica 6,21000 Split</item>
      <item>FINANCIJSKA AGENCIJA, RC SPLIT, OIB 85821130368, Mažuranićevo šetalište 24 b,21000 Split</item>
      <item>Marko Dragojević, OIB 95600604413, Vidilica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74441418176</item>
      <item>, OIB 85821130368</item>
      <item>, OIB 95600604413</item>
    </izvorni_sadrzaj>
    <derivirana_varijabla naziv="DomainObject.Predmet.SudioniciListNazivOIB_1">
      <item>, OIB 74441418176</item>
      <item>, OIB 85821130368</item>
      <item>, OIB 95600604413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14. rujna 2018.</izvorni_sadrzaj>
    <derivirana_varijabla naziv="DomainObject.PredzadnjaOdlukaIzPredmeta.DatumDonosenjaOdluke_1">14. rujna 2018.</derivirana_varijabla>
  </DomainObject.PredzadnjaOdlukaIzPredmeta.DatumDonosenjaOdluke>
  <DomainObject.PredzadnjaOdlukaIzPredmeta.Oznaka>
    <izvorni_sadrzaj>St-649/2018-4</izvorni_sadrzaj>
    <derivirana_varijabla naziv="DomainObject.PredzadnjaOdlukaIzPredmeta.Oznaka_1">St-649/2018-4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CEE5FD-A20E-4EE4-859F-45E223829B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1152</properties:Words>
  <properties:Characters>6336</properties:Characters>
  <properties:Lines>120</properties:Lines>
  <properties:Paragraphs>31</properties:Paragraphs>
  <properties:TotalTime>190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2018-12-18T14:03:00Z</cp:lastPrinted>
  <dcterms:modified xmlns:xsi="http://www.w3.org/2001/XMLSchema-instance" xsi:type="dcterms:W3CDTF">2018-12-18T14:03:00Z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(St-649-2018 poziv na predujam zz 1.000.docx)</vt:lpwstr>
  </prop:property>
  <prop:property name="CC_coloring" pid="4" fmtid="{D5CDD505-2E9C-101B-9397-08002B2CF9AE}">
    <vt:bool>false</vt:bool>
  </prop:property>
  <prop:property name="BrojStranica" pid="5" fmtid="{D5CDD505-2E9C-101B-9397-08002B2CF9AE}">
    <vt:i4>3</vt:i4>
  </prop:property>
</prop:Properties>
</file>