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d74eb" w14:paraId="efd74eb" w:rsidRDefault="00566581" w:rsidP="00566581" w:rsidR="00566581">
      <w:pPr>
        <w15:collapsed w:val="false"/>
        <w:rPr>
          <w:rFonts w:eastAsia="Calibri"/>
          <w:sz w:val="24"/>
          <w:szCs w:val="24"/>
          <w:lang w:eastAsia="en-US" w:val="hr-HR"/>
        </w:rPr>
      </w:pPr>
      <w:bookmarkStart w:name="_GoBack" w:id="0"/>
      <w:bookmarkEnd w:id="0"/>
      <w:r>
        <w:rPr>
          <w:rFonts w:eastAsia="Calibri"/>
          <w:noProof/>
          <w:sz w:val="24"/>
          <w:szCs w:val="24"/>
          <w:lang w:val="hr-HR"/>
        </w:rPr>
        <w:t xml:space="preserve">               </w:t>
      </w:r>
      <w:r>
        <w:rPr>
          <w:rFonts w:eastAsia="Calibri"/>
          <w:noProof/>
          <w:sz w:val="24"/>
          <w:szCs w:val="24"/>
          <w:lang w:val="hr-HR"/>
        </w:rPr>
        <w:drawing>
          <wp:inline distR="0" distL="0" distB="0" distT="0">
            <wp:extent cy="609600" cx="466725"/>
            <wp:effectExtent b="0" r="9525" t="0" l="0"/>
            <wp:docPr descr="GRB-RH-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-pn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6581" w:rsidP="00566581" w:rsidR="00566581">
      <w:pPr>
        <w:spacing w:before="120"/>
        <w:rPr>
          <w:rFonts w:eastAsia="Calibri"/>
          <w:sz w:val="24"/>
          <w:szCs w:val="24"/>
          <w:lang w:eastAsia="en-US" w:val="hr-HR"/>
        </w:rPr>
      </w:pPr>
      <w:r>
        <w:rPr>
          <w:rFonts w:eastAsia="Calibri"/>
          <w:sz w:val="24"/>
          <w:szCs w:val="24"/>
          <w:lang w:eastAsia="en-US" w:val="hr-HR"/>
        </w:rPr>
        <w:t xml:space="preserve">      Republika Hrvatska</w:t>
      </w:r>
    </w:p>
    <w:p w:rsidRDefault="00566581" w:rsidP="00566581" w:rsidR="00566581">
      <w:pPr>
        <w:rPr>
          <w:rFonts w:eastAsia="Calibri"/>
          <w:sz w:val="24"/>
          <w:szCs w:val="24"/>
          <w:lang w:eastAsia="en-US" w:val="hr-HR"/>
        </w:rPr>
      </w:pPr>
      <w:r>
        <w:rPr>
          <w:rFonts w:eastAsia="Calibri"/>
          <w:sz w:val="24"/>
          <w:szCs w:val="24"/>
          <w:lang w:eastAsia="en-US" w:val="hr-HR"/>
        </w:rPr>
        <w:t>Trgovački sud u Varaždinu</w:t>
      </w:r>
    </w:p>
    <w:p w:rsidRDefault="00566581" w:rsidP="00566581" w:rsidR="00566581">
      <w:pPr>
        <w:rPr>
          <w:rFonts w:eastAsia="Calibri"/>
          <w:sz w:val="24"/>
          <w:szCs w:val="24"/>
          <w:lang w:eastAsia="en-US" w:val="hr-HR"/>
        </w:rPr>
      </w:pPr>
      <w:r>
        <w:rPr>
          <w:rFonts w:eastAsia="Calibri"/>
          <w:sz w:val="24"/>
          <w:szCs w:val="24"/>
          <w:lang w:eastAsia="en-US" w:val="hr-HR"/>
        </w:rPr>
        <w:t xml:space="preserve">   Varaždin, Braće Radić 2</w:t>
      </w:r>
    </w:p>
    <w:p w:rsidRDefault="00566581" w:rsidP="00566581" w:rsidR="00566581">
      <w:pPr>
        <w:rPr>
          <w:sz w:val="24"/>
          <w:szCs w:val="24"/>
          <w:lang w:val="hr-HR"/>
        </w:rPr>
      </w:pPr>
      <w:r>
        <w:rPr>
          <w:rFonts w:eastAsia="Calibri"/>
          <w:sz w:val="24"/>
          <w:szCs w:val="24"/>
          <w:lang w:eastAsia="en-US" w:val="hr-HR"/>
        </w:rPr>
        <w:tab/>
      </w:r>
      <w:r>
        <w:rPr>
          <w:rFonts w:eastAsia="Calibri"/>
          <w:sz w:val="24"/>
          <w:szCs w:val="24"/>
          <w:lang w:eastAsia="en-US" w:val="hr-HR"/>
        </w:rPr>
        <w:tab/>
      </w:r>
      <w:r>
        <w:rPr>
          <w:rFonts w:eastAsia="Calibri"/>
          <w:sz w:val="24"/>
          <w:szCs w:val="24"/>
          <w:lang w:eastAsia="en-US" w:val="hr-HR"/>
        </w:rPr>
        <w:tab/>
      </w:r>
      <w:r>
        <w:rPr>
          <w:rFonts w:eastAsia="Calibri"/>
          <w:sz w:val="24"/>
          <w:szCs w:val="24"/>
          <w:lang w:eastAsia="en-US" w:val="hr-HR"/>
        </w:rPr>
        <w:tab/>
      </w:r>
      <w:r>
        <w:rPr>
          <w:rFonts w:eastAsia="Calibri"/>
          <w:sz w:val="24"/>
          <w:szCs w:val="24"/>
          <w:lang w:eastAsia="en-US" w:val="hr-HR"/>
        </w:rPr>
        <w:tab/>
      </w:r>
      <w:r>
        <w:rPr>
          <w:rFonts w:eastAsia="Calibri"/>
          <w:sz w:val="24"/>
          <w:szCs w:val="24"/>
          <w:lang w:eastAsia="en-US" w:val="hr-HR"/>
        </w:rPr>
        <w:tab/>
      </w:r>
      <w:r>
        <w:rPr>
          <w:rFonts w:eastAsia="Calibri"/>
          <w:sz w:val="24"/>
          <w:szCs w:val="24"/>
          <w:lang w:eastAsia="en-US" w:val="hr-HR"/>
        </w:rPr>
        <w:tab/>
      </w:r>
      <w:r>
        <w:rPr>
          <w:rFonts w:eastAsia="Calibri"/>
          <w:sz w:val="24"/>
          <w:szCs w:val="24"/>
          <w:lang w:eastAsia="en-US" w:val="hr-HR"/>
        </w:rPr>
        <w:tab/>
        <w:t>Poslovni broj: 7 St-829/2016-6</w:t>
      </w:r>
    </w:p>
    <w:p w:rsidRDefault="00566581" w:rsidP="00566581" w:rsidR="00566581">
      <w:pPr>
        <w:rPr>
          <w:sz w:val="24"/>
          <w:szCs w:val="24"/>
          <w:lang w:val="hr-HR"/>
        </w:rPr>
      </w:pPr>
    </w:p>
    <w:p w:rsidRDefault="00566581" w:rsidP="00566581" w:rsidR="00566581">
      <w:pPr>
        <w:rPr>
          <w:sz w:val="24"/>
          <w:szCs w:val="24"/>
          <w:lang w:val="hr-HR"/>
        </w:rPr>
      </w:pPr>
    </w:p>
    <w:p w:rsidRDefault="00566581" w:rsidP="00566581" w:rsidR="00566581">
      <w:pPr>
        <w:rPr>
          <w:sz w:val="24"/>
          <w:szCs w:val="24"/>
          <w:lang w:val="hr-HR"/>
        </w:rPr>
      </w:pPr>
    </w:p>
    <w:p w:rsidRDefault="00566581" w:rsidP="00566581" w:rsidR="00566581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</w:p>
    <w:p w:rsidRDefault="00566581" w:rsidP="00566581" w:rsidR="00566581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Trgovački sud u Varaždinu, po sucu toga suda Mariji Levanić-Škerbić, kao stečajnom sucu, povodom prijedloga Ministarstva financija, Porezne uprave, Područni ured sjeverna Hrvatska, zastupane po Županijskom državnom odvjetništvu u Varaždinu, za pokretanje stečajnog postupka nad dužnikom TERA j.d.o.o. Savska </w:t>
      </w:r>
      <w:proofErr w:type="spellStart"/>
      <w:r>
        <w:rPr>
          <w:sz w:val="24"/>
          <w:szCs w:val="24"/>
          <w:lang w:val="hr-HR"/>
        </w:rPr>
        <w:t>Ves</w:t>
      </w:r>
      <w:proofErr w:type="spellEnd"/>
      <w:r>
        <w:rPr>
          <w:sz w:val="24"/>
          <w:szCs w:val="24"/>
          <w:lang w:val="hr-HR"/>
        </w:rPr>
        <w:t xml:space="preserve">, Josipa </w:t>
      </w:r>
      <w:proofErr w:type="spellStart"/>
      <w:r>
        <w:rPr>
          <w:sz w:val="24"/>
          <w:szCs w:val="24"/>
          <w:lang w:val="hr-HR"/>
        </w:rPr>
        <w:t>Bajkovca</w:t>
      </w:r>
      <w:proofErr w:type="spellEnd"/>
      <w:r>
        <w:rPr>
          <w:sz w:val="24"/>
          <w:szCs w:val="24"/>
          <w:lang w:val="hr-HR"/>
        </w:rPr>
        <w:t xml:space="preserve"> 32, OIB: 69649155530, 15. prosinca 2017., donio je</w:t>
      </w:r>
    </w:p>
    <w:p w:rsidRDefault="00566581" w:rsidP="00566581" w:rsidR="00566581">
      <w:pPr>
        <w:jc w:val="both"/>
        <w:rPr>
          <w:sz w:val="24"/>
          <w:szCs w:val="24"/>
          <w:lang w:val="hr-HR"/>
        </w:rPr>
      </w:pPr>
    </w:p>
    <w:p w:rsidRDefault="00566581" w:rsidP="00566581" w:rsidR="00566581">
      <w:pPr>
        <w:jc w:val="center"/>
        <w:rPr>
          <w:b/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Z A K LJ U Č A K </w:t>
      </w:r>
    </w:p>
    <w:p w:rsidRDefault="00566581" w:rsidP="00566581" w:rsidR="00566581">
      <w:pPr>
        <w:jc w:val="center"/>
        <w:rPr>
          <w:sz w:val="24"/>
          <w:szCs w:val="24"/>
          <w:lang w:val="hr-HR"/>
        </w:rPr>
      </w:pPr>
    </w:p>
    <w:p w:rsidRDefault="00566581" w:rsidP="00566581" w:rsidR="00566581">
      <w:pPr>
        <w:ind w:hanging="705" w:left="705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</w:t>
      </w:r>
      <w:r>
        <w:rPr>
          <w:sz w:val="24"/>
          <w:szCs w:val="24"/>
          <w:lang w:val="hr-HR"/>
        </w:rPr>
        <w:tab/>
        <w:t xml:space="preserve">Novi termin ročišta radi očitovanja o prijedlogu za otvaranje stečajnog postupka, te radi rasprave o pretpostavkama za otvaranje stečajnog postupka nad dužnikom TERA j.d.o.o. Savska </w:t>
      </w:r>
      <w:proofErr w:type="spellStart"/>
      <w:r>
        <w:rPr>
          <w:sz w:val="24"/>
          <w:szCs w:val="24"/>
          <w:lang w:val="hr-HR"/>
        </w:rPr>
        <w:t>Ves</w:t>
      </w:r>
      <w:proofErr w:type="spellEnd"/>
      <w:r>
        <w:rPr>
          <w:sz w:val="24"/>
          <w:szCs w:val="24"/>
          <w:lang w:val="hr-HR"/>
        </w:rPr>
        <w:t xml:space="preserve">, Josipa </w:t>
      </w:r>
      <w:proofErr w:type="spellStart"/>
      <w:r>
        <w:rPr>
          <w:sz w:val="24"/>
          <w:szCs w:val="24"/>
          <w:lang w:val="hr-HR"/>
        </w:rPr>
        <w:t>Bajkovca</w:t>
      </w:r>
      <w:proofErr w:type="spellEnd"/>
      <w:r>
        <w:rPr>
          <w:sz w:val="24"/>
          <w:szCs w:val="24"/>
          <w:lang w:val="hr-HR"/>
        </w:rPr>
        <w:t xml:space="preserve"> 32, OIB: 69649155530, </w:t>
      </w:r>
      <w:proofErr w:type="spellStart"/>
      <w:r>
        <w:rPr>
          <w:sz w:val="24"/>
          <w:szCs w:val="24"/>
        </w:rPr>
        <w:t>zakazuje</w:t>
      </w:r>
      <w:proofErr w:type="spellEnd"/>
      <w:r>
        <w:rPr>
          <w:sz w:val="24"/>
          <w:szCs w:val="24"/>
          <w:lang w:val="hr-HR"/>
        </w:rPr>
        <w:t xml:space="preserve"> </w:t>
      </w:r>
      <w:r>
        <w:rPr>
          <w:sz w:val="24"/>
          <w:szCs w:val="24"/>
        </w:rPr>
        <w:t xml:space="preserve">se </w:t>
      </w:r>
      <w:proofErr w:type="spellStart"/>
      <w:r>
        <w:rPr>
          <w:sz w:val="24"/>
          <w:szCs w:val="24"/>
        </w:rPr>
        <w:t>kod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ovoga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suda</w:t>
      </w:r>
      <w:proofErr w:type="spellEnd"/>
      <w:r>
        <w:rPr>
          <w:sz w:val="24"/>
          <w:szCs w:val="24"/>
        </w:rPr>
        <w:t xml:space="preserve"> u </w:t>
      </w:r>
      <w:proofErr w:type="spellStart"/>
      <w:r>
        <w:rPr>
          <w:sz w:val="24"/>
          <w:szCs w:val="24"/>
        </w:rPr>
        <w:t>Varaždinu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Ulica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Braće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Radića</w:t>
      </w:r>
      <w:proofErr w:type="spellEnd"/>
      <w:r>
        <w:rPr>
          <w:sz w:val="24"/>
          <w:szCs w:val="24"/>
        </w:rPr>
        <w:t xml:space="preserve"> 2, soba 223/II </w:t>
      </w:r>
      <w:proofErr w:type="spellStart"/>
      <w:r>
        <w:rPr>
          <w:sz w:val="24"/>
          <w:szCs w:val="24"/>
        </w:rPr>
        <w:t>kat</w:t>
      </w:r>
      <w:proofErr w:type="spellEnd"/>
      <w:r>
        <w:rPr>
          <w:sz w:val="24"/>
          <w:szCs w:val="24"/>
        </w:rPr>
        <w:t>,</w:t>
      </w:r>
      <w:r>
        <w:rPr>
          <w:sz w:val="24"/>
          <w:szCs w:val="24"/>
          <w:lang w:val="hr-HR"/>
        </w:rPr>
        <w:t xml:space="preserve"> </w:t>
      </w:r>
      <w:proofErr w:type="spellStart"/>
      <w:r>
        <w:rPr>
          <w:sz w:val="24"/>
          <w:szCs w:val="24"/>
        </w:rPr>
        <w:t>za</w:t>
      </w:r>
      <w:proofErr w:type="spellEnd"/>
    </w:p>
    <w:p w:rsidRDefault="00566581" w:rsidP="00566581" w:rsidR="00566581">
      <w:pPr>
        <w:ind w:left="720"/>
        <w:jc w:val="both"/>
        <w:rPr>
          <w:sz w:val="24"/>
          <w:szCs w:val="24"/>
          <w:lang w:val="hr-HR"/>
        </w:rPr>
      </w:pPr>
    </w:p>
    <w:p w:rsidRDefault="00566581" w:rsidP="00566581" w:rsidR="00566581">
      <w:pPr>
        <w:ind w:hanging="731" w:left="1440"/>
        <w:jc w:val="center"/>
        <w:rPr>
          <w:sz w:val="24"/>
          <w:szCs w:val="24"/>
          <w:u w:val="single"/>
          <w:lang w:val="hr-HR"/>
        </w:rPr>
      </w:pPr>
      <w:r>
        <w:rPr>
          <w:sz w:val="24"/>
          <w:szCs w:val="24"/>
          <w:u w:val="single"/>
          <w:lang w:val="hr-HR"/>
        </w:rPr>
        <w:t>25. siječnja 2018. u 9,00 sati</w:t>
      </w:r>
    </w:p>
    <w:p w:rsidRDefault="00566581" w:rsidP="00566581" w:rsidR="00566581">
      <w:pPr>
        <w:ind w:hanging="731" w:left="1440"/>
        <w:jc w:val="center"/>
        <w:rPr>
          <w:sz w:val="24"/>
          <w:szCs w:val="24"/>
          <w:lang w:val="hr-HR"/>
        </w:rPr>
      </w:pPr>
    </w:p>
    <w:p w:rsidRDefault="00566581" w:rsidP="00566581" w:rsidR="00566581">
      <w:pPr>
        <w:ind w:left="144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na koje se pozivaju pristupiti:</w:t>
      </w:r>
    </w:p>
    <w:p w:rsidRDefault="00566581" w:rsidP="00566581" w:rsidR="00566581">
      <w:pPr>
        <w:ind w:left="1440"/>
        <w:rPr>
          <w:sz w:val="24"/>
          <w:szCs w:val="24"/>
          <w:lang w:val="hr-HR"/>
        </w:rPr>
      </w:pPr>
    </w:p>
    <w:p w:rsidRDefault="00566581" w:rsidP="00566581" w:rsidR="00566581">
      <w:pPr>
        <w:numPr>
          <w:ilvl w:val="0"/>
          <w:numId w:val="47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- dužnik – TERA j.d.o.o. Savska </w:t>
      </w:r>
      <w:proofErr w:type="spellStart"/>
      <w:r>
        <w:rPr>
          <w:sz w:val="24"/>
          <w:szCs w:val="24"/>
          <w:lang w:val="hr-HR"/>
        </w:rPr>
        <w:t>Ves</w:t>
      </w:r>
      <w:proofErr w:type="spellEnd"/>
      <w:r>
        <w:rPr>
          <w:sz w:val="24"/>
          <w:szCs w:val="24"/>
          <w:lang w:val="hr-HR"/>
        </w:rPr>
        <w:t xml:space="preserve">, Josipa </w:t>
      </w:r>
      <w:proofErr w:type="spellStart"/>
      <w:r>
        <w:rPr>
          <w:sz w:val="24"/>
          <w:szCs w:val="24"/>
          <w:lang w:val="hr-HR"/>
        </w:rPr>
        <w:t>Bajkovca</w:t>
      </w:r>
      <w:proofErr w:type="spellEnd"/>
      <w:r>
        <w:rPr>
          <w:sz w:val="24"/>
          <w:szCs w:val="24"/>
          <w:lang w:val="hr-HR"/>
        </w:rPr>
        <w:t xml:space="preserve"> 32</w:t>
      </w:r>
    </w:p>
    <w:p w:rsidRDefault="00566581" w:rsidP="00566581" w:rsidR="00566581">
      <w:pPr>
        <w:numPr>
          <w:ilvl w:val="0"/>
          <w:numId w:val="47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- osoba ovlaštena za zastupanje dužnika- Biserka </w:t>
      </w:r>
      <w:proofErr w:type="spellStart"/>
      <w:r>
        <w:rPr>
          <w:sz w:val="24"/>
          <w:szCs w:val="24"/>
          <w:lang w:val="hr-HR"/>
        </w:rPr>
        <w:t>Guberinić</w:t>
      </w:r>
      <w:proofErr w:type="spellEnd"/>
      <w:r>
        <w:rPr>
          <w:sz w:val="24"/>
          <w:szCs w:val="24"/>
          <w:lang w:val="hr-HR"/>
        </w:rPr>
        <w:t>-</w:t>
      </w:r>
      <w:proofErr w:type="spellStart"/>
      <w:r>
        <w:rPr>
          <w:sz w:val="24"/>
          <w:szCs w:val="24"/>
          <w:lang w:val="hr-HR"/>
        </w:rPr>
        <w:t>Perša</w:t>
      </w:r>
      <w:proofErr w:type="spellEnd"/>
      <w:r>
        <w:rPr>
          <w:sz w:val="24"/>
          <w:szCs w:val="24"/>
          <w:lang w:val="hr-HR"/>
        </w:rPr>
        <w:t xml:space="preserve">, Savska </w:t>
      </w:r>
      <w:proofErr w:type="spellStart"/>
      <w:r>
        <w:rPr>
          <w:sz w:val="24"/>
          <w:szCs w:val="24"/>
          <w:lang w:val="hr-HR"/>
        </w:rPr>
        <w:t>Ves</w:t>
      </w:r>
      <w:proofErr w:type="spellEnd"/>
      <w:r>
        <w:rPr>
          <w:sz w:val="24"/>
          <w:szCs w:val="24"/>
          <w:lang w:val="hr-HR"/>
        </w:rPr>
        <w:t xml:space="preserve">, Josipa </w:t>
      </w:r>
      <w:proofErr w:type="spellStart"/>
      <w:r>
        <w:rPr>
          <w:sz w:val="24"/>
          <w:szCs w:val="24"/>
          <w:lang w:val="hr-HR"/>
        </w:rPr>
        <w:t>Bajkovca</w:t>
      </w:r>
      <w:proofErr w:type="spellEnd"/>
      <w:r>
        <w:rPr>
          <w:sz w:val="24"/>
          <w:szCs w:val="24"/>
          <w:lang w:val="hr-HR"/>
        </w:rPr>
        <w:t xml:space="preserve"> 32</w:t>
      </w:r>
    </w:p>
    <w:p w:rsidRDefault="00566581" w:rsidP="00566581" w:rsidR="00566581">
      <w:pPr>
        <w:numPr>
          <w:ilvl w:val="0"/>
          <w:numId w:val="47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- za predlagatelja- ŽDO Varaždin, Građansko-upravni odjel</w:t>
      </w:r>
    </w:p>
    <w:p w:rsidRDefault="00566581" w:rsidP="00566581" w:rsidR="00566581">
      <w:pPr>
        <w:numPr>
          <w:ilvl w:val="0"/>
          <w:numId w:val="47"/>
        </w:numPr>
        <w:jc w:val="both"/>
        <w:rPr>
          <w:sz w:val="24"/>
          <w:szCs w:val="24"/>
          <w:lang w:val="hr-HR"/>
        </w:rPr>
      </w:pPr>
    </w:p>
    <w:p w:rsidRDefault="00566581" w:rsidP="00566581" w:rsidR="00566581">
      <w:pPr>
        <w:numPr>
          <w:ilvl w:val="0"/>
          <w:numId w:val="47"/>
        </w:numPr>
        <w:jc w:val="both"/>
        <w:rPr>
          <w:sz w:val="24"/>
          <w:szCs w:val="24"/>
          <w:lang w:val="hr-HR"/>
        </w:rPr>
      </w:pPr>
    </w:p>
    <w:p w:rsidRDefault="00566581" w:rsidP="00566581" w:rsidR="00566581">
      <w:pPr>
        <w:ind w:hanging="705" w:left="705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II</w:t>
      </w:r>
      <w:r>
        <w:rPr>
          <w:sz w:val="24"/>
          <w:szCs w:val="24"/>
          <w:lang w:val="hr-HR"/>
        </w:rPr>
        <w:tab/>
        <w:t xml:space="preserve">Ponovno se nalaže osobi ovlaštenoj za zastupanje dužnika da do dana održavanja ročišta iz točke I. izreke ovog rješenja dostavi sudu </w:t>
      </w:r>
      <w:proofErr w:type="spellStart"/>
      <w:r>
        <w:rPr>
          <w:sz w:val="24"/>
          <w:szCs w:val="24"/>
          <w:lang w:val="hr-HR"/>
        </w:rPr>
        <w:t>prokazni</w:t>
      </w:r>
      <w:proofErr w:type="spellEnd"/>
      <w:r>
        <w:rPr>
          <w:sz w:val="24"/>
          <w:szCs w:val="24"/>
          <w:lang w:val="hr-HR"/>
        </w:rPr>
        <w:t xml:space="preserve"> popis imovine u skladu s pravilima ovrhe za dužnika, podatke o solventnosti dužnika (BON-2), te zemljišno knjižne izvatke za sve nekretnine kojih je vlasnik dužnik.</w:t>
      </w:r>
    </w:p>
    <w:p w:rsidRDefault="00566581" w:rsidP="00566581" w:rsidR="00566581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</w:t>
      </w:r>
    </w:p>
    <w:p w:rsidRDefault="00566581" w:rsidP="00566581" w:rsidR="00566581">
      <w:pPr>
        <w:ind w:hanging="705" w:left="705"/>
        <w:jc w:val="both"/>
        <w:rPr>
          <w:rStyle w:val="Naglaeno"/>
          <w:rFonts w:eastAsiaTheme="majorEastAsia"/>
          <w:b w:val="false"/>
        </w:rPr>
      </w:pPr>
      <w:r>
        <w:rPr>
          <w:rStyle w:val="Naglaeno"/>
          <w:rFonts w:eastAsiaTheme="majorEastAsia"/>
          <w:b w:val="false"/>
          <w:sz w:val="24"/>
          <w:szCs w:val="24"/>
        </w:rPr>
        <w:t>III</w:t>
      </w:r>
      <w:r>
        <w:rPr>
          <w:rStyle w:val="Naglaeno"/>
          <w:rFonts w:eastAsiaTheme="majorEastAsia"/>
          <w:b w:val="false"/>
          <w:sz w:val="24"/>
          <w:szCs w:val="24"/>
        </w:rPr>
        <w:tab/>
      </w:r>
      <w:proofErr w:type="spellStart"/>
      <w:r>
        <w:rPr>
          <w:rStyle w:val="Naglaeno"/>
          <w:rFonts w:eastAsiaTheme="majorEastAsia"/>
          <w:b w:val="false"/>
          <w:sz w:val="24"/>
          <w:szCs w:val="24"/>
        </w:rPr>
        <w:t>Privremeno</w:t>
      </w:r>
      <w:proofErr w:type="spellEnd"/>
      <w:r>
        <w:rPr>
          <w:rStyle w:val="Naglaeno"/>
          <w:rFonts w:eastAsiaTheme="majorEastAsia"/>
          <w:b w:val="false"/>
          <w:sz w:val="24"/>
          <w:szCs w:val="24"/>
        </w:rPr>
        <w:t xml:space="preserve"> se </w:t>
      </w:r>
      <w:proofErr w:type="spellStart"/>
      <w:r>
        <w:rPr>
          <w:rStyle w:val="Naglaeno"/>
          <w:rFonts w:eastAsiaTheme="majorEastAsia"/>
          <w:b w:val="false"/>
          <w:sz w:val="24"/>
          <w:szCs w:val="24"/>
        </w:rPr>
        <w:t>odgađaju</w:t>
      </w:r>
      <w:proofErr w:type="spellEnd"/>
      <w:r>
        <w:rPr>
          <w:rStyle w:val="Naglaeno"/>
          <w:rFonts w:eastAsiaTheme="majorEastAsia"/>
          <w:b w:val="false"/>
          <w:sz w:val="24"/>
          <w:szCs w:val="24"/>
        </w:rPr>
        <w:t xml:space="preserve"> </w:t>
      </w:r>
      <w:proofErr w:type="spellStart"/>
      <w:r>
        <w:rPr>
          <w:rStyle w:val="Naglaeno"/>
          <w:rFonts w:eastAsiaTheme="majorEastAsia"/>
          <w:b w:val="false"/>
          <w:sz w:val="24"/>
          <w:szCs w:val="24"/>
        </w:rPr>
        <w:t>provedbe</w:t>
      </w:r>
      <w:proofErr w:type="spellEnd"/>
      <w:r>
        <w:rPr>
          <w:rStyle w:val="Naglaeno"/>
          <w:rFonts w:eastAsiaTheme="majorEastAsia"/>
          <w:b w:val="false"/>
          <w:sz w:val="24"/>
          <w:szCs w:val="24"/>
        </w:rPr>
        <w:t xml:space="preserve"> </w:t>
      </w:r>
      <w:proofErr w:type="spellStart"/>
      <w:r>
        <w:rPr>
          <w:rStyle w:val="Naglaeno"/>
          <w:rFonts w:eastAsiaTheme="majorEastAsia"/>
          <w:b w:val="false"/>
          <w:sz w:val="24"/>
          <w:szCs w:val="24"/>
        </w:rPr>
        <w:t>ovrhe</w:t>
      </w:r>
      <w:proofErr w:type="spellEnd"/>
      <w:r>
        <w:rPr>
          <w:rStyle w:val="Naglaeno"/>
          <w:rFonts w:eastAsiaTheme="majorEastAsia"/>
          <w:b w:val="false"/>
          <w:sz w:val="24"/>
          <w:szCs w:val="24"/>
        </w:rPr>
        <w:t xml:space="preserve">, </w:t>
      </w:r>
      <w:proofErr w:type="spellStart"/>
      <w:r>
        <w:rPr>
          <w:rStyle w:val="Naglaeno"/>
          <w:rFonts w:eastAsiaTheme="majorEastAsia"/>
          <w:b w:val="false"/>
          <w:sz w:val="24"/>
          <w:szCs w:val="24"/>
        </w:rPr>
        <w:t>odnosno</w:t>
      </w:r>
      <w:proofErr w:type="spellEnd"/>
      <w:r>
        <w:rPr>
          <w:rStyle w:val="Naglaeno"/>
          <w:rFonts w:eastAsiaTheme="majorEastAsia"/>
          <w:b w:val="false"/>
          <w:sz w:val="24"/>
          <w:szCs w:val="24"/>
        </w:rPr>
        <w:t xml:space="preserve">, </w:t>
      </w:r>
      <w:proofErr w:type="spellStart"/>
      <w:r>
        <w:rPr>
          <w:rStyle w:val="Naglaeno"/>
          <w:rFonts w:eastAsiaTheme="majorEastAsia"/>
          <w:b w:val="false"/>
          <w:sz w:val="24"/>
          <w:szCs w:val="24"/>
        </w:rPr>
        <w:t>osiguranja</w:t>
      </w:r>
      <w:proofErr w:type="spellEnd"/>
      <w:r>
        <w:rPr>
          <w:rStyle w:val="Naglaeno"/>
          <w:rFonts w:eastAsiaTheme="majorEastAsia"/>
          <w:b w:val="false"/>
          <w:sz w:val="24"/>
          <w:szCs w:val="24"/>
        </w:rPr>
        <w:t xml:space="preserve"> </w:t>
      </w:r>
      <w:proofErr w:type="spellStart"/>
      <w:r>
        <w:rPr>
          <w:rStyle w:val="Naglaeno"/>
          <w:rFonts w:eastAsiaTheme="majorEastAsia"/>
          <w:b w:val="false"/>
          <w:sz w:val="24"/>
          <w:szCs w:val="24"/>
        </w:rPr>
        <w:t>protiv</w:t>
      </w:r>
      <w:proofErr w:type="spellEnd"/>
      <w:r>
        <w:rPr>
          <w:rStyle w:val="Naglaeno"/>
          <w:rFonts w:eastAsiaTheme="majorEastAsia"/>
          <w:b w:val="false"/>
          <w:sz w:val="24"/>
          <w:szCs w:val="24"/>
        </w:rPr>
        <w:t xml:space="preserve"> </w:t>
      </w:r>
      <w:proofErr w:type="spellStart"/>
      <w:r>
        <w:rPr>
          <w:rStyle w:val="Naglaeno"/>
          <w:rFonts w:eastAsiaTheme="majorEastAsia"/>
          <w:b w:val="false"/>
          <w:sz w:val="24"/>
          <w:szCs w:val="24"/>
        </w:rPr>
        <w:t>stečajnog</w:t>
      </w:r>
      <w:proofErr w:type="spellEnd"/>
      <w:r>
        <w:rPr>
          <w:rStyle w:val="Naglaeno"/>
          <w:rFonts w:eastAsiaTheme="majorEastAsia"/>
          <w:b w:val="false"/>
          <w:sz w:val="24"/>
          <w:szCs w:val="24"/>
        </w:rPr>
        <w:t xml:space="preserve"> </w:t>
      </w:r>
      <w:proofErr w:type="spellStart"/>
      <w:r>
        <w:rPr>
          <w:rStyle w:val="Naglaeno"/>
          <w:rFonts w:eastAsiaTheme="majorEastAsia"/>
          <w:b w:val="false"/>
          <w:sz w:val="24"/>
          <w:szCs w:val="24"/>
        </w:rPr>
        <w:t>dužnika</w:t>
      </w:r>
      <w:proofErr w:type="spellEnd"/>
      <w:r>
        <w:rPr>
          <w:rStyle w:val="Naglaeno"/>
          <w:rFonts w:eastAsiaTheme="majorEastAsia"/>
          <w:b w:val="false"/>
          <w:sz w:val="24"/>
          <w:szCs w:val="24"/>
        </w:rPr>
        <w:t xml:space="preserve">, </w:t>
      </w:r>
      <w:proofErr w:type="spellStart"/>
      <w:proofErr w:type="gramStart"/>
      <w:r>
        <w:rPr>
          <w:rStyle w:val="Naglaeno"/>
          <w:rFonts w:eastAsiaTheme="majorEastAsia"/>
          <w:b w:val="false"/>
          <w:sz w:val="24"/>
          <w:szCs w:val="24"/>
        </w:rPr>
        <w:t>te</w:t>
      </w:r>
      <w:proofErr w:type="spellEnd"/>
      <w:proofErr w:type="gramEnd"/>
      <w:r>
        <w:rPr>
          <w:rStyle w:val="Naglaeno"/>
          <w:rFonts w:eastAsiaTheme="majorEastAsia"/>
          <w:b w:val="false"/>
          <w:sz w:val="24"/>
          <w:szCs w:val="24"/>
        </w:rPr>
        <w:t xml:space="preserve"> se </w:t>
      </w:r>
      <w:proofErr w:type="spellStart"/>
      <w:r>
        <w:rPr>
          <w:rStyle w:val="Naglaeno"/>
          <w:rFonts w:eastAsiaTheme="majorEastAsia"/>
          <w:b w:val="false"/>
          <w:sz w:val="24"/>
          <w:szCs w:val="24"/>
        </w:rPr>
        <w:t>zabranjuju</w:t>
      </w:r>
      <w:proofErr w:type="spellEnd"/>
      <w:r>
        <w:rPr>
          <w:rStyle w:val="Naglaeno"/>
          <w:rFonts w:eastAsiaTheme="majorEastAsia"/>
          <w:b w:val="false"/>
          <w:sz w:val="24"/>
          <w:szCs w:val="24"/>
        </w:rPr>
        <w:t xml:space="preserve"> </w:t>
      </w:r>
      <w:proofErr w:type="spellStart"/>
      <w:r>
        <w:rPr>
          <w:rStyle w:val="Naglaeno"/>
          <w:rFonts w:eastAsiaTheme="majorEastAsia"/>
          <w:b w:val="false"/>
          <w:sz w:val="24"/>
          <w:szCs w:val="24"/>
        </w:rPr>
        <w:t>isplate</w:t>
      </w:r>
      <w:proofErr w:type="spellEnd"/>
      <w:r>
        <w:rPr>
          <w:rStyle w:val="Naglaeno"/>
          <w:rFonts w:eastAsiaTheme="majorEastAsia"/>
          <w:b w:val="false"/>
          <w:sz w:val="24"/>
          <w:szCs w:val="24"/>
        </w:rPr>
        <w:t xml:space="preserve"> s </w:t>
      </w:r>
      <w:proofErr w:type="spellStart"/>
      <w:r>
        <w:rPr>
          <w:rStyle w:val="Naglaeno"/>
          <w:rFonts w:eastAsiaTheme="majorEastAsia"/>
          <w:b w:val="false"/>
          <w:sz w:val="24"/>
          <w:szCs w:val="24"/>
        </w:rPr>
        <w:t>računa</w:t>
      </w:r>
      <w:proofErr w:type="spellEnd"/>
      <w:r>
        <w:rPr>
          <w:rStyle w:val="Naglaeno"/>
          <w:rFonts w:eastAsiaTheme="majorEastAsia"/>
          <w:b w:val="false"/>
          <w:sz w:val="24"/>
          <w:szCs w:val="24"/>
        </w:rPr>
        <w:t xml:space="preserve"> </w:t>
      </w:r>
      <w:proofErr w:type="spellStart"/>
      <w:r>
        <w:rPr>
          <w:rStyle w:val="Naglaeno"/>
          <w:rFonts w:eastAsiaTheme="majorEastAsia"/>
          <w:b w:val="false"/>
          <w:sz w:val="24"/>
          <w:szCs w:val="24"/>
        </w:rPr>
        <w:t>dužnika</w:t>
      </w:r>
      <w:proofErr w:type="spellEnd"/>
      <w:r>
        <w:rPr>
          <w:rStyle w:val="Naglaeno"/>
          <w:rFonts w:eastAsiaTheme="majorEastAsia"/>
          <w:b w:val="false"/>
          <w:sz w:val="24"/>
          <w:szCs w:val="24"/>
        </w:rPr>
        <w:t xml:space="preserve"> </w:t>
      </w:r>
      <w:proofErr w:type="spellStart"/>
      <w:r>
        <w:rPr>
          <w:rStyle w:val="Naglaeno"/>
          <w:rFonts w:eastAsiaTheme="majorEastAsia"/>
          <w:b w:val="false"/>
          <w:sz w:val="24"/>
          <w:szCs w:val="24"/>
        </w:rPr>
        <w:t>i</w:t>
      </w:r>
      <w:proofErr w:type="spellEnd"/>
      <w:r>
        <w:rPr>
          <w:rStyle w:val="Naglaeno"/>
          <w:rFonts w:eastAsiaTheme="majorEastAsia"/>
          <w:b w:val="false"/>
          <w:sz w:val="24"/>
          <w:szCs w:val="24"/>
        </w:rPr>
        <w:t xml:space="preserve"> </w:t>
      </w:r>
      <w:proofErr w:type="spellStart"/>
      <w:r>
        <w:rPr>
          <w:rStyle w:val="Naglaeno"/>
          <w:rFonts w:eastAsiaTheme="majorEastAsia"/>
          <w:b w:val="false"/>
          <w:sz w:val="24"/>
          <w:szCs w:val="24"/>
        </w:rPr>
        <w:t>raspolaganje</w:t>
      </w:r>
      <w:proofErr w:type="spellEnd"/>
      <w:r>
        <w:rPr>
          <w:rStyle w:val="Naglaeno"/>
          <w:rFonts w:eastAsiaTheme="majorEastAsia"/>
          <w:b w:val="false"/>
          <w:sz w:val="24"/>
          <w:szCs w:val="24"/>
        </w:rPr>
        <w:t xml:space="preserve"> </w:t>
      </w:r>
      <w:proofErr w:type="spellStart"/>
      <w:r>
        <w:rPr>
          <w:rStyle w:val="Naglaeno"/>
          <w:rFonts w:eastAsiaTheme="majorEastAsia"/>
          <w:b w:val="false"/>
          <w:sz w:val="24"/>
          <w:szCs w:val="24"/>
        </w:rPr>
        <w:t>imovinom</w:t>
      </w:r>
      <w:proofErr w:type="spellEnd"/>
      <w:r>
        <w:rPr>
          <w:rStyle w:val="Naglaeno"/>
          <w:rFonts w:eastAsiaTheme="majorEastAsia"/>
          <w:b w:val="false"/>
          <w:sz w:val="24"/>
          <w:szCs w:val="24"/>
        </w:rPr>
        <w:t xml:space="preserve"> </w:t>
      </w:r>
      <w:proofErr w:type="spellStart"/>
      <w:r>
        <w:rPr>
          <w:rStyle w:val="Naglaeno"/>
          <w:rFonts w:eastAsiaTheme="majorEastAsia"/>
          <w:b w:val="false"/>
          <w:sz w:val="24"/>
          <w:szCs w:val="24"/>
        </w:rPr>
        <w:t>temeljem</w:t>
      </w:r>
      <w:proofErr w:type="spellEnd"/>
      <w:r>
        <w:rPr>
          <w:rStyle w:val="Naglaeno"/>
          <w:rFonts w:eastAsiaTheme="majorEastAsia"/>
          <w:b w:val="false"/>
          <w:sz w:val="24"/>
          <w:szCs w:val="24"/>
        </w:rPr>
        <w:t xml:space="preserve"> </w:t>
      </w:r>
      <w:proofErr w:type="spellStart"/>
      <w:r>
        <w:rPr>
          <w:rStyle w:val="Naglaeno"/>
          <w:rFonts w:eastAsiaTheme="majorEastAsia"/>
          <w:b w:val="false"/>
          <w:sz w:val="24"/>
          <w:szCs w:val="24"/>
        </w:rPr>
        <w:t>odredbe</w:t>
      </w:r>
      <w:proofErr w:type="spellEnd"/>
      <w:r>
        <w:rPr>
          <w:rStyle w:val="Naglaeno"/>
          <w:rFonts w:eastAsiaTheme="majorEastAsia"/>
          <w:b w:val="false"/>
          <w:sz w:val="24"/>
          <w:szCs w:val="24"/>
        </w:rPr>
        <w:t xml:space="preserve"> </w:t>
      </w:r>
      <w:proofErr w:type="spellStart"/>
      <w:r>
        <w:rPr>
          <w:rStyle w:val="Naglaeno"/>
          <w:rFonts w:eastAsiaTheme="majorEastAsia"/>
          <w:b w:val="false"/>
          <w:sz w:val="24"/>
          <w:szCs w:val="24"/>
        </w:rPr>
        <w:t>čl</w:t>
      </w:r>
      <w:proofErr w:type="spellEnd"/>
      <w:r>
        <w:rPr>
          <w:rStyle w:val="Naglaeno"/>
          <w:rFonts w:eastAsiaTheme="majorEastAsia"/>
          <w:b w:val="false"/>
          <w:sz w:val="24"/>
          <w:szCs w:val="24"/>
        </w:rPr>
        <w:t xml:space="preserve">. 118. </w:t>
      </w:r>
      <w:proofErr w:type="spellStart"/>
      <w:r>
        <w:rPr>
          <w:rStyle w:val="Naglaeno"/>
          <w:rFonts w:eastAsiaTheme="majorEastAsia"/>
          <w:b w:val="false"/>
          <w:sz w:val="24"/>
          <w:szCs w:val="24"/>
        </w:rPr>
        <w:t>st.</w:t>
      </w:r>
      <w:proofErr w:type="spellEnd"/>
      <w:r>
        <w:rPr>
          <w:rStyle w:val="Naglaeno"/>
          <w:rFonts w:eastAsiaTheme="majorEastAsia"/>
          <w:b w:val="false"/>
          <w:sz w:val="24"/>
          <w:szCs w:val="24"/>
        </w:rPr>
        <w:t xml:space="preserve"> 1. </w:t>
      </w:r>
      <w:proofErr w:type="spellStart"/>
      <w:proofErr w:type="gramStart"/>
      <w:r>
        <w:rPr>
          <w:rStyle w:val="Naglaeno"/>
          <w:rFonts w:eastAsiaTheme="majorEastAsia"/>
          <w:b w:val="false"/>
          <w:sz w:val="24"/>
          <w:szCs w:val="24"/>
        </w:rPr>
        <w:t>i</w:t>
      </w:r>
      <w:proofErr w:type="spellEnd"/>
      <w:proofErr w:type="gramEnd"/>
      <w:r>
        <w:rPr>
          <w:rStyle w:val="Naglaeno"/>
          <w:rFonts w:eastAsiaTheme="majorEastAsia"/>
          <w:b w:val="false"/>
          <w:sz w:val="24"/>
          <w:szCs w:val="24"/>
        </w:rPr>
        <w:t xml:space="preserve"> </w:t>
      </w:r>
      <w:proofErr w:type="spellStart"/>
      <w:r>
        <w:rPr>
          <w:rStyle w:val="Naglaeno"/>
          <w:rFonts w:eastAsiaTheme="majorEastAsia"/>
          <w:b w:val="false"/>
          <w:sz w:val="24"/>
          <w:szCs w:val="24"/>
        </w:rPr>
        <w:t>st.</w:t>
      </w:r>
      <w:proofErr w:type="spellEnd"/>
      <w:r>
        <w:rPr>
          <w:rStyle w:val="Naglaeno"/>
          <w:rFonts w:eastAsiaTheme="majorEastAsia"/>
          <w:b w:val="false"/>
          <w:sz w:val="24"/>
          <w:szCs w:val="24"/>
        </w:rPr>
        <w:t xml:space="preserve"> 2. t. </w:t>
      </w:r>
      <w:proofErr w:type="gramStart"/>
      <w:r>
        <w:rPr>
          <w:rStyle w:val="Naglaeno"/>
          <w:rFonts w:eastAsiaTheme="majorEastAsia"/>
          <w:b w:val="false"/>
          <w:sz w:val="24"/>
          <w:szCs w:val="24"/>
        </w:rPr>
        <w:t>2.,</w:t>
      </w:r>
      <w:proofErr w:type="gramEnd"/>
      <w:r>
        <w:rPr>
          <w:rStyle w:val="Naglaeno"/>
          <w:rFonts w:eastAsiaTheme="majorEastAsia"/>
          <w:b w:val="false"/>
          <w:sz w:val="24"/>
          <w:szCs w:val="24"/>
        </w:rPr>
        <w:t xml:space="preserve"> t. 3. </w:t>
      </w:r>
      <w:proofErr w:type="spellStart"/>
      <w:proofErr w:type="gramStart"/>
      <w:r>
        <w:rPr>
          <w:rStyle w:val="Naglaeno"/>
          <w:rFonts w:eastAsiaTheme="majorEastAsia"/>
          <w:b w:val="false"/>
          <w:sz w:val="24"/>
          <w:szCs w:val="24"/>
        </w:rPr>
        <w:t>i</w:t>
      </w:r>
      <w:proofErr w:type="spellEnd"/>
      <w:proofErr w:type="gramEnd"/>
      <w:r>
        <w:rPr>
          <w:rStyle w:val="Naglaeno"/>
          <w:rFonts w:eastAsiaTheme="majorEastAsia"/>
          <w:b w:val="false"/>
          <w:sz w:val="24"/>
          <w:szCs w:val="24"/>
        </w:rPr>
        <w:t xml:space="preserve"> t. 4. </w:t>
      </w:r>
      <w:proofErr w:type="gramStart"/>
      <w:r>
        <w:rPr>
          <w:rStyle w:val="Naglaeno"/>
          <w:rFonts w:eastAsiaTheme="majorEastAsia"/>
          <w:b w:val="false"/>
          <w:sz w:val="24"/>
          <w:szCs w:val="24"/>
        </w:rPr>
        <w:t>SZ-a.</w:t>
      </w:r>
      <w:proofErr w:type="gramEnd"/>
    </w:p>
    <w:p w:rsidRDefault="00566581" w:rsidP="00566581" w:rsidR="00566581">
      <w:pPr>
        <w:jc w:val="both"/>
        <w:rPr>
          <w:rStyle w:val="Naglaeno"/>
          <w:rFonts w:eastAsiaTheme="majorEastAsia"/>
          <w:b w:val="false"/>
          <w:sz w:val="24"/>
          <w:szCs w:val="24"/>
        </w:rPr>
      </w:pPr>
      <w:r>
        <w:rPr>
          <w:rStyle w:val="Naglaeno"/>
          <w:rFonts w:eastAsiaTheme="majorEastAsia"/>
          <w:b w:val="false"/>
          <w:sz w:val="24"/>
          <w:szCs w:val="24"/>
        </w:rPr>
        <w:tab/>
      </w:r>
    </w:p>
    <w:p w:rsidRDefault="00566581" w:rsidP="00566581" w:rsidR="00566581">
      <w:pPr>
        <w:ind w:hanging="705" w:left="705"/>
        <w:jc w:val="both"/>
        <w:rPr>
          <w:rStyle w:val="Naglaeno"/>
          <w:rFonts w:eastAsiaTheme="majorEastAsia"/>
          <w:b w:val="false"/>
          <w:sz w:val="24"/>
          <w:szCs w:val="24"/>
        </w:rPr>
      </w:pPr>
      <w:r>
        <w:rPr>
          <w:rStyle w:val="Naglaeno"/>
          <w:rFonts w:eastAsiaTheme="majorEastAsia"/>
          <w:b w:val="false"/>
          <w:sz w:val="24"/>
          <w:szCs w:val="24"/>
        </w:rPr>
        <w:t xml:space="preserve">IV </w:t>
      </w:r>
      <w:r>
        <w:rPr>
          <w:rStyle w:val="Naglaeno"/>
          <w:rFonts w:eastAsiaTheme="majorEastAsia"/>
          <w:b w:val="false"/>
          <w:sz w:val="24"/>
          <w:szCs w:val="24"/>
        </w:rPr>
        <w:tab/>
      </w:r>
      <w:proofErr w:type="spellStart"/>
      <w:r>
        <w:rPr>
          <w:rStyle w:val="Naglaeno"/>
          <w:rFonts w:eastAsiaTheme="majorEastAsia"/>
          <w:b w:val="false"/>
          <w:sz w:val="24"/>
          <w:szCs w:val="24"/>
        </w:rPr>
        <w:t>Ponovno</w:t>
      </w:r>
      <w:proofErr w:type="spellEnd"/>
      <w:r>
        <w:rPr>
          <w:rStyle w:val="Naglaeno"/>
          <w:rFonts w:eastAsiaTheme="majorEastAsia"/>
          <w:b w:val="false"/>
          <w:sz w:val="24"/>
          <w:szCs w:val="24"/>
        </w:rPr>
        <w:t xml:space="preserve"> se </w:t>
      </w:r>
      <w:proofErr w:type="spellStart"/>
      <w:r>
        <w:rPr>
          <w:rStyle w:val="Naglaeno"/>
          <w:rFonts w:eastAsiaTheme="majorEastAsia"/>
          <w:b w:val="false"/>
          <w:sz w:val="24"/>
          <w:szCs w:val="24"/>
        </w:rPr>
        <w:t>nalaže</w:t>
      </w:r>
      <w:proofErr w:type="spellEnd"/>
      <w:r>
        <w:rPr>
          <w:rStyle w:val="Naglaeno"/>
          <w:rFonts w:eastAsiaTheme="majorEastAsia"/>
          <w:b w:val="false"/>
          <w:sz w:val="24"/>
          <w:szCs w:val="24"/>
        </w:rPr>
        <w:t xml:space="preserve"> </w:t>
      </w:r>
      <w:proofErr w:type="spellStart"/>
      <w:r>
        <w:rPr>
          <w:rStyle w:val="Naglaeno"/>
          <w:rFonts w:eastAsiaTheme="majorEastAsia"/>
          <w:b w:val="false"/>
          <w:sz w:val="24"/>
          <w:szCs w:val="24"/>
        </w:rPr>
        <w:t>osobi</w:t>
      </w:r>
      <w:proofErr w:type="spellEnd"/>
      <w:r>
        <w:rPr>
          <w:rStyle w:val="Naglaeno"/>
          <w:rFonts w:eastAsiaTheme="majorEastAsia"/>
          <w:b w:val="false"/>
          <w:sz w:val="24"/>
          <w:szCs w:val="24"/>
        </w:rPr>
        <w:t xml:space="preserve"> </w:t>
      </w:r>
      <w:proofErr w:type="spellStart"/>
      <w:r>
        <w:rPr>
          <w:rStyle w:val="Naglaeno"/>
          <w:rFonts w:eastAsiaTheme="majorEastAsia"/>
          <w:b w:val="false"/>
          <w:sz w:val="24"/>
          <w:szCs w:val="24"/>
        </w:rPr>
        <w:t>ovlaštenoj</w:t>
      </w:r>
      <w:proofErr w:type="spellEnd"/>
      <w:r>
        <w:rPr>
          <w:rStyle w:val="Naglaeno"/>
          <w:rFonts w:eastAsiaTheme="majorEastAsia"/>
          <w:b w:val="false"/>
          <w:sz w:val="24"/>
          <w:szCs w:val="24"/>
        </w:rPr>
        <w:t xml:space="preserve"> </w:t>
      </w:r>
      <w:proofErr w:type="spellStart"/>
      <w:r>
        <w:rPr>
          <w:rStyle w:val="Naglaeno"/>
          <w:rFonts w:eastAsiaTheme="majorEastAsia"/>
          <w:b w:val="false"/>
          <w:sz w:val="24"/>
          <w:szCs w:val="24"/>
        </w:rPr>
        <w:t>za</w:t>
      </w:r>
      <w:proofErr w:type="spellEnd"/>
      <w:r>
        <w:rPr>
          <w:rStyle w:val="Naglaeno"/>
          <w:rFonts w:eastAsiaTheme="majorEastAsia"/>
          <w:b w:val="false"/>
          <w:sz w:val="24"/>
          <w:szCs w:val="24"/>
        </w:rPr>
        <w:t xml:space="preserve"> </w:t>
      </w:r>
      <w:proofErr w:type="spellStart"/>
      <w:r>
        <w:rPr>
          <w:rStyle w:val="Naglaeno"/>
          <w:rFonts w:eastAsiaTheme="majorEastAsia"/>
          <w:b w:val="false"/>
          <w:sz w:val="24"/>
          <w:szCs w:val="24"/>
        </w:rPr>
        <w:t>zastupanje</w:t>
      </w:r>
      <w:proofErr w:type="spellEnd"/>
      <w:r>
        <w:rPr>
          <w:rStyle w:val="Naglaeno"/>
          <w:rFonts w:eastAsiaTheme="majorEastAsia"/>
          <w:b w:val="false"/>
          <w:sz w:val="24"/>
          <w:szCs w:val="24"/>
        </w:rPr>
        <w:t xml:space="preserve"> </w:t>
      </w:r>
      <w:proofErr w:type="spellStart"/>
      <w:r>
        <w:rPr>
          <w:rStyle w:val="Naglaeno"/>
          <w:rFonts w:eastAsiaTheme="majorEastAsia"/>
          <w:b w:val="false"/>
          <w:sz w:val="24"/>
          <w:szCs w:val="24"/>
        </w:rPr>
        <w:t>dužnika</w:t>
      </w:r>
      <w:proofErr w:type="spellEnd"/>
      <w:r>
        <w:rPr>
          <w:rStyle w:val="Naglaeno"/>
          <w:rFonts w:eastAsiaTheme="majorEastAsia"/>
          <w:b w:val="false"/>
          <w:sz w:val="24"/>
          <w:szCs w:val="24"/>
        </w:rPr>
        <w:t xml:space="preserve"> </w:t>
      </w:r>
      <w:proofErr w:type="spellStart"/>
      <w:r>
        <w:rPr>
          <w:rStyle w:val="Naglaeno"/>
          <w:rFonts w:eastAsiaTheme="majorEastAsia"/>
          <w:b w:val="false"/>
          <w:sz w:val="24"/>
          <w:szCs w:val="24"/>
        </w:rPr>
        <w:t>po</w:t>
      </w:r>
      <w:proofErr w:type="spellEnd"/>
      <w:r>
        <w:rPr>
          <w:rStyle w:val="Naglaeno"/>
          <w:rFonts w:eastAsiaTheme="majorEastAsia"/>
          <w:b w:val="false"/>
          <w:sz w:val="24"/>
          <w:szCs w:val="24"/>
        </w:rPr>
        <w:t xml:space="preserve"> </w:t>
      </w:r>
      <w:proofErr w:type="spellStart"/>
      <w:proofErr w:type="gramStart"/>
      <w:r>
        <w:rPr>
          <w:rStyle w:val="Naglaeno"/>
          <w:rFonts w:eastAsiaTheme="majorEastAsia"/>
          <w:b w:val="false"/>
          <w:sz w:val="24"/>
          <w:szCs w:val="24"/>
        </w:rPr>
        <w:t>zakonu</w:t>
      </w:r>
      <w:proofErr w:type="spellEnd"/>
      <w:r>
        <w:rPr>
          <w:rStyle w:val="Naglaeno"/>
          <w:rFonts w:eastAsiaTheme="majorEastAsia"/>
          <w:b w:val="false"/>
          <w:sz w:val="24"/>
          <w:szCs w:val="24"/>
        </w:rPr>
        <w:t xml:space="preserve">  </w:t>
      </w:r>
      <w:proofErr w:type="spellStart"/>
      <w:r>
        <w:rPr>
          <w:rStyle w:val="Naglaeno"/>
          <w:rFonts w:eastAsiaTheme="majorEastAsia"/>
          <w:b w:val="false"/>
          <w:sz w:val="24"/>
          <w:szCs w:val="24"/>
        </w:rPr>
        <w:t>Biserki</w:t>
      </w:r>
      <w:proofErr w:type="spellEnd"/>
      <w:proofErr w:type="gramEnd"/>
      <w:r>
        <w:rPr>
          <w:rStyle w:val="Naglaeno"/>
          <w:rFonts w:eastAsiaTheme="majorEastAsia"/>
          <w:b w:val="false"/>
          <w:sz w:val="24"/>
          <w:szCs w:val="24"/>
        </w:rPr>
        <w:t xml:space="preserve"> </w:t>
      </w:r>
      <w:proofErr w:type="spellStart"/>
      <w:r>
        <w:rPr>
          <w:rStyle w:val="Naglaeno"/>
          <w:rFonts w:eastAsiaTheme="majorEastAsia"/>
          <w:b w:val="false"/>
          <w:sz w:val="24"/>
          <w:szCs w:val="24"/>
        </w:rPr>
        <w:t>Guberinić-Perša</w:t>
      </w:r>
      <w:proofErr w:type="spellEnd"/>
      <w:r>
        <w:rPr>
          <w:rStyle w:val="Naglaeno"/>
          <w:rFonts w:eastAsiaTheme="majorEastAsia"/>
          <w:b w:val="false"/>
          <w:sz w:val="24"/>
          <w:szCs w:val="24"/>
        </w:rPr>
        <w:t xml:space="preserve"> da </w:t>
      </w:r>
      <w:proofErr w:type="spellStart"/>
      <w:r>
        <w:rPr>
          <w:rStyle w:val="Naglaeno"/>
          <w:rFonts w:eastAsiaTheme="majorEastAsia"/>
          <w:b w:val="false"/>
          <w:sz w:val="24"/>
          <w:szCs w:val="24"/>
        </w:rPr>
        <w:t>na</w:t>
      </w:r>
      <w:proofErr w:type="spellEnd"/>
      <w:r>
        <w:rPr>
          <w:rStyle w:val="Naglaeno"/>
          <w:rFonts w:eastAsiaTheme="majorEastAsia"/>
          <w:b w:val="false"/>
          <w:sz w:val="24"/>
          <w:szCs w:val="24"/>
        </w:rPr>
        <w:t xml:space="preserve"> </w:t>
      </w:r>
      <w:proofErr w:type="spellStart"/>
      <w:r>
        <w:rPr>
          <w:rStyle w:val="Naglaeno"/>
          <w:rFonts w:eastAsiaTheme="majorEastAsia"/>
          <w:b w:val="false"/>
          <w:sz w:val="24"/>
          <w:szCs w:val="24"/>
        </w:rPr>
        <w:t>žiro-račun</w:t>
      </w:r>
      <w:proofErr w:type="spellEnd"/>
      <w:r>
        <w:rPr>
          <w:rStyle w:val="Naglaeno"/>
          <w:rFonts w:eastAsiaTheme="majorEastAsia"/>
          <w:b w:val="false"/>
          <w:sz w:val="24"/>
          <w:szCs w:val="24"/>
        </w:rPr>
        <w:t xml:space="preserve"> </w:t>
      </w:r>
      <w:proofErr w:type="spellStart"/>
      <w:r>
        <w:rPr>
          <w:rStyle w:val="Naglaeno"/>
          <w:rFonts w:eastAsiaTheme="majorEastAsia"/>
          <w:b w:val="false"/>
          <w:sz w:val="24"/>
          <w:szCs w:val="24"/>
        </w:rPr>
        <w:t>ovoga</w:t>
      </w:r>
      <w:proofErr w:type="spellEnd"/>
      <w:r>
        <w:rPr>
          <w:rStyle w:val="Naglaeno"/>
          <w:rFonts w:eastAsiaTheme="majorEastAsia"/>
          <w:b w:val="false"/>
          <w:sz w:val="24"/>
          <w:szCs w:val="24"/>
        </w:rPr>
        <w:t xml:space="preserve"> </w:t>
      </w:r>
      <w:proofErr w:type="spellStart"/>
      <w:r>
        <w:rPr>
          <w:rStyle w:val="Naglaeno"/>
          <w:rFonts w:eastAsiaTheme="majorEastAsia"/>
          <w:b w:val="false"/>
          <w:sz w:val="24"/>
          <w:szCs w:val="24"/>
        </w:rPr>
        <w:t>suda</w:t>
      </w:r>
      <w:proofErr w:type="spellEnd"/>
      <w:r>
        <w:rPr>
          <w:rStyle w:val="Naglaeno"/>
          <w:rFonts w:eastAsiaTheme="majorEastAsia"/>
          <w:b w:val="false"/>
          <w:sz w:val="24"/>
          <w:szCs w:val="24"/>
        </w:rPr>
        <w:t xml:space="preserve"> </w:t>
      </w:r>
      <w:proofErr w:type="spellStart"/>
      <w:r>
        <w:rPr>
          <w:rStyle w:val="Naglaeno"/>
          <w:rFonts w:eastAsiaTheme="majorEastAsia"/>
          <w:b w:val="false"/>
          <w:sz w:val="24"/>
          <w:szCs w:val="24"/>
        </w:rPr>
        <w:t>broj</w:t>
      </w:r>
      <w:proofErr w:type="spellEnd"/>
      <w:r>
        <w:rPr>
          <w:rStyle w:val="Naglaeno"/>
          <w:rFonts w:eastAsiaTheme="majorEastAsia"/>
          <w:b w:val="false"/>
          <w:sz w:val="24"/>
          <w:szCs w:val="24"/>
        </w:rPr>
        <w:t xml:space="preserve"> : HR40 2390 0011 3000 02754 </w:t>
      </w:r>
      <w:r>
        <w:rPr>
          <w:sz w:val="24"/>
          <w:szCs w:val="24"/>
          <w:lang w:val="hr-HR"/>
        </w:rPr>
        <w:t>otvoren kod Hrvatske poštanske banke d.d., pozivom na broj spisa 869-16.– u koloni svrha uplate,</w:t>
      </w:r>
      <w:r>
        <w:rPr>
          <w:rStyle w:val="Naglaeno"/>
          <w:rFonts w:eastAsiaTheme="majorEastAsia"/>
          <w:b w:val="false"/>
          <w:sz w:val="24"/>
          <w:szCs w:val="24"/>
        </w:rPr>
        <w:t xml:space="preserve"> </w:t>
      </w:r>
      <w:proofErr w:type="spellStart"/>
      <w:r>
        <w:rPr>
          <w:rStyle w:val="Naglaeno"/>
          <w:rFonts w:eastAsiaTheme="majorEastAsia"/>
          <w:b w:val="false"/>
          <w:sz w:val="24"/>
          <w:szCs w:val="24"/>
        </w:rPr>
        <w:t>uplati</w:t>
      </w:r>
      <w:proofErr w:type="spellEnd"/>
      <w:r>
        <w:rPr>
          <w:rStyle w:val="Naglaeno"/>
          <w:rFonts w:eastAsiaTheme="majorEastAsia"/>
          <w:b w:val="false"/>
          <w:sz w:val="24"/>
          <w:szCs w:val="24"/>
        </w:rPr>
        <w:t xml:space="preserve"> </w:t>
      </w:r>
      <w:proofErr w:type="spellStart"/>
      <w:r>
        <w:rPr>
          <w:rStyle w:val="Naglaeno"/>
          <w:rFonts w:eastAsiaTheme="majorEastAsia"/>
          <w:b w:val="false"/>
          <w:sz w:val="24"/>
          <w:szCs w:val="24"/>
        </w:rPr>
        <w:t>iznos</w:t>
      </w:r>
      <w:proofErr w:type="spellEnd"/>
      <w:r>
        <w:rPr>
          <w:rStyle w:val="Naglaeno"/>
          <w:rFonts w:eastAsiaTheme="majorEastAsia"/>
          <w:b w:val="false"/>
          <w:sz w:val="24"/>
          <w:szCs w:val="24"/>
        </w:rPr>
        <w:t xml:space="preserve"> </w:t>
      </w:r>
      <w:proofErr w:type="spellStart"/>
      <w:r>
        <w:rPr>
          <w:rStyle w:val="Naglaeno"/>
          <w:rFonts w:eastAsiaTheme="majorEastAsia"/>
          <w:b w:val="false"/>
          <w:sz w:val="24"/>
          <w:szCs w:val="24"/>
        </w:rPr>
        <w:t>predujma</w:t>
      </w:r>
      <w:proofErr w:type="spellEnd"/>
      <w:r>
        <w:rPr>
          <w:rStyle w:val="Naglaeno"/>
          <w:rFonts w:eastAsiaTheme="majorEastAsia"/>
          <w:b w:val="false"/>
          <w:sz w:val="24"/>
          <w:szCs w:val="24"/>
        </w:rPr>
        <w:t xml:space="preserve"> </w:t>
      </w:r>
      <w:proofErr w:type="spellStart"/>
      <w:r>
        <w:rPr>
          <w:rStyle w:val="Naglaeno"/>
          <w:rFonts w:eastAsiaTheme="majorEastAsia"/>
          <w:b w:val="false"/>
          <w:sz w:val="24"/>
          <w:szCs w:val="24"/>
        </w:rPr>
        <w:t>za</w:t>
      </w:r>
      <w:proofErr w:type="spellEnd"/>
      <w:r>
        <w:rPr>
          <w:rStyle w:val="Naglaeno"/>
          <w:rFonts w:eastAsiaTheme="majorEastAsia"/>
          <w:b w:val="false"/>
          <w:sz w:val="24"/>
          <w:szCs w:val="24"/>
        </w:rPr>
        <w:t xml:space="preserve"> </w:t>
      </w:r>
      <w:proofErr w:type="spellStart"/>
      <w:r>
        <w:rPr>
          <w:rStyle w:val="Naglaeno"/>
          <w:rFonts w:eastAsiaTheme="majorEastAsia"/>
          <w:b w:val="false"/>
          <w:sz w:val="24"/>
          <w:szCs w:val="24"/>
        </w:rPr>
        <w:t>namirenje</w:t>
      </w:r>
      <w:proofErr w:type="spellEnd"/>
      <w:r>
        <w:rPr>
          <w:rStyle w:val="Naglaeno"/>
          <w:rFonts w:eastAsiaTheme="majorEastAsia"/>
          <w:b w:val="false"/>
          <w:sz w:val="24"/>
          <w:szCs w:val="24"/>
        </w:rPr>
        <w:t xml:space="preserve"> </w:t>
      </w:r>
      <w:proofErr w:type="spellStart"/>
      <w:r>
        <w:rPr>
          <w:rStyle w:val="Naglaeno"/>
          <w:rFonts w:eastAsiaTheme="majorEastAsia"/>
          <w:b w:val="false"/>
          <w:sz w:val="24"/>
          <w:szCs w:val="24"/>
        </w:rPr>
        <w:t>troškova</w:t>
      </w:r>
      <w:proofErr w:type="spellEnd"/>
      <w:r>
        <w:rPr>
          <w:rStyle w:val="Naglaeno"/>
          <w:rFonts w:eastAsiaTheme="majorEastAsia"/>
          <w:b w:val="false"/>
          <w:sz w:val="24"/>
          <w:szCs w:val="24"/>
        </w:rPr>
        <w:t xml:space="preserve"> </w:t>
      </w:r>
      <w:proofErr w:type="spellStart"/>
      <w:r>
        <w:rPr>
          <w:rStyle w:val="Naglaeno"/>
          <w:rFonts w:eastAsiaTheme="majorEastAsia"/>
          <w:b w:val="false"/>
          <w:sz w:val="24"/>
          <w:szCs w:val="24"/>
        </w:rPr>
        <w:t>stečajnog</w:t>
      </w:r>
      <w:proofErr w:type="spellEnd"/>
      <w:r>
        <w:rPr>
          <w:rStyle w:val="Naglaeno"/>
          <w:rFonts w:eastAsiaTheme="majorEastAsia"/>
          <w:b w:val="false"/>
          <w:sz w:val="24"/>
          <w:szCs w:val="24"/>
        </w:rPr>
        <w:t xml:space="preserve"> </w:t>
      </w:r>
      <w:proofErr w:type="spellStart"/>
      <w:r>
        <w:rPr>
          <w:rStyle w:val="Naglaeno"/>
          <w:rFonts w:eastAsiaTheme="majorEastAsia"/>
          <w:b w:val="false"/>
          <w:sz w:val="24"/>
          <w:szCs w:val="24"/>
        </w:rPr>
        <w:t>postupka</w:t>
      </w:r>
      <w:proofErr w:type="spellEnd"/>
      <w:r>
        <w:rPr>
          <w:rStyle w:val="Naglaeno"/>
          <w:rFonts w:eastAsiaTheme="majorEastAsia"/>
          <w:b w:val="false"/>
          <w:sz w:val="24"/>
          <w:szCs w:val="24"/>
        </w:rPr>
        <w:t xml:space="preserve"> u </w:t>
      </w:r>
      <w:proofErr w:type="spellStart"/>
      <w:r>
        <w:rPr>
          <w:rStyle w:val="Naglaeno"/>
          <w:rFonts w:eastAsiaTheme="majorEastAsia"/>
          <w:b w:val="false"/>
          <w:sz w:val="24"/>
          <w:szCs w:val="24"/>
        </w:rPr>
        <w:t>iznosu</w:t>
      </w:r>
      <w:proofErr w:type="spellEnd"/>
      <w:r>
        <w:rPr>
          <w:rStyle w:val="Naglaeno"/>
          <w:rFonts w:eastAsiaTheme="majorEastAsia"/>
          <w:b w:val="false"/>
          <w:sz w:val="24"/>
          <w:szCs w:val="24"/>
        </w:rPr>
        <w:t xml:space="preserve"> </w:t>
      </w:r>
      <w:r>
        <w:rPr>
          <w:rStyle w:val="Naglaeno"/>
          <w:rFonts w:eastAsiaTheme="majorEastAsia"/>
          <w:b w:val="false"/>
          <w:sz w:val="24"/>
          <w:szCs w:val="24"/>
        </w:rPr>
        <w:lastRenderedPageBreak/>
        <w:t xml:space="preserve">od 2.000,00 </w:t>
      </w:r>
      <w:proofErr w:type="spellStart"/>
      <w:r>
        <w:rPr>
          <w:rStyle w:val="Naglaeno"/>
          <w:rFonts w:eastAsiaTheme="majorEastAsia"/>
          <w:b w:val="false"/>
          <w:sz w:val="24"/>
          <w:szCs w:val="24"/>
        </w:rPr>
        <w:t>kuna</w:t>
      </w:r>
      <w:proofErr w:type="spellEnd"/>
      <w:r>
        <w:rPr>
          <w:rStyle w:val="Naglaeno"/>
          <w:rFonts w:eastAsiaTheme="majorEastAsia"/>
          <w:b w:val="false"/>
          <w:sz w:val="24"/>
          <w:szCs w:val="24"/>
        </w:rPr>
        <w:t xml:space="preserve"> u </w:t>
      </w:r>
      <w:proofErr w:type="spellStart"/>
      <w:r>
        <w:rPr>
          <w:rStyle w:val="Naglaeno"/>
          <w:rFonts w:eastAsiaTheme="majorEastAsia"/>
          <w:b w:val="false"/>
          <w:sz w:val="24"/>
          <w:szCs w:val="24"/>
        </w:rPr>
        <w:t>roku</w:t>
      </w:r>
      <w:proofErr w:type="spellEnd"/>
      <w:r>
        <w:rPr>
          <w:rStyle w:val="Naglaeno"/>
          <w:rFonts w:eastAsiaTheme="majorEastAsia"/>
          <w:b w:val="false"/>
          <w:sz w:val="24"/>
          <w:szCs w:val="24"/>
        </w:rPr>
        <w:t xml:space="preserve"> od 8 dana od </w:t>
      </w:r>
      <w:proofErr w:type="spellStart"/>
      <w:r>
        <w:rPr>
          <w:rStyle w:val="Naglaeno"/>
          <w:rFonts w:eastAsiaTheme="majorEastAsia"/>
          <w:b w:val="false"/>
          <w:sz w:val="24"/>
          <w:szCs w:val="24"/>
        </w:rPr>
        <w:t>dostave</w:t>
      </w:r>
      <w:proofErr w:type="spellEnd"/>
      <w:r>
        <w:rPr>
          <w:rStyle w:val="Naglaeno"/>
          <w:rFonts w:eastAsiaTheme="majorEastAsia"/>
          <w:b w:val="false"/>
          <w:sz w:val="24"/>
          <w:szCs w:val="24"/>
        </w:rPr>
        <w:t xml:space="preserve"> </w:t>
      </w:r>
      <w:proofErr w:type="spellStart"/>
      <w:r>
        <w:rPr>
          <w:rStyle w:val="Naglaeno"/>
          <w:rFonts w:eastAsiaTheme="majorEastAsia"/>
          <w:b w:val="false"/>
          <w:sz w:val="24"/>
          <w:szCs w:val="24"/>
        </w:rPr>
        <w:t>ovog</w:t>
      </w:r>
      <w:proofErr w:type="spellEnd"/>
      <w:r>
        <w:rPr>
          <w:rStyle w:val="Naglaeno"/>
          <w:rFonts w:eastAsiaTheme="majorEastAsia"/>
          <w:b w:val="false"/>
          <w:sz w:val="24"/>
          <w:szCs w:val="24"/>
        </w:rPr>
        <w:t xml:space="preserve"> </w:t>
      </w:r>
      <w:proofErr w:type="spellStart"/>
      <w:r>
        <w:rPr>
          <w:rStyle w:val="Naglaeno"/>
          <w:rFonts w:eastAsiaTheme="majorEastAsia"/>
          <w:b w:val="false"/>
          <w:sz w:val="24"/>
          <w:szCs w:val="24"/>
        </w:rPr>
        <w:t>rješenja</w:t>
      </w:r>
      <w:proofErr w:type="spellEnd"/>
      <w:r>
        <w:rPr>
          <w:sz w:val="24"/>
          <w:szCs w:val="24"/>
          <w:lang w:val="hr-HR"/>
        </w:rPr>
        <w:t xml:space="preserve"> s time da nakon uplate u spis priloži dokaz – virmansku uplatnicu.</w:t>
      </w:r>
      <w:r>
        <w:rPr>
          <w:rStyle w:val="Naglaeno"/>
          <w:rFonts w:eastAsiaTheme="majorEastAsia"/>
          <w:b w:val="false"/>
          <w:sz w:val="24"/>
          <w:szCs w:val="24"/>
        </w:rPr>
        <w:t xml:space="preserve"> </w:t>
      </w:r>
    </w:p>
    <w:p w:rsidRDefault="00566581" w:rsidP="00566581" w:rsidR="00566581">
      <w:pPr>
        <w:jc w:val="both"/>
        <w:rPr>
          <w:rStyle w:val="Naglaeno"/>
          <w:rFonts w:eastAsiaTheme="majorEastAsia"/>
          <w:b w:val="false"/>
          <w:sz w:val="24"/>
          <w:szCs w:val="24"/>
        </w:rPr>
      </w:pPr>
    </w:p>
    <w:p w:rsidRDefault="00566581" w:rsidP="00566581" w:rsidR="00566581">
      <w:pPr>
        <w:ind w:hanging="705" w:left="705"/>
        <w:jc w:val="both"/>
        <w:rPr>
          <w:rStyle w:val="Naglaeno"/>
          <w:rFonts w:eastAsiaTheme="majorEastAsia"/>
          <w:b w:val="false"/>
          <w:sz w:val="24"/>
          <w:szCs w:val="24"/>
        </w:rPr>
      </w:pPr>
      <w:r>
        <w:rPr>
          <w:rStyle w:val="Naglaeno"/>
          <w:rFonts w:eastAsiaTheme="majorEastAsia"/>
          <w:b w:val="false"/>
          <w:sz w:val="24"/>
          <w:szCs w:val="24"/>
        </w:rPr>
        <w:t>V</w:t>
      </w:r>
      <w:r>
        <w:rPr>
          <w:rStyle w:val="Naglaeno"/>
          <w:rFonts w:eastAsiaTheme="majorEastAsia"/>
          <w:b w:val="false"/>
          <w:sz w:val="24"/>
          <w:szCs w:val="24"/>
        </w:rPr>
        <w:tab/>
      </w:r>
      <w:proofErr w:type="spellStart"/>
      <w:r>
        <w:rPr>
          <w:rStyle w:val="Naglaeno"/>
          <w:rFonts w:eastAsiaTheme="majorEastAsia"/>
          <w:b w:val="false"/>
          <w:sz w:val="24"/>
          <w:szCs w:val="24"/>
        </w:rPr>
        <w:t>Ako</w:t>
      </w:r>
      <w:proofErr w:type="spellEnd"/>
      <w:r>
        <w:rPr>
          <w:rStyle w:val="Naglaeno"/>
          <w:rFonts w:eastAsiaTheme="majorEastAsia"/>
          <w:b w:val="false"/>
          <w:sz w:val="24"/>
          <w:szCs w:val="24"/>
        </w:rPr>
        <w:t xml:space="preserve"> </w:t>
      </w:r>
      <w:proofErr w:type="spellStart"/>
      <w:r>
        <w:rPr>
          <w:rStyle w:val="Naglaeno"/>
          <w:rFonts w:eastAsiaTheme="majorEastAsia"/>
          <w:b w:val="false"/>
          <w:sz w:val="24"/>
          <w:szCs w:val="24"/>
        </w:rPr>
        <w:t>navedena</w:t>
      </w:r>
      <w:proofErr w:type="spellEnd"/>
      <w:r>
        <w:rPr>
          <w:rStyle w:val="Naglaeno"/>
          <w:rFonts w:eastAsiaTheme="majorEastAsia"/>
          <w:b w:val="false"/>
          <w:sz w:val="24"/>
          <w:szCs w:val="24"/>
        </w:rPr>
        <w:t xml:space="preserve"> </w:t>
      </w:r>
      <w:proofErr w:type="spellStart"/>
      <w:r>
        <w:rPr>
          <w:rStyle w:val="Naglaeno"/>
          <w:rFonts w:eastAsiaTheme="majorEastAsia"/>
          <w:b w:val="false"/>
          <w:sz w:val="24"/>
          <w:szCs w:val="24"/>
        </w:rPr>
        <w:t>osoba</w:t>
      </w:r>
      <w:proofErr w:type="spellEnd"/>
      <w:r>
        <w:rPr>
          <w:rStyle w:val="Naglaeno"/>
          <w:rFonts w:eastAsiaTheme="majorEastAsia"/>
          <w:b w:val="false"/>
          <w:sz w:val="24"/>
          <w:szCs w:val="24"/>
        </w:rPr>
        <w:t xml:space="preserve"> </w:t>
      </w:r>
      <w:proofErr w:type="spellStart"/>
      <w:r>
        <w:rPr>
          <w:rStyle w:val="Naglaeno"/>
          <w:rFonts w:eastAsiaTheme="majorEastAsia"/>
          <w:b w:val="false"/>
          <w:sz w:val="24"/>
          <w:szCs w:val="24"/>
        </w:rPr>
        <w:t>ovlaštena</w:t>
      </w:r>
      <w:proofErr w:type="spellEnd"/>
      <w:r>
        <w:rPr>
          <w:rStyle w:val="Naglaeno"/>
          <w:rFonts w:eastAsiaTheme="majorEastAsia"/>
          <w:b w:val="false"/>
          <w:sz w:val="24"/>
          <w:szCs w:val="24"/>
        </w:rPr>
        <w:t xml:space="preserve"> </w:t>
      </w:r>
      <w:proofErr w:type="spellStart"/>
      <w:r>
        <w:rPr>
          <w:rStyle w:val="Naglaeno"/>
          <w:rFonts w:eastAsiaTheme="majorEastAsia"/>
          <w:b w:val="false"/>
          <w:sz w:val="24"/>
          <w:szCs w:val="24"/>
        </w:rPr>
        <w:t>za</w:t>
      </w:r>
      <w:proofErr w:type="spellEnd"/>
      <w:r>
        <w:rPr>
          <w:rStyle w:val="Naglaeno"/>
          <w:rFonts w:eastAsiaTheme="majorEastAsia"/>
          <w:b w:val="false"/>
          <w:sz w:val="24"/>
          <w:szCs w:val="24"/>
        </w:rPr>
        <w:t xml:space="preserve"> </w:t>
      </w:r>
      <w:proofErr w:type="spellStart"/>
      <w:r>
        <w:rPr>
          <w:rStyle w:val="Naglaeno"/>
          <w:rFonts w:eastAsiaTheme="majorEastAsia"/>
          <w:b w:val="false"/>
          <w:sz w:val="24"/>
          <w:szCs w:val="24"/>
        </w:rPr>
        <w:t>zastupanje</w:t>
      </w:r>
      <w:proofErr w:type="spellEnd"/>
      <w:r>
        <w:rPr>
          <w:rStyle w:val="Naglaeno"/>
          <w:rFonts w:eastAsiaTheme="majorEastAsia"/>
          <w:b w:val="false"/>
          <w:sz w:val="24"/>
          <w:szCs w:val="24"/>
        </w:rPr>
        <w:t xml:space="preserve"> </w:t>
      </w:r>
      <w:proofErr w:type="spellStart"/>
      <w:r>
        <w:rPr>
          <w:rStyle w:val="Naglaeno"/>
          <w:rFonts w:eastAsiaTheme="majorEastAsia"/>
          <w:b w:val="false"/>
          <w:sz w:val="24"/>
          <w:szCs w:val="24"/>
        </w:rPr>
        <w:t>dužnika</w:t>
      </w:r>
      <w:proofErr w:type="spellEnd"/>
      <w:r>
        <w:rPr>
          <w:rStyle w:val="Naglaeno"/>
          <w:rFonts w:eastAsiaTheme="majorEastAsia"/>
          <w:b w:val="false"/>
          <w:sz w:val="24"/>
          <w:szCs w:val="24"/>
        </w:rPr>
        <w:t xml:space="preserve"> ne </w:t>
      </w:r>
      <w:proofErr w:type="spellStart"/>
      <w:r>
        <w:rPr>
          <w:rStyle w:val="Naglaeno"/>
          <w:rFonts w:eastAsiaTheme="majorEastAsia"/>
          <w:b w:val="false"/>
          <w:sz w:val="24"/>
          <w:szCs w:val="24"/>
        </w:rPr>
        <w:t>postupi</w:t>
      </w:r>
      <w:proofErr w:type="spellEnd"/>
      <w:r>
        <w:rPr>
          <w:rStyle w:val="Naglaeno"/>
          <w:rFonts w:eastAsiaTheme="majorEastAsia"/>
          <w:b w:val="false"/>
          <w:sz w:val="24"/>
          <w:szCs w:val="24"/>
        </w:rPr>
        <w:t xml:space="preserve"> </w:t>
      </w:r>
      <w:proofErr w:type="spellStart"/>
      <w:r>
        <w:rPr>
          <w:rStyle w:val="Naglaeno"/>
          <w:rFonts w:eastAsiaTheme="majorEastAsia"/>
          <w:b w:val="false"/>
          <w:sz w:val="24"/>
          <w:szCs w:val="24"/>
        </w:rPr>
        <w:t>po</w:t>
      </w:r>
      <w:proofErr w:type="spellEnd"/>
      <w:r>
        <w:rPr>
          <w:rStyle w:val="Naglaeno"/>
          <w:rFonts w:eastAsiaTheme="majorEastAsia"/>
          <w:b w:val="false"/>
          <w:sz w:val="24"/>
          <w:szCs w:val="24"/>
        </w:rPr>
        <w:t xml:space="preserve"> </w:t>
      </w:r>
      <w:proofErr w:type="spellStart"/>
      <w:r>
        <w:rPr>
          <w:rStyle w:val="Naglaeno"/>
          <w:rFonts w:eastAsiaTheme="majorEastAsia"/>
          <w:b w:val="false"/>
          <w:sz w:val="24"/>
          <w:szCs w:val="24"/>
        </w:rPr>
        <w:t>nalogu</w:t>
      </w:r>
      <w:proofErr w:type="spellEnd"/>
      <w:r>
        <w:rPr>
          <w:rStyle w:val="Naglaeno"/>
          <w:rFonts w:eastAsiaTheme="majorEastAsia"/>
          <w:b w:val="false"/>
          <w:sz w:val="24"/>
          <w:szCs w:val="24"/>
        </w:rPr>
        <w:t xml:space="preserve"> </w:t>
      </w:r>
      <w:proofErr w:type="spellStart"/>
      <w:r>
        <w:rPr>
          <w:rStyle w:val="Naglaeno"/>
          <w:rFonts w:eastAsiaTheme="majorEastAsia"/>
          <w:b w:val="false"/>
          <w:sz w:val="24"/>
          <w:szCs w:val="24"/>
        </w:rPr>
        <w:t>iz</w:t>
      </w:r>
      <w:proofErr w:type="spellEnd"/>
      <w:r>
        <w:rPr>
          <w:rStyle w:val="Naglaeno"/>
          <w:rFonts w:eastAsiaTheme="majorEastAsia"/>
          <w:b w:val="false"/>
          <w:sz w:val="24"/>
          <w:szCs w:val="24"/>
        </w:rPr>
        <w:t xml:space="preserve"> </w:t>
      </w:r>
      <w:proofErr w:type="spellStart"/>
      <w:r>
        <w:rPr>
          <w:rStyle w:val="Naglaeno"/>
          <w:rFonts w:eastAsiaTheme="majorEastAsia"/>
          <w:b w:val="false"/>
          <w:sz w:val="24"/>
          <w:szCs w:val="24"/>
        </w:rPr>
        <w:t>točke</w:t>
      </w:r>
      <w:proofErr w:type="spellEnd"/>
      <w:r>
        <w:rPr>
          <w:rStyle w:val="Naglaeno"/>
          <w:rFonts w:eastAsiaTheme="majorEastAsia"/>
          <w:b w:val="false"/>
          <w:sz w:val="24"/>
          <w:szCs w:val="24"/>
        </w:rPr>
        <w:t xml:space="preserve"> IV </w:t>
      </w:r>
      <w:proofErr w:type="spellStart"/>
      <w:r>
        <w:rPr>
          <w:rStyle w:val="Naglaeno"/>
          <w:rFonts w:eastAsiaTheme="majorEastAsia"/>
          <w:b w:val="false"/>
          <w:sz w:val="24"/>
          <w:szCs w:val="24"/>
        </w:rPr>
        <w:t>izreke</w:t>
      </w:r>
      <w:proofErr w:type="spellEnd"/>
      <w:r>
        <w:rPr>
          <w:rStyle w:val="Naglaeno"/>
          <w:rFonts w:eastAsiaTheme="majorEastAsia"/>
          <w:b w:val="false"/>
          <w:sz w:val="24"/>
          <w:szCs w:val="24"/>
        </w:rPr>
        <w:t xml:space="preserve"> </w:t>
      </w:r>
      <w:proofErr w:type="spellStart"/>
      <w:r>
        <w:rPr>
          <w:rStyle w:val="Naglaeno"/>
          <w:rFonts w:eastAsiaTheme="majorEastAsia"/>
          <w:b w:val="false"/>
          <w:sz w:val="24"/>
          <w:szCs w:val="24"/>
        </w:rPr>
        <w:t>ovog</w:t>
      </w:r>
      <w:proofErr w:type="spellEnd"/>
      <w:r>
        <w:rPr>
          <w:rStyle w:val="Naglaeno"/>
          <w:rFonts w:eastAsiaTheme="majorEastAsia"/>
          <w:b w:val="false"/>
          <w:sz w:val="24"/>
          <w:szCs w:val="24"/>
        </w:rPr>
        <w:t xml:space="preserve"> </w:t>
      </w:r>
      <w:proofErr w:type="spellStart"/>
      <w:r>
        <w:rPr>
          <w:rStyle w:val="Naglaeno"/>
          <w:rFonts w:eastAsiaTheme="majorEastAsia"/>
          <w:b w:val="false"/>
          <w:sz w:val="24"/>
          <w:szCs w:val="24"/>
        </w:rPr>
        <w:t>rješenja</w:t>
      </w:r>
      <w:proofErr w:type="spellEnd"/>
      <w:r>
        <w:rPr>
          <w:rStyle w:val="Naglaeno"/>
          <w:rFonts w:eastAsiaTheme="majorEastAsia"/>
          <w:b w:val="false"/>
          <w:sz w:val="24"/>
          <w:szCs w:val="24"/>
        </w:rPr>
        <w:t xml:space="preserve"> </w:t>
      </w:r>
      <w:proofErr w:type="spellStart"/>
      <w:r>
        <w:rPr>
          <w:rStyle w:val="Naglaeno"/>
          <w:rFonts w:eastAsiaTheme="majorEastAsia"/>
          <w:b w:val="false"/>
          <w:sz w:val="24"/>
          <w:szCs w:val="24"/>
        </w:rPr>
        <w:t>i</w:t>
      </w:r>
      <w:proofErr w:type="spellEnd"/>
      <w:r>
        <w:rPr>
          <w:rStyle w:val="Naglaeno"/>
          <w:rFonts w:eastAsiaTheme="majorEastAsia"/>
          <w:b w:val="false"/>
          <w:sz w:val="24"/>
          <w:szCs w:val="24"/>
        </w:rPr>
        <w:t xml:space="preserve"> ne </w:t>
      </w:r>
      <w:proofErr w:type="spellStart"/>
      <w:r>
        <w:rPr>
          <w:rStyle w:val="Naglaeno"/>
          <w:rFonts w:eastAsiaTheme="majorEastAsia"/>
          <w:b w:val="false"/>
          <w:sz w:val="24"/>
          <w:szCs w:val="24"/>
        </w:rPr>
        <w:t>plati</w:t>
      </w:r>
      <w:proofErr w:type="spellEnd"/>
      <w:r>
        <w:rPr>
          <w:rStyle w:val="Naglaeno"/>
          <w:rFonts w:eastAsiaTheme="majorEastAsia"/>
          <w:b w:val="false"/>
          <w:sz w:val="24"/>
          <w:szCs w:val="24"/>
        </w:rPr>
        <w:t xml:space="preserve"> </w:t>
      </w:r>
      <w:proofErr w:type="spellStart"/>
      <w:r>
        <w:rPr>
          <w:rStyle w:val="Naglaeno"/>
          <w:rFonts w:eastAsiaTheme="majorEastAsia"/>
          <w:b w:val="false"/>
          <w:sz w:val="24"/>
          <w:szCs w:val="24"/>
        </w:rPr>
        <w:t>predujam</w:t>
      </w:r>
      <w:proofErr w:type="spellEnd"/>
      <w:r>
        <w:rPr>
          <w:rStyle w:val="Naglaeno"/>
          <w:rFonts w:eastAsiaTheme="majorEastAsia"/>
          <w:b w:val="false"/>
          <w:sz w:val="24"/>
          <w:szCs w:val="24"/>
        </w:rPr>
        <w:t xml:space="preserve"> u </w:t>
      </w:r>
      <w:proofErr w:type="spellStart"/>
      <w:r>
        <w:rPr>
          <w:rStyle w:val="Naglaeno"/>
          <w:rFonts w:eastAsiaTheme="majorEastAsia"/>
          <w:b w:val="false"/>
          <w:sz w:val="24"/>
          <w:szCs w:val="24"/>
        </w:rPr>
        <w:t>propisanom</w:t>
      </w:r>
      <w:proofErr w:type="spellEnd"/>
      <w:r>
        <w:rPr>
          <w:rStyle w:val="Naglaeno"/>
          <w:rFonts w:eastAsiaTheme="majorEastAsia"/>
          <w:b w:val="false"/>
          <w:sz w:val="24"/>
          <w:szCs w:val="24"/>
        </w:rPr>
        <w:t xml:space="preserve"> </w:t>
      </w:r>
      <w:proofErr w:type="spellStart"/>
      <w:r>
        <w:rPr>
          <w:rStyle w:val="Naglaeno"/>
          <w:rFonts w:eastAsiaTheme="majorEastAsia"/>
          <w:b w:val="false"/>
          <w:sz w:val="24"/>
          <w:szCs w:val="24"/>
        </w:rPr>
        <w:t>roku</w:t>
      </w:r>
      <w:proofErr w:type="spellEnd"/>
      <w:r>
        <w:rPr>
          <w:rStyle w:val="Naglaeno"/>
          <w:rFonts w:eastAsiaTheme="majorEastAsia"/>
          <w:b w:val="false"/>
          <w:sz w:val="24"/>
          <w:szCs w:val="24"/>
        </w:rPr>
        <w:t xml:space="preserve">, </w:t>
      </w:r>
      <w:proofErr w:type="spellStart"/>
      <w:proofErr w:type="gramStart"/>
      <w:r>
        <w:rPr>
          <w:rStyle w:val="Naglaeno"/>
          <w:rFonts w:eastAsiaTheme="majorEastAsia"/>
          <w:b w:val="false"/>
          <w:sz w:val="24"/>
          <w:szCs w:val="24"/>
        </w:rPr>
        <w:t>na</w:t>
      </w:r>
      <w:proofErr w:type="spellEnd"/>
      <w:proofErr w:type="gramEnd"/>
      <w:r>
        <w:rPr>
          <w:rStyle w:val="Naglaeno"/>
          <w:rFonts w:eastAsiaTheme="majorEastAsia"/>
          <w:b w:val="false"/>
          <w:sz w:val="24"/>
          <w:szCs w:val="24"/>
        </w:rPr>
        <w:t xml:space="preserve"> </w:t>
      </w:r>
      <w:proofErr w:type="spellStart"/>
      <w:r>
        <w:rPr>
          <w:rStyle w:val="Naglaeno"/>
          <w:rFonts w:eastAsiaTheme="majorEastAsia"/>
          <w:b w:val="false"/>
          <w:sz w:val="24"/>
          <w:szCs w:val="24"/>
        </w:rPr>
        <w:t>odgovarajući</w:t>
      </w:r>
      <w:proofErr w:type="spellEnd"/>
      <w:r>
        <w:rPr>
          <w:rStyle w:val="Naglaeno"/>
          <w:rFonts w:eastAsiaTheme="majorEastAsia"/>
          <w:b w:val="false"/>
          <w:sz w:val="24"/>
          <w:szCs w:val="24"/>
        </w:rPr>
        <w:t xml:space="preserve"> </w:t>
      </w:r>
      <w:proofErr w:type="spellStart"/>
      <w:r>
        <w:rPr>
          <w:rStyle w:val="Naglaeno"/>
          <w:rFonts w:eastAsiaTheme="majorEastAsia"/>
          <w:b w:val="false"/>
          <w:sz w:val="24"/>
          <w:szCs w:val="24"/>
        </w:rPr>
        <w:t>način</w:t>
      </w:r>
      <w:proofErr w:type="spellEnd"/>
      <w:r>
        <w:rPr>
          <w:rStyle w:val="Naglaeno"/>
          <w:rFonts w:eastAsiaTheme="majorEastAsia"/>
          <w:b w:val="false"/>
          <w:sz w:val="24"/>
          <w:szCs w:val="24"/>
        </w:rPr>
        <w:t xml:space="preserve"> </w:t>
      </w:r>
      <w:proofErr w:type="spellStart"/>
      <w:r>
        <w:rPr>
          <w:rStyle w:val="Naglaeno"/>
          <w:rFonts w:eastAsiaTheme="majorEastAsia"/>
          <w:b w:val="false"/>
          <w:sz w:val="24"/>
          <w:szCs w:val="24"/>
        </w:rPr>
        <w:t>primijeniti</w:t>
      </w:r>
      <w:proofErr w:type="spellEnd"/>
      <w:r>
        <w:rPr>
          <w:rStyle w:val="Naglaeno"/>
          <w:rFonts w:eastAsiaTheme="majorEastAsia"/>
          <w:b w:val="false"/>
          <w:sz w:val="24"/>
          <w:szCs w:val="24"/>
        </w:rPr>
        <w:t xml:space="preserve"> </w:t>
      </w:r>
      <w:proofErr w:type="spellStart"/>
      <w:r>
        <w:rPr>
          <w:rStyle w:val="Naglaeno"/>
          <w:rFonts w:eastAsiaTheme="majorEastAsia"/>
          <w:b w:val="false"/>
          <w:sz w:val="24"/>
          <w:szCs w:val="24"/>
        </w:rPr>
        <w:t>će</w:t>
      </w:r>
      <w:proofErr w:type="spellEnd"/>
      <w:r>
        <w:rPr>
          <w:rStyle w:val="Naglaeno"/>
          <w:rFonts w:eastAsiaTheme="majorEastAsia"/>
          <w:b w:val="false"/>
          <w:sz w:val="24"/>
          <w:szCs w:val="24"/>
        </w:rPr>
        <w:t xml:space="preserve"> se </w:t>
      </w:r>
      <w:proofErr w:type="spellStart"/>
      <w:r>
        <w:rPr>
          <w:rStyle w:val="Naglaeno"/>
          <w:rFonts w:eastAsiaTheme="majorEastAsia"/>
          <w:b w:val="false"/>
          <w:sz w:val="24"/>
          <w:szCs w:val="24"/>
        </w:rPr>
        <w:t>pravila</w:t>
      </w:r>
      <w:proofErr w:type="spellEnd"/>
      <w:r>
        <w:rPr>
          <w:rStyle w:val="Naglaeno"/>
          <w:rFonts w:eastAsiaTheme="majorEastAsia"/>
          <w:b w:val="false"/>
          <w:sz w:val="24"/>
          <w:szCs w:val="24"/>
        </w:rPr>
        <w:t xml:space="preserve"> o </w:t>
      </w:r>
      <w:proofErr w:type="spellStart"/>
      <w:r>
        <w:rPr>
          <w:rStyle w:val="Naglaeno"/>
          <w:rFonts w:eastAsiaTheme="majorEastAsia"/>
          <w:b w:val="false"/>
          <w:sz w:val="24"/>
          <w:szCs w:val="24"/>
        </w:rPr>
        <w:t>prisilnoj</w:t>
      </w:r>
      <w:proofErr w:type="spellEnd"/>
      <w:r>
        <w:rPr>
          <w:rStyle w:val="Naglaeno"/>
          <w:rFonts w:eastAsiaTheme="majorEastAsia"/>
          <w:b w:val="false"/>
          <w:sz w:val="24"/>
          <w:szCs w:val="24"/>
        </w:rPr>
        <w:t xml:space="preserve"> </w:t>
      </w:r>
      <w:proofErr w:type="spellStart"/>
      <w:r>
        <w:rPr>
          <w:rStyle w:val="Naglaeno"/>
          <w:rFonts w:eastAsiaTheme="majorEastAsia"/>
          <w:b w:val="false"/>
          <w:sz w:val="24"/>
          <w:szCs w:val="24"/>
        </w:rPr>
        <w:t>naplati</w:t>
      </w:r>
      <w:proofErr w:type="spellEnd"/>
      <w:r>
        <w:rPr>
          <w:rStyle w:val="Naglaeno"/>
          <w:rFonts w:eastAsiaTheme="majorEastAsia"/>
          <w:b w:val="false"/>
          <w:sz w:val="24"/>
          <w:szCs w:val="24"/>
        </w:rPr>
        <w:t xml:space="preserve"> </w:t>
      </w:r>
      <w:proofErr w:type="spellStart"/>
      <w:r>
        <w:rPr>
          <w:rStyle w:val="Naglaeno"/>
          <w:rFonts w:eastAsiaTheme="majorEastAsia"/>
          <w:b w:val="false"/>
          <w:sz w:val="24"/>
          <w:szCs w:val="24"/>
        </w:rPr>
        <w:t>novčane</w:t>
      </w:r>
      <w:proofErr w:type="spellEnd"/>
      <w:r>
        <w:rPr>
          <w:rStyle w:val="Naglaeno"/>
          <w:rFonts w:eastAsiaTheme="majorEastAsia"/>
          <w:b w:val="false"/>
          <w:sz w:val="24"/>
          <w:szCs w:val="24"/>
        </w:rPr>
        <w:t xml:space="preserve"> </w:t>
      </w:r>
      <w:proofErr w:type="spellStart"/>
      <w:r>
        <w:rPr>
          <w:rStyle w:val="Naglaeno"/>
          <w:rFonts w:eastAsiaTheme="majorEastAsia"/>
          <w:b w:val="false"/>
          <w:sz w:val="24"/>
          <w:szCs w:val="24"/>
        </w:rPr>
        <w:t>kazne</w:t>
      </w:r>
      <w:proofErr w:type="spellEnd"/>
      <w:r>
        <w:rPr>
          <w:rStyle w:val="Naglaeno"/>
          <w:rFonts w:eastAsiaTheme="majorEastAsia"/>
          <w:b w:val="false"/>
          <w:sz w:val="24"/>
          <w:szCs w:val="24"/>
        </w:rPr>
        <w:t xml:space="preserve"> u </w:t>
      </w:r>
      <w:proofErr w:type="spellStart"/>
      <w:r>
        <w:rPr>
          <w:rStyle w:val="Naglaeno"/>
          <w:rFonts w:eastAsiaTheme="majorEastAsia"/>
          <w:b w:val="false"/>
          <w:sz w:val="24"/>
          <w:szCs w:val="24"/>
        </w:rPr>
        <w:t>parničnom</w:t>
      </w:r>
      <w:proofErr w:type="spellEnd"/>
      <w:r>
        <w:rPr>
          <w:rStyle w:val="Naglaeno"/>
          <w:rFonts w:eastAsiaTheme="majorEastAsia"/>
          <w:b w:val="false"/>
          <w:sz w:val="24"/>
          <w:szCs w:val="24"/>
        </w:rPr>
        <w:t xml:space="preserve"> </w:t>
      </w:r>
      <w:proofErr w:type="spellStart"/>
      <w:r>
        <w:rPr>
          <w:rStyle w:val="Naglaeno"/>
          <w:rFonts w:eastAsiaTheme="majorEastAsia"/>
          <w:b w:val="false"/>
          <w:sz w:val="24"/>
          <w:szCs w:val="24"/>
        </w:rPr>
        <w:t>postupku</w:t>
      </w:r>
      <w:proofErr w:type="spellEnd"/>
      <w:r>
        <w:rPr>
          <w:rStyle w:val="Naglaeno"/>
          <w:rFonts w:eastAsiaTheme="majorEastAsia"/>
          <w:b w:val="false"/>
          <w:sz w:val="24"/>
          <w:szCs w:val="24"/>
        </w:rPr>
        <w:t>.</w:t>
      </w:r>
    </w:p>
    <w:p w:rsidRDefault="00566581" w:rsidP="00566581" w:rsidR="00566581">
      <w:pPr>
        <w:jc w:val="both"/>
        <w:rPr>
          <w:rFonts w:eastAsiaTheme="majorEastAsia"/>
        </w:rPr>
      </w:pPr>
    </w:p>
    <w:p w:rsidRDefault="00566581" w:rsidP="00566581" w:rsidR="00566581">
      <w:pPr>
        <w:jc w:val="both"/>
        <w:rPr>
          <w:sz w:val="24"/>
          <w:szCs w:val="24"/>
          <w:lang w:val="hr-HR"/>
        </w:rPr>
      </w:pPr>
    </w:p>
    <w:p w:rsidRDefault="00566581" w:rsidP="00566581" w:rsidR="00566581">
      <w:pPr>
        <w:ind w:firstLine="720" w:left="2112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 Varaždinu 15. prosinca 2017.</w:t>
      </w:r>
    </w:p>
    <w:p w:rsidRDefault="00566581" w:rsidP="00566581" w:rsidR="00566581">
      <w:pPr>
        <w:ind w:firstLine="720"/>
        <w:jc w:val="center"/>
        <w:rPr>
          <w:sz w:val="24"/>
          <w:szCs w:val="24"/>
          <w:lang w:val="hr-HR"/>
        </w:rPr>
      </w:pPr>
    </w:p>
    <w:p w:rsidRDefault="00566581" w:rsidP="00566581" w:rsidR="00566581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>Sudac:</w:t>
      </w:r>
    </w:p>
    <w:p w:rsidRDefault="00566581" w:rsidP="00566581" w:rsidR="00566581">
      <w:pPr>
        <w:ind w:firstLine="720"/>
        <w:jc w:val="both"/>
        <w:rPr>
          <w:sz w:val="24"/>
          <w:szCs w:val="24"/>
          <w:lang w:val="hr-HR"/>
        </w:rPr>
      </w:pPr>
    </w:p>
    <w:p w:rsidRDefault="00566581" w:rsidP="00566581" w:rsidR="00566581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       Marija Levanić-Škerbić,v.r.</w:t>
      </w:r>
    </w:p>
    <w:p w:rsidRDefault="00566581" w:rsidP="00566581" w:rsidR="00566581">
      <w:pPr>
        <w:ind w:firstLine="720"/>
        <w:jc w:val="both"/>
        <w:rPr>
          <w:sz w:val="24"/>
          <w:szCs w:val="24"/>
          <w:lang w:val="hr-HR"/>
        </w:rPr>
      </w:pPr>
    </w:p>
    <w:p w:rsidRDefault="00566581" w:rsidP="00566581" w:rsidR="00566581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Za točnost </w:t>
      </w:r>
      <w:proofErr w:type="spellStart"/>
      <w:r>
        <w:rPr>
          <w:sz w:val="24"/>
          <w:szCs w:val="24"/>
          <w:lang w:val="hr-HR"/>
        </w:rPr>
        <w:t>otpravka</w:t>
      </w:r>
      <w:proofErr w:type="spellEnd"/>
      <w:r>
        <w:rPr>
          <w:sz w:val="24"/>
          <w:szCs w:val="24"/>
          <w:lang w:val="hr-HR"/>
        </w:rPr>
        <w:t>-ovlašteni službenik:</w:t>
      </w:r>
    </w:p>
    <w:p w:rsidRDefault="00566581" w:rsidP="00566581" w:rsidR="00566581">
      <w:pPr>
        <w:ind w:firstLine="720"/>
        <w:jc w:val="both"/>
        <w:rPr>
          <w:sz w:val="24"/>
          <w:szCs w:val="24"/>
          <w:lang w:val="hr-HR"/>
        </w:rPr>
      </w:pPr>
    </w:p>
    <w:p w:rsidRDefault="00566581" w:rsidP="00566581" w:rsidR="00566581">
      <w:pPr>
        <w:ind w:firstLine="720"/>
        <w:jc w:val="both"/>
        <w:rPr>
          <w:b/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</w:p>
    <w:p w:rsidRDefault="00566581" w:rsidP="00566581" w:rsidR="00566581">
      <w:pPr>
        <w:ind w:firstLine="720"/>
        <w:jc w:val="both"/>
        <w:rPr>
          <w:sz w:val="24"/>
          <w:szCs w:val="24"/>
          <w:lang w:val="hr-HR"/>
        </w:rPr>
      </w:pPr>
    </w:p>
    <w:p w:rsidRDefault="00566581" w:rsidP="00566581" w:rsidR="00566581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Pouka o pravnom lijeku:</w:t>
      </w:r>
    </w:p>
    <w:p w:rsidRDefault="00566581" w:rsidP="00566581" w:rsidR="00566581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Protiv ovog rješenja posebna žalba nije dopuštena (čl. 42. st. 1. Stečajnog zakona).</w:t>
      </w:r>
    </w:p>
    <w:p w:rsidRDefault="00566581" w:rsidP="00566581" w:rsidR="00566581">
      <w:pPr>
        <w:jc w:val="both"/>
        <w:rPr>
          <w:sz w:val="24"/>
          <w:szCs w:val="24"/>
          <w:lang w:val="hr-HR"/>
        </w:rPr>
      </w:pPr>
    </w:p>
    <w:p w:rsidRDefault="00566581" w:rsidP="00566581" w:rsidR="00566581">
      <w:pPr>
        <w:jc w:val="both"/>
        <w:rPr>
          <w:sz w:val="24"/>
          <w:szCs w:val="24"/>
          <w:lang w:val="hr-HR"/>
        </w:rPr>
      </w:pPr>
    </w:p>
    <w:p w:rsidRDefault="00566581" w:rsidP="00566581" w:rsidR="00566581">
      <w:pPr>
        <w:jc w:val="both"/>
        <w:rPr>
          <w:sz w:val="24"/>
          <w:szCs w:val="24"/>
          <w:lang w:val="hr-HR"/>
        </w:rPr>
      </w:pPr>
    </w:p>
    <w:p w:rsidRDefault="00566581" w:rsidP="00566581" w:rsidR="00566581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DNA: </w:t>
      </w:r>
    </w:p>
    <w:p w:rsidRDefault="00566581" w:rsidP="00566581" w:rsidR="00566581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- dužnik – TERA j.d.o.o. Savska </w:t>
      </w:r>
      <w:proofErr w:type="spellStart"/>
      <w:r>
        <w:rPr>
          <w:sz w:val="24"/>
          <w:szCs w:val="24"/>
          <w:lang w:val="hr-HR"/>
        </w:rPr>
        <w:t>Ves</w:t>
      </w:r>
      <w:proofErr w:type="spellEnd"/>
      <w:r>
        <w:rPr>
          <w:sz w:val="24"/>
          <w:szCs w:val="24"/>
          <w:lang w:val="hr-HR"/>
        </w:rPr>
        <w:t xml:space="preserve">, Josipa </w:t>
      </w:r>
      <w:proofErr w:type="spellStart"/>
      <w:r>
        <w:rPr>
          <w:sz w:val="24"/>
          <w:szCs w:val="24"/>
          <w:lang w:val="hr-HR"/>
        </w:rPr>
        <w:t>Bajkovca</w:t>
      </w:r>
      <w:proofErr w:type="spellEnd"/>
      <w:r>
        <w:rPr>
          <w:sz w:val="24"/>
          <w:szCs w:val="24"/>
          <w:lang w:val="hr-HR"/>
        </w:rPr>
        <w:t xml:space="preserve"> 32</w:t>
      </w:r>
    </w:p>
    <w:p w:rsidRDefault="00566581" w:rsidP="00566581" w:rsidR="00566581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- osoba ovlaštena za zastupanje dužnika- Biserka </w:t>
      </w:r>
      <w:proofErr w:type="spellStart"/>
      <w:r>
        <w:rPr>
          <w:sz w:val="24"/>
          <w:szCs w:val="24"/>
          <w:lang w:val="hr-HR"/>
        </w:rPr>
        <w:t>Guberinić</w:t>
      </w:r>
      <w:proofErr w:type="spellEnd"/>
      <w:r>
        <w:rPr>
          <w:sz w:val="24"/>
          <w:szCs w:val="24"/>
          <w:lang w:val="hr-HR"/>
        </w:rPr>
        <w:t>-</w:t>
      </w:r>
      <w:proofErr w:type="spellStart"/>
      <w:r>
        <w:rPr>
          <w:sz w:val="24"/>
          <w:szCs w:val="24"/>
          <w:lang w:val="hr-HR"/>
        </w:rPr>
        <w:t>Perša</w:t>
      </w:r>
      <w:proofErr w:type="spellEnd"/>
      <w:r>
        <w:rPr>
          <w:sz w:val="24"/>
          <w:szCs w:val="24"/>
          <w:lang w:val="hr-HR"/>
        </w:rPr>
        <w:t xml:space="preserve">, Savska </w:t>
      </w:r>
      <w:proofErr w:type="spellStart"/>
      <w:r>
        <w:rPr>
          <w:sz w:val="24"/>
          <w:szCs w:val="24"/>
          <w:lang w:val="hr-HR"/>
        </w:rPr>
        <w:t>Ves</w:t>
      </w:r>
      <w:proofErr w:type="spellEnd"/>
      <w:r>
        <w:rPr>
          <w:sz w:val="24"/>
          <w:szCs w:val="24"/>
          <w:lang w:val="hr-HR"/>
        </w:rPr>
        <w:t xml:space="preserve">, Josipa </w:t>
      </w:r>
      <w:proofErr w:type="spellStart"/>
      <w:r>
        <w:rPr>
          <w:sz w:val="24"/>
          <w:szCs w:val="24"/>
          <w:lang w:val="hr-HR"/>
        </w:rPr>
        <w:t>Bajkovca</w:t>
      </w:r>
      <w:proofErr w:type="spellEnd"/>
      <w:r>
        <w:rPr>
          <w:sz w:val="24"/>
          <w:szCs w:val="24"/>
          <w:lang w:val="hr-HR"/>
        </w:rPr>
        <w:t xml:space="preserve"> 32</w:t>
      </w:r>
    </w:p>
    <w:p w:rsidRDefault="00566581" w:rsidP="00566581" w:rsidR="00566581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- za predlagatelja- ŽDO Varaždin, Građansko-upravni odjel</w:t>
      </w:r>
    </w:p>
    <w:p w:rsidRDefault="00566581" w:rsidP="00566581" w:rsidR="00566581">
      <w:pPr>
        <w:jc w:val="both"/>
        <w:rPr>
          <w:sz w:val="24"/>
          <w:szCs w:val="24"/>
          <w:lang w:val="hr-HR"/>
        </w:rPr>
      </w:pPr>
    </w:p>
    <w:p w:rsidRDefault="00566581" w:rsidP="00566581" w:rsidR="00566581">
      <w:pPr>
        <w:jc w:val="both"/>
        <w:rPr>
          <w:sz w:val="24"/>
          <w:szCs w:val="24"/>
          <w:lang w:val="hr-HR"/>
        </w:rPr>
      </w:pPr>
    </w:p>
    <w:p w:rsidRDefault="00566581" w:rsidP="00566581" w:rsidR="00566581">
      <w:pPr>
        <w:jc w:val="both"/>
        <w:rPr>
          <w:sz w:val="24"/>
          <w:szCs w:val="24"/>
          <w:lang w:val="hr-HR"/>
        </w:rPr>
      </w:pPr>
    </w:p>
    <w:p w:rsidRDefault="00AE649C" w:rsidP="008C0850" w:rsidR="00AE649C" w:rsidRPr="008C0850"/>
    <w:sectPr w:rsidSect="0032366B" w:rsidR="00AE649C" w:rsidRPr="008C0850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2DA7171"/>
    <w:multiLevelType w:val="hybridMultilevel"/>
    <w:tmpl w:val="8EDC0312"/>
    <w:lvl w:tplc="8C16A244" w:ilvl="0">
      <w:start w:val="2013"/>
      <w:numFmt w:val="bullet"/>
      <w:lvlText w:val=""/>
      <w:lvlJc w:val="left"/>
      <w:pPr>
        <w:ind w:hanging="360" w:left="126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9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7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4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1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8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5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3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020"/>
      </w:pPr>
      <w:rPr>
        <w:rFonts w:hAnsi="Wingdings" w:ascii="Wingdings"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631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6581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850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566581"/>
    <w:pPr>
      <w:spacing w:lineRule="auto" w:line="240" w:after="0"/>
    </w:pPr>
    <w:rPr>
      <w:rFonts w:cs="Times New Roman" w:eastAsia="Times New Roman" w:hAnsi="Times New Roman" w:ascii="Times New Roman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566581"/>
    <w:pPr>
      <w:spacing w:after="0" w:line="240" w:lineRule="auto"/>
    </w:pPr>
    <w:rPr>
      <w:rFonts w:ascii="Times New Roman" w:cs="Times New Roman" w:eastAsia="Times New Roman" w:hAnsi="Times New Roman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8632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prosinca 2017.</izvorni_sadrzaj>
    <derivirana_varijabla naziv="DomainObject.DatumDonosenjaOdluke_1">15.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St-829/2016-6</izvorni_sadrzaj>
    <derivirana_varijabla naziv="DomainObject.Oznaka_1">St-829/2016-6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829</izvorni_sadrzaj>
    <derivirana_varijabla naziv="DomainObject.Predmet.Broj_1">829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 8.3.2016</izvorni_sadrzaj>
    <derivirana_varijabla naziv="DomainObject.Predmet.Opis_1">Prijedlog za otvaranje st. postupka 8.3.2016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St-829/2016</izvorni_sadrzaj>
    <derivirana_varijabla naziv="DomainObject.Predmet.OznakaBroj_1">St-829/2016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TERA jednostavno društvo s ograničenom odgovornošću za završne radove u graditeljstvu</izvorni_sadrzaj>
    <derivirana_varijabla naziv="DomainObject.Predmet.ProtustrankaFormated_1">  TERA jednostavno društvo s ograničenom odgovornošću za završne radove u graditeljstvu</derivirana_varijabla>
  </DomainObject.Predmet.ProtustrankaFormated>
  <DomainObject.Predmet.ProtustrankaFormatedOIB>
    <izvorni_sadrzaj>  TERA jednostavno društvo s ograničenom odgovornošću za završne radove u graditeljstvu, OIB 69649155530</izvorni_sadrzaj>
    <derivirana_varijabla naziv="DomainObject.Predmet.ProtustrankaFormatedOIB_1">  TERA jednostavno društvo s ograničenom odgovornošću za završne radove u graditeljstvu, OIB 69649155530</derivirana_varijabla>
  </DomainObject.Predmet.ProtustrankaFormatedOIB>
  <DomainObject.Predmet.ProtustrankaFormatedWithAdress>
    <izvorni_sadrzaj> TERA jednostavno društvo s ograničenom odgovornošću za završne radove u graditeljstvu, Josipa Bajkovca 32, 40000 Savska Ves</izvorni_sadrzaj>
    <derivirana_varijabla naziv="DomainObject.Predmet.ProtustrankaFormatedWithAdress_1"> TERA jednostavno društvo s ograničenom odgovornošću za završne radove u graditeljstvu, Josipa Bajkovca 32, 40000 Savska Ves</derivirana_varijabla>
  </DomainObject.Predmet.ProtustrankaFormatedWithAdress>
  <DomainObject.Predmet.ProtustrankaFormatedWithAdressOIB>
    <izvorni_sadrzaj> TERA jednostavno društvo s ograničenom odgovornošću za završne radove u graditeljstvu, OIB 69649155530, Josipa Bajkovca 32, 40000 Savska Ves</izvorni_sadrzaj>
    <derivirana_varijabla naziv="DomainObject.Predmet.ProtustrankaFormatedWithAdressOIB_1"> TERA jednostavno društvo s ograničenom odgovornošću za završne radove u graditeljstvu, OIB 69649155530, Josipa Bajkovca 32, 40000 Savska Ves</derivirana_varijabla>
  </DomainObject.Predmet.ProtustrankaFormatedWithAdressOIB>
  <DomainObject.Predmet.ProtustrankaWithAdress>
    <izvorni_sadrzaj>TERA jednostavno društvo s ograničenom odgovornošću za završne radove u graditeljstvu Josipa Bajkovca 32, 40000 Savska Ves</izvorni_sadrzaj>
    <derivirana_varijabla naziv="DomainObject.Predmet.ProtustrankaWithAdress_1">TERA jednostavno društvo s ograničenom odgovornošću za završne radove u graditeljstvu Josipa Bajkovca 32, 40000 Savska Ves</derivirana_varijabla>
  </DomainObject.Predmet.ProtustrankaWithAdress>
  <DomainObject.Predmet.ProtustrankaWithAdressOIB>
    <izvorni_sadrzaj>TERA jednostavno društvo s ograničenom odgovornošću za završne radove u graditeljstvu, OIB 69649155530, Josipa Bajkovca 32, 40000 Savska Ves</izvorni_sadrzaj>
    <derivirana_varijabla naziv="DomainObject.Predmet.ProtustrankaWithAdressOIB_1">TERA jednostavno društvo s ograničenom odgovornošću za završne radove u graditeljstvu, OIB 69649155530, Josipa Bajkovca 32, 40000 Savska Ves</derivirana_varijabla>
  </DomainObject.Predmet.ProtustrankaWithAdressOIB>
  <DomainObject.Predmet.ProtustrankaNazivFormated>
    <izvorni_sadrzaj>TERA jednostavno društvo s ograničenom odgovornošću za završne radove u graditeljstvu</izvorni_sadrzaj>
    <derivirana_varijabla naziv="DomainObject.Predmet.ProtustrankaNazivFormated_1">TERA jednostavno društvo s ograničenom odgovornošću za završne radove u graditeljstvu</derivirana_varijabla>
  </DomainObject.Predmet.ProtustrankaNazivFormated>
  <DomainObject.Predmet.ProtustrankaNazivFormatedOIB>
    <izvorni_sadrzaj>TERA jednostavno društvo s ograničenom odgovornošću za završne radove u graditeljstvu, OIB 69649155530</izvorni_sadrzaj>
    <derivirana_varijabla naziv="DomainObject.Predmet.ProtustrankaNazivFormatedOIB_1">TERA jednostavno društvo s ograničenom odgovornošću za završne radove u graditeljstvu, OIB 69649155530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uprava, Područni ured sjeverna Hrvatska zastupanog po punomoćniku Županijsko državno odvjetništvo u Varaždinu</izvorni_sadrzaj>
    <derivirana_varijabla naziv="DomainObject.Predmet.StrankaFormated_1">  RH MINISTARSTVO FINANCIJA - Porezna uprava, Područni ured sjeverna Hrvatska zastupanog po punomoćniku Županijsko državno odvjetništvo u Varaždinu</derivirana_varijabla>
  </DomainObject.Predmet.StrankaFormated>
  <DomainObject.Predmet.StrankaFormatedOIB>
    <izvorni_sadrzaj>  RH MINISTARSTVO FINANCIJA - Porezna uprava, Područni ured sjeverna Hrvatska, OIB 18683136487 zastupanog po punomoćniku Županijsko državno odvjetništvo u Varaždinu</izvorni_sadrzaj>
    <derivirana_varijabla naziv="DomainObject.Predmet.StrankaFormatedOIB_1">  RH MINISTARSTVO FINANCIJA - Porezna uprava, Područni ured sjeverna Hrvatska, OIB 18683136487 zastupanog po punomoćniku Županijsko državno odvjetništvo u Varaždinu</derivirana_varijabla>
  </DomainObject.Predmet.StrankaFormatedOIB>
  <DomainObject.Predmet.StrankaFormatedWithAdress>
    <izvorni_sadrzaj> RH MINISTARSTVO FINANCIJA - Porezna uprava, Područni ured sjeverna Hrvatska, Graberje 1, 42000 Varaždin zastupanog po punomoćniku Županijsko državno odvjetništvo u Varaždinu</izvorni_sadrzaj>
    <derivirana_varijabla naziv="DomainObject.Predmet.StrankaFormatedWithAdress_1"> RH MINISTARSTVO FINANCIJA - Porezna uprava,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MINISTARSTVO FINANCIJA - Porezna uprava, Područni ured sjeverna Hrvatska, OIB 18683136487, Graberje 1, 42000 Varaždin zastupanog po punomoćniku Županijsko državno odvjetništvo u Varaždinu</izvorni_sadrzaj>
    <derivirana_varijabla naziv="DomainObject.Predmet.StrankaFormatedWithAdressOIB_1"> RH MINISTARSTVO FINANCIJA - Porezna uprava,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RH MINISTARSTVO FINANCIJA - Porezna uprava, Područni ured sjeverna Hrvatska Graberje 1,42000 Varaždin</izvorni_sadrzaj>
    <derivirana_varijabla naziv="DomainObject.Predmet.StrankaWithAdress_1">RH MINISTARSTVO FINANCIJA - Porezna uprava, Područni ured sjeverna Hrvatska Graberje 1,42000 Varaždin</derivirana_varijabla>
  </DomainObject.Predmet.StrankaWithAdress>
  <DomainObject.Predmet.StrankaWithAdressOIB>
    <izvorni_sadrzaj>RH MINISTARSTVO FINANCIJA - Porezna uprava, Područni ured sjeverna Hrvatska, OIB 18683136487, Graberje 1,42000 Varaždin</izvorni_sadrzaj>
    <derivirana_varijabla naziv="DomainObject.Predmet.StrankaWithAdressOIB_1">RH MINISTARSTVO FINANCIJA - Porezna uprava, Područni ured sjeverna Hrvatska, OIB 18683136487, Graberje 1,42000 Varaždin</derivirana_varijabla>
  </DomainObject.Predmet.StrankaWithAdressOIB>
  <DomainObject.Predmet.StrankaNazivFormated>
    <izvorni_sadrzaj>RH MINISTARSTVO FINANCIJA - Porezna uprava, Područni ured sjeverna Hrvatska</izvorni_sadrzaj>
    <derivirana_varijabla naziv="DomainObject.Predmet.StrankaNazivFormated_1">RH MINISTARSTVO FINANCIJA - Porezna uprava, Područni ured sjeverna Hrvatska</derivirana_varijabla>
  </DomainObject.Predmet.StrankaNazivFormated>
  <DomainObject.Predmet.StrankaNazivFormatedOIB>
    <izvorni_sadrzaj>RH MINISTARSTVO FINANCIJA - Porezna uprava, Područni ured sjeverna Hrvatska, OIB 18683136487</izvorni_sadrzaj>
    <derivirana_varijabla naziv="DomainObject.Predmet.StrankaNazivFormatedOIB_1">RH MINISTARSTVO FINANCIJA - Porezna uprava,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17543.88</izvorni_sadrzaj>
    <derivirana_varijabla naziv="DomainObject.Predmet.TrenutnaVrijednost_1">17543.88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RH MINISTARSTVO FINANCIJA - Porezna uprava, Područni ured sjeverna Hrvatska zastupanog po punomoćniku Županijsko državno odvjetništvo u Varaždinu</item>
    </izvorni_sadrzaj>
    <derivirana_varijabla naziv="DomainObject.Predmet.StrankaListFormated_1">
      <item>RH MINISTARSTVO FINANCIJA - Porezna uprava, Područni ured sjeverna Hrvatska zastupanog po punomoćniku Županijsko državno odvjetništvo u Varaždinu</item>
    </derivirana_varijabla>
  </DomainObject.Predmet.StrankaListFormated>
  <DomainObject.Predmet.StrankaListFormatedOIB>
    <izvorni_sadrzaj>
      <item>RH MINISTARSTVO FINANCIJA - Porezna uprava, Područni ured sjeverna Hrvatska, OIB 18683136487 zastupanog po punomoćniku Županijsko državno odvjetništvo u Varaždinu</item>
    </izvorni_sadrzaj>
    <derivirana_varijabla naziv="DomainObject.Predmet.StrankaListFormatedOIB_1">
      <item>RH MINISTARSTVO FINANCIJA - Porezna uprava,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MINISTARSTVO FINANCIJA - Porezna uprava, Područni ured sjeverna Hrvatska, Graberje 1, 42000 Varaždin zastupanog po punomoćniku Županijsko državno odvjetništvo u Varaždinu</item>
    </izvorni_sadrzaj>
    <derivirana_varijabla naziv="DomainObject.Predmet.StrankaListFormatedWithAdress_1">
      <item>RH MINISTARSTVO FINANCIJA - Porezna uprava,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- Porezna uprava,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RH MINISTARSTVO FINANCIJA - Porezna uprava,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- Porezna uprava, Područni ured sjeverna Hrvatska</item>
    </izvorni_sadrzaj>
    <derivirana_varijabla naziv="DomainObject.Predmet.StrankaListNazivFormated_1">
      <item>RH MINISTARSTVO FINANCIJA - Porezna uprava, Područni ured sjeverna Hrvatska</item>
    </derivirana_varijabla>
  </DomainObject.Predmet.StrankaListNazivFormated>
  <DomainObject.Predmet.StrankaListNazivFormatedOIB>
    <izvorni_sadrzaj>
      <item>RH MINISTARSTVO FINANCIJA - Porezna uprava, Područni ured sjeverna Hrvatska, OIB 18683136487</item>
    </izvorni_sadrzaj>
    <derivirana_varijabla naziv="DomainObject.Predmet.StrankaListNazivFormatedOIB_1">
      <item>RH MINISTARSTVO FINANCIJA - Porezna uprava, Područni ured sjeverna Hrvatska, OIB 18683136487</item>
    </derivirana_varijabla>
  </DomainObject.Predmet.StrankaListNazivFormatedOIB>
  <DomainObject.Predmet.ProtuStrankaListFormated>
    <izvorni_sadrzaj>
      <item>TERA jednostavno društvo s ograničenom odgovornošću za završne radove u graditeljstvu</item>
    </izvorni_sadrzaj>
    <derivirana_varijabla naziv="DomainObject.Predmet.ProtuStrankaListFormated_1">
      <item>TERA jednostavno društvo s ograničenom odgovornošću za završne radove u graditeljstvu</item>
    </derivirana_varijabla>
  </DomainObject.Predmet.ProtuStrankaListFormated>
  <DomainObject.Predmet.ProtuStrankaListFormatedOIB>
    <izvorni_sadrzaj>
      <item>TERA jednostavno društvo s ograničenom odgovornošću za završne radove u graditeljstvu, OIB 69649155530</item>
    </izvorni_sadrzaj>
    <derivirana_varijabla naziv="DomainObject.Predmet.ProtuStrankaListFormatedOIB_1">
      <item>TERA jednostavno društvo s ograničenom odgovornošću za završne radove u graditeljstvu, OIB 69649155530</item>
    </derivirana_varijabla>
  </DomainObject.Predmet.ProtuStrankaListFormatedOIB>
  <DomainObject.Predmet.ProtuStrankaListFormatedWithAdress>
    <izvorni_sadrzaj>
      <item>TERA jednostavno društvo s ograničenom odgovornošću za završne radove u graditeljstvu, Josipa Bajkovca 32, 40000 Savska Ves</item>
    </izvorni_sadrzaj>
    <derivirana_varijabla naziv="DomainObject.Predmet.ProtuStrankaListFormatedWithAdress_1">
      <item>TERA jednostavno društvo s ograničenom odgovornošću za završne radove u graditeljstvu, Josipa Bajkovca 32, 40000 Savska Ves</item>
    </derivirana_varijabla>
  </DomainObject.Predmet.ProtuStrankaListFormatedWithAdress>
  <DomainObject.Predmet.ProtuStrankaListFormatedWithAdressOIB>
    <izvorni_sadrzaj>
      <item>TERA jednostavno društvo s ograničenom odgovornošću za završne radove u graditeljstvu, OIB 69649155530, Josipa Bajkovca 32, 40000 Savska Ves</item>
    </izvorni_sadrzaj>
    <derivirana_varijabla naziv="DomainObject.Predmet.ProtuStrankaListFormatedWithAdressOIB_1">
      <item>TERA jednostavno društvo s ograničenom odgovornošću za završne radove u graditeljstvu, OIB 69649155530, Josipa Bajkovca 32, 40000 Savska Ves</item>
    </derivirana_varijabla>
  </DomainObject.Predmet.ProtuStrankaListFormatedWithAdressOIB>
  <DomainObject.Predmet.ProtuStrankaListNazivFormated>
    <izvorni_sadrzaj>
      <item>TERA jednostavno društvo s ograničenom odgovornošću za završne radove u graditeljstvu</item>
    </izvorni_sadrzaj>
    <derivirana_varijabla naziv="DomainObject.Predmet.ProtuStrankaListNazivFormated_1">
      <item>TERA jednostavno društvo s ograničenom odgovornošću za završne radove u graditeljstvu</item>
    </derivirana_varijabla>
  </DomainObject.Predmet.ProtuStrankaListNazivFormated>
  <DomainObject.Predmet.ProtuStrankaListNazivFormatedOIB>
    <izvorni_sadrzaj>
      <item>TERA jednostavno društvo s ograničenom odgovornošću za završne radove u graditeljstvu, OIB 69649155530</item>
    </izvorni_sadrzaj>
    <derivirana_varijabla naziv="DomainObject.Predmet.ProtuStrankaListNazivFormatedOIB_1">
      <item>TERA jednostavno društvo s ograničenom odgovornošću za završne radove u graditeljstvu, OIB 69649155530</item>
    </derivirana_varijabla>
  </DomainObject.Predmet.ProtuStrankaListNazivFormatedOIB>
  <DomainObject.Predmet.OstaliListFormated>
    <izvorni_sadrzaj>
      <item>Županijsko državno odvjetništvo u Varaždinu punomoćnik sudionika u postupku RH MINISTARSTVO FINANCIJA - Porezna uprava, Područni ured sjeverna Hrvatska</item>
      <item>Biserka Guberinić-Perša</item>
      <item>Mirjana Bogdanović Kamber, zamjenik ŽDO</item>
    </izvorni_sadrzaj>
    <derivirana_varijabla naziv="DomainObject.Predmet.OstaliListFormated_1">
      <item>Županijsko državno odvjetništvo u Varaždinu punomoćnik sudionika u postupku RH MINISTARSTVO FINANCIJA - Porezna uprava, Područni ured sjeverna Hrvatska</item>
      <item>Biserka Guberinić-Perša</item>
      <item>Mirjana Bogdanović Kamber, zamjenik ŽDO</item>
    </derivirana_varijabla>
  </DomainObject.Predmet.OstaliListFormated>
  <DomainObject.Predmet.OstaliListFormatedOIB>
    <izvorni_sadrzaj>
      <item>Županijsko državno odvjetništvo u Varaždinu punomoćnik sudionika u postupku RH MINISTARSTVO FINANCIJA - Porezna uprava, Područni ured sjeverna Hrvatska</item>
      <item>Biserka Guberinić-Perša, OIB 59179978011</item>
      <item>Mirjana Bogdanović Kamber, zamjenik ŽDO</item>
    </izvorni_sadrzaj>
    <derivirana_varijabla naziv="DomainObject.Predmet.OstaliListFormatedOIB_1">
      <item>Županijsko državno odvjetništvo u Varaždinu punomoćnik sudionika u postupku RH MINISTARSTVO FINANCIJA - Porezna uprava, Područni ured sjeverna Hrvatska</item>
      <item>Biserka Guberinić-Perša, OIB 59179978011</item>
      <item>Mirjana Bogdanović Kamber, zamjenik ŽDO</item>
    </derivirana_varijabla>
  </DomainObject.Predmet.OstaliListFormatedOIB>
  <DomainObject.Predmet.OstaliListFormatedWithAdress>
    <izvorni_sadrzaj>
      <item>Županijsko državno odvjetništvo u Varaždinu punomoćnik sudionika u postupku RH MINISTARSTVO FINANCIJA - Porezna uprava, Područni ured sjeverna Hrvatska</item>
      <item>Biserka Guberinić-Perša, Josipa Bajkovca 32, 40000 Savska Ves</item>
      <item>Mirjana Bogdanović Kamber, zamjenik ŽDO</item>
    </izvorni_sadrzaj>
    <derivirana_varijabla naziv="DomainObject.Predmet.OstaliListFormatedWithAdress_1">
      <item>Županijsko državno odvjetništvo u Varaždinu punomoćnik sudionika u postupku RH MINISTARSTVO FINANCIJA - Porezna uprava, Područni ured sjeverna Hrvatska</item>
      <item>Biserka Guberinić-Perša, Josipa Bajkovca 32, 40000 Savska Ves</item>
      <item>Mirjana Bogdanović Kamber, zamjenik ŽDO</item>
    </derivirana_varijabla>
  </DomainObject.Predmet.OstaliListFormatedWithAdress>
  <DomainObject.Predmet.OstaliListFormatedWithAdressOIB>
    <izvorni_sadrzaj>
      <item>Županijsko državno odvjetništvo u Varaždinu punomoćnik sudionika u postupku RH MINISTARSTVO FINANCIJA - Porezna uprava, Područni ured sjeverna Hrvatska</item>
      <item>Biserka Guberinić-Perša, OIB 59179978011, Josipa Bajkovca 32, 40000 Savska Ves</item>
      <item>Mirjana Bogdanović Kamber, zamjenik ŽDO</item>
    </izvorni_sadrzaj>
    <derivirana_varijabla naziv="DomainObject.Predmet.OstaliListFormatedWithAdressOIB_1">
      <item>Županijsko državno odvjetništvo u Varaždinu punomoćnik sudionika u postupku RH MINISTARSTVO FINANCIJA - Porezna uprava, Područni ured sjeverna Hrvatska</item>
      <item>Biserka Guberinić-Perša, OIB 59179978011, Josipa Bajkovca 32, 40000 Savska Ves</item>
      <item>Mirjana Bogdanović Kamber, zamjenik ŽDO</item>
    </derivirana_varijabla>
  </DomainObject.Predmet.OstaliListFormatedWithAdressOIB>
  <DomainObject.Predmet.OstaliListNazivFormated>
    <izvorni_sadrzaj>
      <item>Županijsko državno odvjetništvo u Varaždinu</item>
      <item>Biserka Guberinić-Perša</item>
      <item>Mirjana Bogdanović Kamber, zamjenik ŽDO</item>
    </izvorni_sadrzaj>
    <derivirana_varijabla naziv="DomainObject.Predmet.OstaliListNazivFormated_1">
      <item>Županijsko državno odvjetništvo u Varaždinu</item>
      <item>Biserka Guberinić-Perša</item>
      <item>Mirjana Bogdanović Kamber, zamjenik ŽDO</item>
    </derivirana_varijabla>
  </DomainObject.Predmet.OstaliListNazivFormated>
  <DomainObject.Predmet.OstaliListNazivFormatedOIB>
    <izvorni_sadrzaj>
      <item>Županijsko državno odvjetništvo u Varaždinu</item>
      <item>Biserka Guberinić-Perša, OIB 59179978011</item>
      <item>Mirjana Bogdanović Kamber, zamjenik ŽDO</item>
    </izvorni_sadrzaj>
    <derivirana_varijabla naziv="DomainObject.Predmet.OstaliListNazivFormatedOIB_1">
      <item>Županijsko državno odvjetništvo u Varaždinu</item>
      <item>Biserka Guberinić-Perša, OIB 59179978011</item>
      <item>Mirjana Bogdanović Kamber, zamjenik ŽDO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2017.</izvorni_sadrzaj>
    <derivirana_varijabla naziv="DomainObject.Datum_1">15. prosinca 2017.</derivirana_varijabla>
  </DomainObject.Datum>
  <DomainObject.PoslovniBrojDokumenta>
    <izvorni_sadrzaj>St-829/2016-6</izvorni_sadrzaj>
    <derivirana_varijabla naziv="DomainObject.PoslovniBrojDokumenta_1">St-829/2016-6</derivirana_varijabla>
  </DomainObject.PoslovniBrojDokumenta>
  <DomainObject.Predmet.StrankaIDrugi>
    <izvorni_sadrzaj>RH MINISTARSTVO FINANCIJA - Porezna uprava, Područni ured sjeverna Hrvatska</izvorni_sadrzaj>
    <derivirana_varijabla naziv="DomainObject.Predmet.StrankaIDrugi_1">RH MINISTARSTVO FINANCIJA - Porezna uprava, Područni ured sjeverna Hrvatska</derivirana_varijabla>
  </DomainObject.Predmet.StrankaIDrugi>
  <DomainObject.Predmet.ProtustrankaIDrugi>
    <izvorni_sadrzaj>TERA jednostavno društvo s ograničenom odgovornošću za završne radove u graditeljstvu</izvorni_sadrzaj>
    <derivirana_varijabla naziv="DomainObject.Predmet.ProtustrankaIDrugi_1">TERA jednostavno društvo s ograničenom odgovornošću za završne radove u graditeljstvu</derivirana_varijabla>
  </DomainObject.Predmet.ProtustrankaIDrugi>
  <DomainObject.Predmet.StrankaIDrugiAdressOIB>
    <izvorni_sadrzaj>RH MINISTARSTVO FINANCIJA - Porezna uprava, Područni ured sjeverna Hrvatska, OIB 18683136487, Graberje 1, 42000 Varaždin</izvorni_sadrzaj>
    <derivirana_varijabla naziv="DomainObject.Predmet.StrankaIDrugiAdressOIB_1">RH MINISTARSTVO FINANCIJA - Porezna uprava, Područni ured sjeverna Hrvatska, OIB 18683136487, Graberje 1, 42000 Varaždin</derivirana_varijabla>
  </DomainObject.Predmet.StrankaIDrugiAdressOIB>
  <DomainObject.Predmet.ProtustrankaIDrugiAdressOIB>
    <izvorni_sadrzaj>TERA jednostavno društvo s ograničenom odgovornošću za završne radove u graditeljstvu, OIB 69649155530, Josipa Bajkovca 32, 40000 Savska Ves</izvorni_sadrzaj>
    <derivirana_varijabla naziv="DomainObject.Predmet.ProtustrankaIDrugiAdressOIB_1">TERA jednostavno društvo s ograničenom odgovornošću za završne radove u graditeljstvu, OIB 69649155530, Josipa Bajkovca 32, 40000 Savska Ves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TERA jednostavno društvo s ograničenom odgovornošću za završne radove u graditeljstvu</item>
      <item>Županijsko državno odvjetništvo u Varaždinu</item>
      <item>RH MINISTARSTVO FINANCIJA - Porezna uprava, Područni ured sjeverna Hrvatska</item>
      <item>Biserka Guberinić-Perša</item>
      <item>Mirjana Bogdanović Kamber, zamjenik ŽDO</item>
    </izvorni_sadrzaj>
    <derivirana_varijabla naziv="DomainObject.Predmet.SudioniciListNaziv_1">
      <item>TERA jednostavno društvo s ograničenom odgovornošću za završne radove u graditeljstvu</item>
      <item>Županijsko državno odvjetništvo u Varaždinu</item>
      <item>RH MINISTARSTVO FINANCIJA - Porezna uprava, Područni ured sjeverna Hrvatska</item>
      <item>Biserka Guberinić-Perša</item>
      <item>Mirjana Bogdanović Kamber, zamjenik ŽDO</item>
    </derivirana_varijabla>
  </DomainObject.Predmet.SudioniciListNaziv>
  <DomainObject.Predmet.SudioniciListAdressOIB>
    <izvorni_sadrzaj>
      <item>TERA jednostavno društvo s ograničenom odgovornošću za završne radove u graditeljstvu, OIB 69649155530, Josipa Bajkovca 32,40000 Savska Ves</item>
      <item>Županijsko državno odvjetništvo u Varaždinu</item>
      <item>RH MINISTARSTVO FINANCIJA - Porezna uprava, Područni ured sjeverna Hrvatska, OIB 18683136487, Graberje 1,42000 Varaždin</item>
      <item>Biserka Guberinić-Perša, OIB 59179978011, Josipa Bajkovca 32,40000 Savska Ves</item>
      <item>Mirjana Bogdanović Kamber, zamjenik ŽDO</item>
    </izvorni_sadrzaj>
    <derivirana_varijabla naziv="DomainObject.Predmet.SudioniciListAdressOIB_1">
      <item>TERA jednostavno društvo s ograničenom odgovornošću za završne radove u graditeljstvu, OIB 69649155530, Josipa Bajkovca 32,40000 Savska Ves</item>
      <item>Županijsko državno odvjetništvo u Varaždinu</item>
      <item>RH MINISTARSTVO FINANCIJA - Porezna uprava, Područni ured sjeverna Hrvatska, OIB 18683136487, Graberje 1,42000 Varaždin</item>
      <item>Biserka Guberinić-Perša, OIB 59179978011, Josipa Bajkovca 32,40000 Savska Ves</item>
      <item>Mirjana Bogdanović Kamber, zamjenik ŽDO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B97D185-68ED-4EBC-ACB9-1AB5C258156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417</properties:Words>
  <properties:Characters>2326</properties:Characters>
  <properties:Lines>76</properties:Lines>
  <properties:Paragraphs>26</properties:Paragraphs>
  <properties:TotalTime>14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2796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2017-12-15T08:03:00Z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St-829/2016-6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