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6640" w14:paraId="8a46640" w:rsidRDefault="009D6788" w:rsidP="00D41763" w:rsidR="009D6788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9E146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9E146E">
        <w:t>sudskoj savjetnici</w:t>
      </w:r>
      <w:r w:rsidR="00BC1860">
        <w:t xml:space="preserve"> </w:t>
      </w:r>
      <w:r w:rsidR="009E146E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9960A4">
        <w:t>15</w:t>
      </w:r>
      <w:r w:rsidR="00C572D2">
        <w:t xml:space="preserve">. </w:t>
      </w:r>
      <w:r w:rsidR="002E296B">
        <w:t>rujna</w:t>
      </w:r>
      <w:r w:rsidR="000361DB">
        <w:t xml:space="preserve"> </w:t>
      </w:r>
      <w:r w:rsidR="00C572D2">
        <w:t>201</w:t>
      </w:r>
      <w:r w:rsidR="000361DB">
        <w:t>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9960A4" w:rsidRPr="009960A4">
        <w:t>COLOMBO d.o.o., Lozovac (Grad Šibenik), Bukići 28, OIB: 19223776646</w:t>
      </w:r>
      <w:r w:rsidR="0039437A" w:rsidRPr="0039437A">
        <w:t>,</w:t>
      </w:r>
      <w:r w:rsidR="00EF3F9E">
        <w:t xml:space="preserve"> </w:t>
      </w:r>
      <w:r w:rsidR="009960A4">
        <w:rPr>
          <w:color w:themeColor="text1" w:val="000000"/>
        </w:rPr>
        <w:t>30</w:t>
      </w:r>
      <w:r w:rsidR="00FA455C" w:rsidRPr="0018461F">
        <w:rPr>
          <w:color w:themeColor="text1" w:val="000000"/>
        </w:rPr>
        <w:t>.</w:t>
      </w:r>
      <w:r w:rsidR="00FA455C" w:rsidRPr="00222950">
        <w:rPr>
          <w:color w:val="FF0000"/>
        </w:rPr>
        <w:t xml:space="preserve"> </w:t>
      </w:r>
      <w:r w:rsidR="00C26AD9">
        <w:rPr>
          <w:color w:themeColor="text1" w:val="000000"/>
        </w:rPr>
        <w:t>studenog</w:t>
      </w:r>
      <w:r w:rsidR="00FA455C" w:rsidRPr="001F452A">
        <w:rPr>
          <w:color w:themeColor="text1" w:val="000000"/>
        </w:rPr>
        <w:t xml:space="preserve"> </w:t>
      </w:r>
      <w:r w:rsidR="00912002" w:rsidRPr="001F452A">
        <w:rPr>
          <w:color w:themeColor="text1" w:val="000000"/>
        </w:rPr>
        <w:t>201</w:t>
      </w:r>
      <w:r w:rsidR="0039437A" w:rsidRPr="001F452A">
        <w:rPr>
          <w:color w:themeColor="text1" w:val="000000"/>
        </w:rPr>
        <w:t>7</w:t>
      </w:r>
      <w:r w:rsidR="00912002" w:rsidRPr="001F452A">
        <w:rPr>
          <w:color w:themeColor="text1" w:val="000000"/>
        </w:rPr>
        <w:t>.</w:t>
      </w:r>
      <w:r w:rsidR="006634BC" w:rsidRPr="001F452A">
        <w:rPr>
          <w:color w:themeColor="text1" w:val="000000"/>
        </w:rPr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960A4" w:rsidRPr="009960A4">
        <w:t>COLOMBO d.o.o., Lozovac (Grad Šibenik), Bukići 28, OIB: 19223776646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9960A4">
        <w:rPr>
          <w:color w:themeColor="text1" w:val="000000"/>
        </w:rPr>
        <w:t>30</w:t>
      </w:r>
      <w:r w:rsidR="00FA455C" w:rsidRPr="0018461F">
        <w:rPr>
          <w:color w:themeColor="text1" w:val="000000"/>
        </w:rPr>
        <w:t xml:space="preserve">. </w:t>
      </w:r>
      <w:r w:rsidR="00C26AD9">
        <w:rPr>
          <w:color w:themeColor="text1" w:val="000000"/>
        </w:rPr>
        <w:t>studenog</w:t>
      </w:r>
      <w:r w:rsidR="00FA455C" w:rsidRPr="0018461F">
        <w:rPr>
          <w:color w:themeColor="text1" w:val="000000"/>
        </w:rPr>
        <w:t xml:space="preserve"> </w:t>
      </w:r>
      <w:r w:rsidR="0039437A" w:rsidRPr="0018461F">
        <w:rPr>
          <w:color w:themeColor="text1" w:val="000000"/>
        </w:rPr>
        <w:t>2017</w:t>
      </w:r>
      <w:r w:rsidR="003825AE" w:rsidRPr="0018461F">
        <w:rPr>
          <w:color w:themeColor="text1" w:val="000000"/>
        </w:rPr>
        <w:t xml:space="preserve">. </w:t>
      </w:r>
      <w:r w:rsidRPr="0018461F">
        <w:rPr>
          <w:color w:themeColor="text1" w:val="000000"/>
        </w:rPr>
        <w:t>u</w:t>
      </w:r>
      <w:r w:rsidR="003825AE" w:rsidRPr="0018461F">
        <w:rPr>
          <w:color w:themeColor="text1" w:val="000000"/>
        </w:rPr>
        <w:t xml:space="preserve"> </w:t>
      </w:r>
      <w:r w:rsidR="00DC3A87">
        <w:rPr>
          <w:color w:themeColor="text1" w:val="000000"/>
        </w:rPr>
        <w:t>14</w:t>
      </w:r>
      <w:r w:rsidR="00B72C42">
        <w:rPr>
          <w:color w:themeColor="text1" w:val="000000"/>
        </w:rPr>
        <w:t>,</w:t>
      </w:r>
      <w:r w:rsidR="00DC3A87">
        <w:rPr>
          <w:color w:themeColor="text1" w:val="000000"/>
        </w:rPr>
        <w:t>20</w:t>
      </w:r>
      <w:r w:rsidR="00B72C42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1F452A" w:rsidR="001F452A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D10088" w:rsidRPr="00D10088">
        <w:rPr>
          <w:color w:themeColor="text1" w:val="000000"/>
        </w:rPr>
        <w:t xml:space="preserve"> </w:t>
      </w:r>
      <w:r w:rsidR="00C26AD9" w:rsidRPr="00C26AD9">
        <w:rPr>
          <w:color w:themeColor="text1" w:val="000000"/>
        </w:rPr>
        <w:t>Edvin Šimunov iz Zadra p.p.307, Ivana Matije Škarića 2, OIB: 68167380523</w:t>
      </w:r>
      <w:r w:rsidR="00D10088">
        <w:rPr>
          <w:color w:themeColor="text1" w:val="000000"/>
        </w:rPr>
        <w:t>.</w:t>
      </w:r>
    </w:p>
    <w:p w:rsidRDefault="00D10088" w:rsidP="001F452A" w:rsidR="00D10088">
      <w:pPr>
        <w:pStyle w:val="Odlomakpopisa"/>
        <w:spacing w:lineRule="auto" w:line="276" w:after="200"/>
        <w:ind w:firstLine="720" w:left="0"/>
        <w:jc w:val="both"/>
        <w:rPr>
          <w:color w:val="FF0000"/>
        </w:rPr>
      </w:pPr>
    </w:p>
    <w:p w:rsidRDefault="007C62EB" w:rsidP="00D10088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F452A">
        <w:t xml:space="preserve">stečajni postupak nad dužnikom </w:t>
      </w:r>
      <w:r w:rsidR="009960A4" w:rsidRPr="009960A4">
        <w:t>COLOMBO d.o.o., Lozovac (Grad Šibenik), Bukići 28, OIB: 19223776646</w:t>
      </w:r>
      <w:r w:rsidR="00742C32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9D6788" w:rsidR="00D10088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 w:rsidR="001F452A">
        <w:t xml:space="preserve"> iz čl. 111. Stečajnog zakona.</w:t>
      </w: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7560A7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9960A4">
        <w:t>15</w:t>
      </w:r>
      <w:r w:rsidR="00C572D2">
        <w:t xml:space="preserve">. </w:t>
      </w:r>
      <w:r w:rsidR="002E296B">
        <w:t>rujna</w:t>
      </w:r>
      <w:r w:rsidR="00527E3E">
        <w:t xml:space="preserve"> </w:t>
      </w:r>
      <w:r w:rsidR="000361DB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DC3A87">
        <w:t>29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9960A4">
        <w:t>11</w:t>
      </w:r>
      <w:r w:rsidR="0079567A" w:rsidRPr="00EF3F9E">
        <w:t xml:space="preserve">. </w:t>
      </w:r>
      <w:r w:rsidR="002E296B">
        <w:t>rujna</w:t>
      </w:r>
      <w:r w:rsidR="000361DB">
        <w:t xml:space="preserve"> </w:t>
      </w:r>
      <w:r w:rsidR="0079567A" w:rsidRPr="00EF3F9E">
        <w:t>201</w:t>
      </w:r>
      <w:r w:rsidR="009E146E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9960A4">
        <w:t>16</w:t>
      </w:r>
      <w:r w:rsidR="000361DB">
        <w:t>.</w:t>
      </w:r>
      <w:r w:rsidR="009960A4">
        <w:t>398</w:t>
      </w:r>
      <w:r w:rsidR="000361DB">
        <w:t>,</w:t>
      </w:r>
      <w:r w:rsidR="009960A4">
        <w:t>48</w:t>
      </w:r>
      <w:r w:rsidR="006C2799">
        <w:t xml:space="preserve"> </w:t>
      </w:r>
      <w:r w:rsidR="00193657" w:rsidRPr="00EF3F9E">
        <w:t xml:space="preserve">kuna, da nema zaposlenih, </w:t>
      </w:r>
      <w:r w:rsidRPr="00EF3F9E">
        <w:t xml:space="preserve">da </w:t>
      </w:r>
      <w:r w:rsidR="001518F5">
        <w:t xml:space="preserve">ima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1546A1">
        <w:t>Erste &amp; Steiermarkische</w:t>
      </w:r>
      <w:r w:rsidR="002E296B">
        <w:t xml:space="preserve"> bank</w:t>
      </w:r>
      <w:r w:rsidR="00527E3E">
        <w:t xml:space="preserve"> </w:t>
      </w:r>
      <w:r w:rsidR="00D257C0">
        <w:t>d.d.</w:t>
      </w:r>
      <w:r w:rsidR="00527E3E">
        <w:t>,</w:t>
      </w:r>
      <w:r w:rsidR="00D257C0">
        <w:t xml:space="preserve"> </w:t>
      </w:r>
      <w:r w:rsidR="00B84B6D" w:rsidRPr="00EF3F9E">
        <w:t xml:space="preserve">kao </w:t>
      </w:r>
      <w:r w:rsidR="00193657" w:rsidRPr="00EF3F9E">
        <w:t xml:space="preserve">i da </w:t>
      </w:r>
      <w:r w:rsidR="009960A4">
        <w:t>nema</w:t>
      </w:r>
      <w:r w:rsidR="001546A1">
        <w:t xml:space="preserve"> </w:t>
      </w:r>
      <w:r w:rsidR="00193657" w:rsidRPr="00EF3F9E">
        <w:t>zaplijenjen</w:t>
      </w:r>
      <w:r w:rsidR="001546A1">
        <w:t>a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>nje troškova stečajnog postupka</w:t>
      </w:r>
      <w:r w:rsidR="009960A4">
        <w:t>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2E296B">
        <w:t>4</w:t>
      </w:r>
      <w:r w:rsidR="00131DF8">
        <w:t xml:space="preserve">. </w:t>
      </w:r>
      <w:r w:rsidR="002E296B">
        <w:t>listopada</w:t>
      </w:r>
      <w:r w:rsidR="000361DB">
        <w:t xml:space="preserve">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9960A4">
        <w:rPr>
          <w:color w:themeColor="text1" w:val="000000"/>
        </w:rPr>
        <w:t>30</w:t>
      </w:r>
      <w:r w:rsidR="00FA455C" w:rsidRPr="0018461F">
        <w:rPr>
          <w:color w:themeColor="text1" w:val="000000"/>
        </w:rPr>
        <w:t xml:space="preserve">. </w:t>
      </w:r>
      <w:r w:rsidR="00C26AD9">
        <w:rPr>
          <w:color w:themeColor="text1" w:val="000000"/>
        </w:rPr>
        <w:t>studenog</w:t>
      </w:r>
      <w:r w:rsidR="00FA455C" w:rsidRPr="0018461F">
        <w:rPr>
          <w:color w:themeColor="text1" w:val="000000"/>
        </w:rPr>
        <w:t xml:space="preserve"> </w:t>
      </w:r>
      <w:r w:rsidRPr="0018461F">
        <w:rPr>
          <w:color w:themeColor="text1" w:val="000000"/>
        </w:rPr>
        <w:t>201</w:t>
      </w:r>
      <w:r w:rsidR="00D93CA6" w:rsidRPr="0018461F">
        <w:rPr>
          <w:color w:themeColor="text1" w:val="000000"/>
        </w:rPr>
        <w:t>7</w:t>
      </w:r>
      <w:r w:rsidRPr="0018461F">
        <w:rPr>
          <w:color w:themeColor="text1" w:val="000000"/>
        </w:rPr>
        <w:t xml:space="preserve">. proizlazi da je račun dužnika </w:t>
      </w:r>
      <w:r w:rsidR="00EE0861" w:rsidRPr="0018461F">
        <w:rPr>
          <w:color w:themeColor="text1" w:val="000000"/>
        </w:rPr>
        <w:t xml:space="preserve">i dalje u blokadi zbog neizvršenih osnova za plaćanje </w:t>
      </w:r>
      <w:r w:rsidR="00EF3F9E" w:rsidRPr="0018461F">
        <w:rPr>
          <w:color w:themeColor="text1" w:val="000000"/>
        </w:rPr>
        <w:t xml:space="preserve">u iznosu od </w:t>
      </w:r>
      <w:r w:rsidR="009960A4">
        <w:rPr>
          <w:color w:themeColor="text1" w:val="000000"/>
        </w:rPr>
        <w:t>16</w:t>
      </w:r>
      <w:r w:rsidR="00B72C42" w:rsidRPr="00B72C42">
        <w:rPr>
          <w:color w:themeColor="text1" w:val="000000"/>
        </w:rPr>
        <w:t>.</w:t>
      </w:r>
      <w:r w:rsidR="009960A4">
        <w:rPr>
          <w:color w:themeColor="text1" w:val="000000"/>
        </w:rPr>
        <w:t>602</w:t>
      </w:r>
      <w:r w:rsidR="00B72C42" w:rsidRPr="00B72C42">
        <w:rPr>
          <w:color w:themeColor="text1" w:val="000000"/>
        </w:rPr>
        <w:t>,</w:t>
      </w:r>
      <w:r w:rsidR="009960A4">
        <w:rPr>
          <w:color w:themeColor="text1" w:val="000000"/>
        </w:rPr>
        <w:t>99</w:t>
      </w:r>
      <w:r w:rsidR="00B72C42" w:rsidRPr="00B72C42">
        <w:rPr>
          <w:color w:themeColor="text1" w:val="000000"/>
        </w:rPr>
        <w:t xml:space="preserve"> </w:t>
      </w:r>
      <w:r w:rsidR="00EF3F9E" w:rsidRPr="0018461F">
        <w:rPr>
          <w:color w:themeColor="text1" w:val="000000"/>
        </w:rPr>
        <w:t xml:space="preserve">kuna </w:t>
      </w:r>
      <w:r w:rsidR="00EE0861" w:rsidRPr="0018461F">
        <w:rPr>
          <w:color w:themeColor="text1" w:val="000000"/>
        </w:rPr>
        <w:t>u neprekinutom razdoblju od</w:t>
      </w:r>
      <w:r w:rsidR="00EE0861" w:rsidRPr="00222950">
        <w:rPr>
          <w:color w:val="FF0000"/>
        </w:rPr>
        <w:t xml:space="preserve"> </w:t>
      </w:r>
      <w:r w:rsidR="009960A4">
        <w:rPr>
          <w:color w:themeColor="text1" w:val="000000"/>
        </w:rPr>
        <w:t>199</w:t>
      </w:r>
      <w:r w:rsidR="00B72C42" w:rsidRPr="00B72C42">
        <w:rPr>
          <w:color w:themeColor="text1" w:val="000000"/>
        </w:rPr>
        <w:t xml:space="preserve"> </w:t>
      </w:r>
      <w:r w:rsidR="00EE0861" w:rsidRPr="0018461F">
        <w:rPr>
          <w:color w:themeColor="text1" w:val="000000"/>
        </w:rPr>
        <w:t>dana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1546A1" w:rsidP="00C81F50" w:rsidR="00C81F50" w:rsidRPr="00240F6B">
      <w:pPr>
        <w:jc w:val="center"/>
      </w:pPr>
      <w:r>
        <w:t>U Zadru</w:t>
      </w:r>
      <w:r w:rsidR="00FE1568">
        <w:t xml:space="preserve"> </w:t>
      </w:r>
      <w:r w:rsidR="009960A4">
        <w:rPr>
          <w:color w:themeColor="text1" w:val="000000"/>
        </w:rPr>
        <w:t>30</w:t>
      </w:r>
      <w:r w:rsidR="00FA455C" w:rsidRPr="0018461F">
        <w:rPr>
          <w:color w:themeColor="text1" w:val="000000"/>
        </w:rPr>
        <w:t xml:space="preserve">. </w:t>
      </w:r>
      <w:r w:rsidR="00C26AD9">
        <w:rPr>
          <w:color w:themeColor="text1" w:val="000000"/>
        </w:rPr>
        <w:t>studenog</w:t>
      </w:r>
      <w:r w:rsidR="00FA455C" w:rsidRPr="001F452A">
        <w:rPr>
          <w:color w:themeColor="text1" w:val="000000"/>
        </w:rPr>
        <w:t xml:space="preserve"> </w:t>
      </w:r>
      <w:r w:rsidR="0039437A" w:rsidRPr="001F452A">
        <w:rPr>
          <w:color w:themeColor="text1" w:val="000000"/>
        </w:rPr>
        <w:t>2017</w:t>
      </w:r>
      <w:r w:rsidR="00C81F50" w:rsidRPr="001F452A">
        <w:rPr>
          <w:color w:themeColor="text1" w:val="000000"/>
        </w:rP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0361DB" w:rsidP="000361DB" w:rsidR="00430F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E146E">
        <w:tab/>
      </w:r>
      <w:r w:rsidR="009E146E">
        <w:tab/>
      </w:r>
      <w:r w:rsidR="009E146E">
        <w:tab/>
      </w:r>
      <w:r w:rsidR="009E146E">
        <w:tab/>
      </w:r>
      <w:r w:rsidR="009E146E">
        <w:tab/>
        <w:t xml:space="preserve">    </w:t>
      </w:r>
      <w:r w:rsidR="001546A1">
        <w:t>S</w:t>
      </w:r>
      <w:r w:rsidR="009E146E">
        <w:t>udska savjetnica</w:t>
      </w:r>
    </w:p>
    <w:p w:rsidRDefault="000361DB" w:rsidP="000361DB" w:rsidR="007E04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E146E">
        <w:tab/>
        <w:t xml:space="preserve">         Anamarija Kovačić Milković</w:t>
      </w:r>
    </w:p>
    <w:p w:rsidRDefault="007E0486" w:rsidP="00055929" w:rsidR="007E0486">
      <w:pPr>
        <w:ind w:firstLine="708" w:left="6372"/>
        <w:jc w:val="right"/>
      </w:pPr>
    </w:p>
    <w:p w:rsidRDefault="00C81F50" w:rsidP="001546A1" w:rsidR="00DC7934">
      <w:r>
        <w:tab/>
      </w:r>
      <w:r>
        <w:tab/>
      </w:r>
      <w:r>
        <w:tab/>
      </w:r>
    </w:p>
    <w:p w:rsidRDefault="009960A4" w:rsidP="00DC7934" w:rsidR="009960A4">
      <w:pPr>
        <w:jc w:val="both"/>
      </w:pPr>
    </w:p>
    <w:p w:rsidRDefault="002E296B" w:rsidP="00DC7934" w:rsidR="00C81F50" w:rsidRPr="00240F6B">
      <w:pPr>
        <w:jc w:val="both"/>
      </w:pPr>
      <w:r>
        <w:lastRenderedPageBreak/>
        <w:t>Uputa o pravnom lijeku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8A2FC2" w:rsidP="00C81F50" w:rsidR="008A2FC2">
      <w:pPr>
        <w:jc w:val="both"/>
      </w:pPr>
    </w:p>
    <w:p w:rsidRDefault="001546A1" w:rsidP="00962045" w:rsidR="001546A1">
      <w:pPr>
        <w:jc w:val="both"/>
      </w:pPr>
    </w:p>
    <w:p w:rsidRDefault="00322087" w:rsidP="00962045" w:rsidR="00C81F50">
      <w:pPr>
        <w:jc w:val="both"/>
      </w:pPr>
      <w:r>
        <w:lastRenderedPageBreak/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B7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9E146E">
      <w:t>Poslovni broj: 6</w:t>
    </w:r>
    <w:r w:rsidR="000361DB">
      <w:t xml:space="preserve"> </w:t>
    </w:r>
    <w:r w:rsidR="000361DB" w:rsidRPr="008C3132">
      <w:t>St-</w:t>
    </w:r>
    <w:r w:rsidR="009960A4">
      <w:t>395</w:t>
    </w:r>
    <w:r w:rsidR="00C26AD9">
      <w:t>/</w:t>
    </w:r>
    <w:r w:rsidR="002E296B">
      <w:t>20</w:t>
    </w:r>
    <w:r w:rsidR="00C26AD9">
      <w:t>17-8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9E146E">
      <w:t xml:space="preserve">                Poslovni broj: 6</w:t>
    </w:r>
    <w:r>
      <w:t xml:space="preserve"> </w:t>
    </w:r>
    <w:r w:rsidRPr="008C3132">
      <w:t>St-</w:t>
    </w:r>
    <w:r w:rsidR="009960A4">
      <w:t>395</w:t>
    </w:r>
    <w:r>
      <w:t>/</w:t>
    </w:r>
    <w:r w:rsidR="002E296B">
      <w:t>20</w:t>
    </w:r>
    <w:r>
      <w:t>1</w:t>
    </w:r>
    <w:r w:rsidR="000361DB">
      <w:t>7</w:t>
    </w:r>
    <w:r>
      <w:t>-</w:t>
    </w:r>
    <w:r w:rsidR="00C26AD9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1DB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46A1"/>
    <w:rsid w:val="00157784"/>
    <w:rsid w:val="00171FB9"/>
    <w:rsid w:val="001742EE"/>
    <w:rsid w:val="0018461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1F452A"/>
    <w:rsid w:val="00200A63"/>
    <w:rsid w:val="002053EC"/>
    <w:rsid w:val="0021518B"/>
    <w:rsid w:val="002216B4"/>
    <w:rsid w:val="00222950"/>
    <w:rsid w:val="0022553D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296B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187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5B7B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27E3E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2799"/>
    <w:rsid w:val="006F0242"/>
    <w:rsid w:val="006F6D25"/>
    <w:rsid w:val="00722809"/>
    <w:rsid w:val="00724163"/>
    <w:rsid w:val="0072570A"/>
    <w:rsid w:val="00742C32"/>
    <w:rsid w:val="00753EDD"/>
    <w:rsid w:val="007560A7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960A4"/>
    <w:rsid w:val="009A19E8"/>
    <w:rsid w:val="009B1C85"/>
    <w:rsid w:val="009C0D3D"/>
    <w:rsid w:val="009C57F2"/>
    <w:rsid w:val="009D5D95"/>
    <w:rsid w:val="009D6788"/>
    <w:rsid w:val="009E146E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297F"/>
    <w:rsid w:val="00B34FFD"/>
    <w:rsid w:val="00B41A83"/>
    <w:rsid w:val="00B51AEF"/>
    <w:rsid w:val="00B541D9"/>
    <w:rsid w:val="00B654E8"/>
    <w:rsid w:val="00B72C42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6AD9"/>
    <w:rsid w:val="00C2776D"/>
    <w:rsid w:val="00C5722B"/>
    <w:rsid w:val="00C572D2"/>
    <w:rsid w:val="00C575A3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088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3A87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3B29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55C"/>
    <w:rsid w:val="00FA4F6A"/>
    <w:rsid w:val="00FB2E35"/>
    <w:rsid w:val="00FD50B2"/>
    <w:rsid w:val="00FE156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B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B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B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B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B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B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B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B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COLOMBO d.o.o. za trgovinu, ugostiteljstvo i turizam</izvorni_sadrzaj>
    <derivirana_varijabla naziv="DomainObject.Predmet.ProtustrankaFormated_1">  COLOMBO d.o.o. za trgovinu, ugostiteljstvo i turizam</derivirana_varijabla>
  </DomainObject.Predmet.ProtustrankaFormated>
  <DomainObject.Predmet.ProtustrankaFormatedOIB>
    <izvorni_sadrzaj>  COLOMBO d.o.o. za trgovinu, ugostiteljstvo i turizam, OIB 19223776646</izvorni_sadrzaj>
    <derivirana_varijabla naziv="DomainObject.Predmet.ProtustrankaFormatedOIB_1">  COLOMBO d.o.o. za trgovinu, ugostiteljstvo i turizam, OIB 19223776646</derivirana_varijabla>
  </DomainObject.Predmet.ProtustrankaFormatedOIB>
  <DomainObject.Predmet.ProtustrankaFormatedWithAdress>
    <izvorni_sadrzaj> COLOMBO d.o.o. za trgovinu, ugostiteljstvo i turizam, Bukići 28, 22221 Lozovac</izvorni_sadrzaj>
    <derivirana_varijabla naziv="DomainObject.Predmet.ProtustrankaFormatedWithAdress_1"> COLOMBO d.o.o. za trgovinu, ugostiteljstvo i turizam, Bukići 28, 22221 Lozovac</derivirana_varijabla>
  </DomainObject.Predmet.ProtustrankaFormatedWithAdress>
  <DomainObject.Predmet.ProtustrankaFormatedWithAdressOIB>
    <izvorni_sadrzaj> COLOMBO d.o.o. za trgovinu, ugostiteljstvo i turizam, OIB 19223776646, Bukići 28, 22221 Lozovac</izvorni_sadrzaj>
    <derivirana_varijabla naziv="DomainObject.Predmet.ProtustrankaFormatedWithAdressOIB_1"> COLOMBO d.o.o. za trgovinu, ugostiteljstvo i turizam, OIB 19223776646, Bukići 28, 22221 Lozovac</derivirana_varijabla>
  </DomainObject.Predmet.ProtustrankaFormatedWithAdressOIB>
  <DomainObject.Predmet.ProtustrankaWithAdress>
    <izvorni_sadrzaj>COLOMBO d.o.o. za trgovinu, ugostiteljstvo i turizam Bukići 28, 22221 Lozovac</izvorni_sadrzaj>
    <derivirana_varijabla naziv="DomainObject.Predmet.ProtustrankaWithAdress_1">COLOMBO d.o.o. za trgovinu, ugostiteljstvo i turizam Bukići 28, 22221 Lozovac</derivirana_varijabla>
  </DomainObject.Predmet.ProtustrankaWithAdress>
  <DomainObject.Predmet.ProtustrankaWithAdressOIB>
    <izvorni_sadrzaj>COLOMBO d.o.o. za trgovinu, ugostiteljstvo i turizam, OIB 19223776646, Bukići 28, 22221 Lozovac</izvorni_sadrzaj>
    <derivirana_varijabla naziv="DomainObject.Predmet.ProtustrankaWithAdressOIB_1">COLOMBO d.o.o. za trgovinu, ugostiteljstvo i turizam, OIB 19223776646, Bukići 28, 22221 Lozovac</derivirana_varijabla>
  </DomainObject.Predmet.ProtustrankaWithAdressOIB>
  <DomainObject.Predmet.ProtustrankaNazivFormated>
    <izvorni_sadrzaj>COLOMBO d.o.o. za trgovinu, ugostiteljstvo i turizam</izvorni_sadrzaj>
    <derivirana_varijabla naziv="DomainObject.Predmet.ProtustrankaNazivFormated_1">COLOMBO d.o.o. za trgovinu, ugostiteljstvo i turizam</derivirana_varijabla>
  </DomainObject.Predmet.ProtustrankaNazivFormated>
  <DomainObject.Predmet.ProtustrankaNazivFormatedOIB>
    <izvorni_sadrzaj>COLOMBO d.o.o. za trgovinu, ugostiteljstvo i turizam, OIB 19223776646</izvorni_sadrzaj>
    <derivirana_varijabla naziv="DomainObject.Predmet.ProtustrankaNazivFormatedOIB_1">COLOMBO d.o.o. za trgovinu, ugostiteljstvo i turizam, OIB 19223776646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Luje Marune 1, 22000 Šibenik</izvorni_sadrzaj>
    <derivirana_varijabla naziv="DomainObject.Predmet.StrankaFormatedWithAdress_1"> Financijska Agencija-Podružnica Šibenik, Perivoj Luje Marune 1, 22000 Šibenik</derivirana_varijabla>
  </DomainObject.Predmet.StrankaFormatedWithAdress>
  <DomainObject.Predmet.StrankaFormatedWithAdressOIB>
    <izvorni_sadrzaj> Financijska Agencija-Podružnica Šibenik, OIB 85821130368, Perivoj Luje Marune 1, 22000 Šibenik</izvorni_sadrzaj>
    <derivirana_varijabla naziv="DomainObject.Predmet.StrankaFormatedWithAdressOIB_1"> Financijska Agencija-Podružnica Šibenik, OIB 85821130368, Perivoj Luje Marune 1, 22000 Šibenik</derivirana_varijabla>
  </DomainObject.Predmet.StrankaFormatedWithAdressOIB>
  <DomainObject.Predmet.StrankaWithAdress>
    <izvorni_sadrzaj>Financijska Agencija-Podružnica Šibenik Perivoj Luje Marune 1,22000 Šibenik</izvorni_sadrzaj>
    <derivirana_varijabla naziv="DomainObject.Predmet.StrankaWithAdress_1">Financijska Agencija-Podružnica Šibenik Perivoj Luje Marune 1,22000 Šibenik</derivirana_varijabla>
  </DomainObject.Predmet.StrankaWithAdress>
  <DomainObject.Predmet.StrankaWithAdressOIB>
    <izvorni_sadrzaj>Financijska Agencija-Podružnica Šibenik, OIB 85821130368, Perivoj Luje Marune 1,22000 Šibenik</izvorni_sadrzaj>
    <derivirana_varijabla naziv="DomainObject.Predmet.StrankaWithAdressOIB_1">Financijska Agencija-Podružnica Šibenik, OIB 85821130368, Perivoj Luje 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Luje Marune 1, 22000 Šibenik</item>
    </izvorni_sadrzaj>
    <derivirana_varijabla naziv="DomainObject.Predmet.StrankaListFormatedWithAdress_1">
      <item>Financijska Agencija-Podružnica Šibenik, Perivoj Luje Marune 1, 22000 Šibenik</item>
    </derivirana_varijabla>
  </DomainObject.Predmet.StrankaListFormatedWithAdress>
  <DomainObject.Predmet.StrankaListFormatedWithAdressOIB>
    <izvorni_sadrzaj>
      <item>Financijska Agencija-Podružnica Šibenik, OIB 85821130368, Perivoj Luje Marune 1, 22000 Šibenik</item>
    </izvorni_sadrzaj>
    <derivirana_varijabla naziv="DomainObject.Predmet.StrankaListFormatedWithAdressOIB_1">
      <item>Financijska Agencija-Podružnica Šibenik, OIB 85821130368, Perivoj Luje 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COLOMBO d.o.o. za trgovinu, ugostiteljstvo i turizam</item>
    </izvorni_sadrzaj>
    <derivirana_varijabla naziv="DomainObject.Predmet.ProtuStrankaListFormated_1">
      <item>COLOMBO d.o.o. za trgovinu, ugostiteljstvo i turizam</item>
    </derivirana_varijabla>
  </DomainObject.Predmet.ProtuStrankaListFormated>
  <DomainObject.Predmet.ProtuStrankaListFormatedOIB>
    <izvorni_sadrzaj>
      <item>COLOMBO d.o.o. za trgovinu, ugostiteljstvo i turizam, OIB 19223776646</item>
    </izvorni_sadrzaj>
    <derivirana_varijabla naziv="DomainObject.Predmet.ProtuStrankaListFormatedOIB_1">
      <item>COLOMBO d.o.o. za trgovinu, ugostiteljstvo i turizam, OIB 19223776646</item>
    </derivirana_varijabla>
  </DomainObject.Predmet.ProtuStrankaListFormatedOIB>
  <DomainObject.Predmet.ProtuStrankaListFormatedWithAdress>
    <izvorni_sadrzaj>
      <item>COLOMBO d.o.o. za trgovinu, ugostiteljstvo i turizam, Bukići 28, 22221 Lozovac</item>
    </izvorni_sadrzaj>
    <derivirana_varijabla naziv="DomainObject.Predmet.ProtuStrankaListFormatedWithAdress_1">
      <item>COLOMBO d.o.o. za trgovinu, ugostiteljstvo i turizam, Bukići 28, 22221 Lozovac</item>
    </derivirana_varijabla>
  </DomainObject.Predmet.ProtuStrankaListFormatedWithAdress>
  <DomainObject.Predmet.ProtuStrankaListFormatedWithAdressOIB>
    <izvorni_sadrzaj>
      <item>COLOMBO d.o.o. za trgovinu, ugostiteljstvo i turizam, OIB 19223776646, Bukići 28, 22221 Lozovac</item>
    </izvorni_sadrzaj>
    <derivirana_varijabla naziv="DomainObject.Predmet.ProtuStrankaListFormatedWithAdressOIB_1">
      <item>COLOMBO d.o.o. za trgovinu, ugostiteljstvo i turizam, OIB 19223776646, Bukići 28, 22221 Lozovac</item>
    </derivirana_varijabla>
  </DomainObject.Predmet.ProtuStrankaListFormatedWithAdressOIB>
  <DomainObject.Predmet.ProtuStrankaListNazivFormated>
    <izvorni_sadrzaj>
      <item>COLOMBO d.o.o. za trgovinu, ugostiteljstvo i turizam</item>
    </izvorni_sadrzaj>
    <derivirana_varijabla naziv="DomainObject.Predmet.ProtuStrankaListNazivFormated_1">
      <item>COLOMBO d.o.o. za trgovinu, ugostiteljstvo i turizam</item>
    </derivirana_varijabla>
  </DomainObject.Predmet.ProtuStrankaListNazivFormated>
  <DomainObject.Predmet.ProtuStrankaListNazivFormatedOIB>
    <izvorni_sadrzaj>
      <item>COLOMBO d.o.o. za trgovinu, ugostiteljstvo i turizam, OIB 19223776646</item>
    </izvorni_sadrzaj>
    <derivirana_varijabla naziv="DomainObject.Predmet.ProtuStrankaListNazivFormatedOIB_1">
      <item>COLOMBO d.o.o. za trgovinu, ugostiteljstvo i turizam, OIB 19223776646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COLOMBO d.o.o. za trgovinu, ugostiteljstvo i turizam</izvorni_sadrzaj>
    <derivirana_varijabla naziv="DomainObject.Predmet.ProtustrankaIDrugi_1">COLOMBO d.o.o. za trgovinu, ugostiteljstvo i turizam</derivirana_varijabla>
  </DomainObject.Predmet.ProtustrankaIDrugi>
  <DomainObject.Predmet.StrankaIDrugiAdressOIB>
    <izvorni_sadrzaj>Financijska Agencija-Podružnica Šibenik, OIB 85821130368, Perivoj Luje Marune 1, 22000 Šibenik</izvorni_sadrzaj>
    <derivirana_varijabla naziv="DomainObject.Predmet.StrankaIDrugiAdressOIB_1">Financijska Agencija-Podružnica Šibenik, OIB 85821130368, Perivoj Luje Marune 1, 22000 Šibenik</derivirana_varijabla>
  </DomainObject.Predmet.StrankaIDrugiAdressOIB>
  <DomainObject.Predmet.ProtustrankaIDrugiAdressOIB>
    <izvorni_sadrzaj>COLOMBO d.o.o. za trgovinu, ugostiteljstvo i turizam, OIB 19223776646, Bukići 28, 22221 Lozovac</izvorni_sadrzaj>
    <derivirana_varijabla naziv="DomainObject.Predmet.ProtustrankaIDrugiAdressOIB_1">COLOMBO d.o.o. za trgovinu, ugostiteljstvo i turizam, OIB 19223776646, Bukići 28, 22221 Lozovac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COLOMBO d.o.o. za trgovinu, ugostiteljstvo i turizam</item>
    </izvorni_sadrzaj>
    <derivirana_varijabla naziv="DomainObject.Predmet.SudioniciListNaziv_1">
      <item>Financijska Agencija-Podružnica Šibenik</item>
      <item>COLOMBO d.o.o. za trgovinu, ugostiteljstvo i turizam</item>
    </derivirana_varijabla>
  </DomainObject.Predmet.SudioniciListNaziv>
  <DomainObject.Predmet.SudioniciListAdressOIB>
    <izvorni_sadrzaj>
      <item>Financijska Agencija-Podružnica Šibenik, OIB 85821130368, Perivoj Luje Marune 1,22000 Šibenik</item>
      <item>COLOMBO d.o.o. za trgovinu, ugostiteljstvo i turizam, OIB 19223776646, Bukići 28,22221 Lozovac</item>
    </izvorni_sadrzaj>
    <derivirana_varijabla naziv="DomainObject.Predmet.SudioniciListAdressOIB_1">
      <item>Financijska Agencija-Podružnica Šibenik, OIB 85821130368, Perivoj Luje Marune 1,22000 Šibenik</item>
      <item>COLOMBO d.o.o. za trgovinu, ugostiteljstvo i turizam, OIB 19223776646, Bukići 28,22221 Lozovac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19223776646</item>
    </izvorni_sadrzaj>
    <derivirana_varijabla naziv="DomainObject.Predmet.SudioniciListNazivOIB_1">
      <item>, OIB 85821130368</item>
      <item>, OIB 19223776646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A1B1A-45A1-44DE-B98B-F177061046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1007</properties:Words>
  <properties:Characters>5445</properties:Characters>
  <properties:Lines>164</properties:Lines>
  <properties:Paragraphs>37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2017-11-30T12:24:00Z</dcterms:created>
  <dc:creator>Administrator</dc:creator>
  <cp:lastModifiedBy>Anamarija Kovačić Milković</cp:lastModifiedBy>
  <cp:lastPrinted>2017-11-29T13:01:00Z</cp:lastPrinted>
  <dcterms:modified xmlns:xsi="http://www.w3.org/2001/XMLSchema-instance" xsi:type="dcterms:W3CDTF">2017-11-30T13:16:00Z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