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365A7" w:rsidRPr="00F365A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B638B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4ef4e4" w14:paraId="a4ef4e4" w:rsidRDefault="005A4811" w:rsidP="005A4811" w:rsidR="005A4811" w:rsidRPr="00F365A7">
      <w:pPr>
        <w:jc w:val="right"/>
        <w15:collapsed w:val="false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3 St-</w:t>
      </w:r>
      <w:r w:rsidR="003C390D">
        <w:rPr>
          <w:rFonts w:hAnsi="Times New Roman" w:ascii="Times New Roman"/>
          <w:sz w:val="24"/>
        </w:rPr>
        <w:t>6627/16</w:t>
      </w:r>
      <w:r w:rsidR="009F4D61">
        <w:rPr>
          <w:rFonts w:hAnsi="Times New Roman" w:ascii="Times New Roman"/>
          <w:sz w:val="24"/>
        </w:rPr>
        <w:t>-32</w:t>
      </w:r>
    </w:p>
    <w:p w:rsidRDefault="005A4811" w:rsidP="005A4811" w:rsidR="005A4811" w:rsidRPr="00F365A7">
      <w:pPr>
        <w:rPr>
          <w:rFonts w:hAnsi="Times New Roman" w:ascii="Times New Roman"/>
          <w:sz w:val="24"/>
        </w:rPr>
      </w:pPr>
    </w:p>
    <w:p w:rsidRDefault="00275271" w:rsidP="00275271" w:rsidR="00A358F5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E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P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U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B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L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I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 xml:space="preserve">A </w:t>
      </w:r>
      <w:r w:rsidR="00F365A7" w:rsidRPr="00F365A7">
        <w:rPr>
          <w:rFonts w:hAnsi="Times New Roman" w:ascii="Times New Roman"/>
          <w:sz w:val="24"/>
        </w:rPr>
        <w:t xml:space="preserve">   </w:t>
      </w:r>
      <w:r w:rsidRPr="00F365A7">
        <w:rPr>
          <w:rFonts w:hAnsi="Times New Roman" w:ascii="Times New Roman"/>
          <w:sz w:val="24"/>
        </w:rPr>
        <w:t>H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V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T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S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</w:p>
    <w:p w:rsidRDefault="00940327" w:rsidP="00940327" w:rsidR="005A4811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 xml:space="preserve">R J E Š E NJ E   </w:t>
      </w:r>
    </w:p>
    <w:p w:rsidRDefault="00A358F5" w:rsidP="005A4811" w:rsidR="00A358F5" w:rsidRPr="00F365A7">
      <w:pPr>
        <w:rPr>
          <w:rFonts w:hAnsi="Times New Roman" w:ascii="Times New Roman"/>
          <w:sz w:val="24"/>
        </w:rPr>
      </w:pPr>
    </w:p>
    <w:p w:rsidRDefault="005A4811" w:rsidP="005A4811" w:rsidR="005A4811" w:rsidRPr="00F365A7">
      <w:pPr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  <w:t>Trgovački sud u Zagrebu</w:t>
      </w:r>
      <w:r w:rsidR="00F46AB7" w:rsidRPr="00F365A7">
        <w:rPr>
          <w:rFonts w:hAnsi="Times New Roman" w:ascii="Times New Roman"/>
          <w:sz w:val="24"/>
        </w:rPr>
        <w:t xml:space="preserve">, </w:t>
      </w:r>
      <w:r w:rsidRPr="00F365A7">
        <w:rPr>
          <w:rFonts w:hAnsi="Times New Roman" w:ascii="Times New Roman"/>
          <w:sz w:val="24"/>
        </w:rPr>
        <w:t>po su</w:t>
      </w:r>
      <w:r w:rsidR="00F85EAB" w:rsidRPr="00F365A7">
        <w:rPr>
          <w:rFonts w:hAnsi="Times New Roman" w:ascii="Times New Roman"/>
          <w:sz w:val="24"/>
        </w:rPr>
        <w:t>d</w:t>
      </w:r>
      <w:r w:rsidRPr="00F365A7">
        <w:rPr>
          <w:rFonts w:hAnsi="Times New Roman" w:ascii="Times New Roman"/>
          <w:sz w:val="24"/>
        </w:rPr>
        <w:t xml:space="preserve">cu Mihaelu Kovačiću, u stečajnom postupku nad dužnikom </w:t>
      </w:r>
      <w:r w:rsidR="003C390D" w:rsidRPr="003C390D">
        <w:rPr>
          <w:rFonts w:hAnsi="Times New Roman" w:ascii="Times New Roman"/>
          <w:sz w:val="24"/>
        </w:rPr>
        <w:t>BGB NEKRETNINE d.o.o. u stečaju, Zagreb, Boškovićeva 7, OIB: 15653482743</w:t>
      </w:r>
      <w:r w:rsidR="003C390D">
        <w:rPr>
          <w:rFonts w:hAnsi="Times New Roman" w:ascii="Times New Roman"/>
          <w:sz w:val="24"/>
        </w:rPr>
        <w:t>, 5. srpnja</w:t>
      </w:r>
      <w:r w:rsidR="00F365A7" w:rsidRPr="00F365A7">
        <w:rPr>
          <w:rFonts w:hAnsi="Times New Roman" w:ascii="Times New Roman"/>
          <w:sz w:val="24"/>
        </w:rPr>
        <w:t xml:space="preserve"> 201</w:t>
      </w:r>
      <w:r w:rsidR="00056D80">
        <w:rPr>
          <w:rFonts w:hAnsi="Times New Roman" w:ascii="Times New Roman"/>
          <w:sz w:val="24"/>
        </w:rPr>
        <w:t>8</w:t>
      </w:r>
      <w:r w:rsidR="00F365A7" w:rsidRPr="00F365A7">
        <w:rPr>
          <w:rFonts w:hAnsi="Times New Roman" w:ascii="Times New Roman"/>
          <w:sz w:val="24"/>
        </w:rPr>
        <w:t>.</w:t>
      </w:r>
    </w:p>
    <w:p w:rsidRDefault="00F365A7" w:rsidP="0036625F" w:rsidR="00F365A7" w:rsidRPr="00F365A7">
      <w:pPr>
        <w:jc w:val="center"/>
        <w:rPr>
          <w:rFonts w:hAnsi="Times New Roman" w:ascii="Times New Roman"/>
          <w:sz w:val="24"/>
        </w:rPr>
      </w:pPr>
    </w:p>
    <w:p w:rsidRDefault="00940327" w:rsidP="0036625F" w:rsidR="005419C8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 i j e š i o</w:t>
      </w:r>
      <w:r w:rsidR="00001B5A" w:rsidRPr="00F365A7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F365A7">
      <w:pPr>
        <w:jc w:val="center"/>
        <w:rPr>
          <w:rFonts w:hAnsi="Times New Roman" w:ascii="Times New Roman"/>
          <w:b/>
          <w:sz w:val="24"/>
        </w:rPr>
      </w:pPr>
    </w:p>
    <w:p w:rsidRDefault="00E65AB9" w:rsidP="006A27D1" w:rsidR="00F365A7" w:rsidRPr="00F365A7">
      <w:pPr>
        <w:rPr>
          <w:rFonts w:cs="Tahoma"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</w:r>
      <w:r w:rsidR="006A27D1" w:rsidRPr="00F365A7">
        <w:rPr>
          <w:rFonts w:hAnsi="Times New Roman" w:ascii="Times New Roman"/>
          <w:sz w:val="24"/>
        </w:rPr>
        <w:t xml:space="preserve">I. Troškovi </w:t>
      </w:r>
      <w:r w:rsidR="006A27D1" w:rsidRPr="00F365A7">
        <w:rPr>
          <w:rFonts w:cs="Tahoma" w:hAnsi="Times New Roman" w:ascii="Times New Roman"/>
          <w:sz w:val="24"/>
        </w:rPr>
        <w:t>utvrđivanja tražbine i unovčenja nekretnin</w:t>
      </w:r>
      <w:r w:rsidR="00F365A7">
        <w:rPr>
          <w:rFonts w:cs="Tahoma" w:hAnsi="Times New Roman" w:ascii="Times New Roman"/>
          <w:sz w:val="24"/>
        </w:rPr>
        <w:t>e</w:t>
      </w:r>
      <w:r w:rsidR="00056D80">
        <w:rPr>
          <w:rFonts w:cs="Tahoma" w:hAnsi="Times New Roman" w:ascii="Times New Roman"/>
          <w:sz w:val="24"/>
        </w:rPr>
        <w:t xml:space="preserve"> stečajnog dužnika, </w:t>
      </w:r>
      <w:r w:rsidR="002C1752" w:rsidRPr="002C1752">
        <w:rPr>
          <w:rFonts w:cs="Tahoma" w:hAnsi="Times New Roman" w:ascii="Times New Roman"/>
          <w:sz w:val="24"/>
        </w:rPr>
        <w:t>polučene u ovršnom postupku vođenom kod Općinskog građanskog suda u Zagrebu pod brojem Ovr-3729/14 u iznosu od 340.000,00 kn</w:t>
      </w:r>
      <w:r w:rsidR="002C1752">
        <w:rPr>
          <w:rFonts w:cs="Tahoma" w:hAnsi="Times New Roman" w:ascii="Times New Roman"/>
          <w:sz w:val="24"/>
        </w:rPr>
        <w:t xml:space="preserve">, utvrđuju se </w:t>
      </w:r>
      <w:r w:rsidR="006A27D1" w:rsidRPr="00F365A7">
        <w:rPr>
          <w:rFonts w:cs="Tahoma" w:hAnsi="Times New Roman" w:ascii="Times New Roman"/>
          <w:sz w:val="24"/>
        </w:rPr>
        <w:t xml:space="preserve">u ukupnom iznosu od </w:t>
      </w:r>
      <w:r w:rsidR="00E8511B">
        <w:rPr>
          <w:rFonts w:cs="Tahoma" w:hAnsi="Times New Roman" w:ascii="Times New Roman"/>
          <w:sz w:val="24"/>
        </w:rPr>
        <w:t>158.668,61 kn</w:t>
      </w:r>
      <w:r w:rsidR="005C5E89">
        <w:rPr>
          <w:rFonts w:cs="Tahoma" w:hAnsi="Times New Roman" w:ascii="Times New Roman"/>
          <w:sz w:val="24"/>
        </w:rPr>
        <w:t xml:space="preserve"> te se navedeni iznos unosi u stečajnu masu.</w:t>
      </w: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  <w:t>II. Razlučnom vjerovniku</w:t>
      </w:r>
      <w:r w:rsidR="00DC2AAD">
        <w:rPr>
          <w:rFonts w:cs="Tahoma" w:hAnsi="Times New Roman" w:ascii="Times New Roman"/>
          <w:sz w:val="24"/>
        </w:rPr>
        <w:t xml:space="preserve"> </w:t>
      </w:r>
      <w:r w:rsidR="00E8511B">
        <w:rPr>
          <w:rFonts w:cs="Tahoma" w:hAnsi="Times New Roman" w:ascii="Times New Roman"/>
          <w:sz w:val="24"/>
        </w:rPr>
        <w:t>Zagrebačkoj banci d.d. Zagreb, Trg bana Josipa Jelačića 10, OIB: 9296322</w:t>
      </w:r>
      <w:r w:rsidR="00B910A5">
        <w:rPr>
          <w:rFonts w:cs="Tahoma" w:hAnsi="Times New Roman" w:ascii="Times New Roman"/>
          <w:sz w:val="24"/>
        </w:rPr>
        <w:t>3473</w:t>
      </w:r>
      <w:r w:rsidR="00DC2AAD" w:rsidRPr="00DC2AAD">
        <w:rPr>
          <w:rFonts w:cs="Tahoma" w:hAnsi="Times New Roman" w:ascii="Times New Roman"/>
          <w:sz w:val="24"/>
        </w:rPr>
        <w:t xml:space="preserve"> </w:t>
      </w:r>
      <w:r w:rsidRPr="00F365A7">
        <w:rPr>
          <w:rFonts w:cs="Tahoma" w:hAnsi="Times New Roman" w:ascii="Times New Roman"/>
          <w:sz w:val="24"/>
        </w:rPr>
        <w:t>temeljem upisanog založnog prava</w:t>
      </w:r>
      <w:r w:rsidR="00DC0525">
        <w:rPr>
          <w:rFonts w:cs="Tahoma" w:hAnsi="Times New Roman" w:ascii="Times New Roman"/>
          <w:sz w:val="24"/>
        </w:rPr>
        <w:t>,</w:t>
      </w:r>
      <w:r w:rsidRPr="00F365A7">
        <w:rPr>
          <w:rFonts w:cs="Tahoma" w:hAnsi="Times New Roman" w:ascii="Times New Roman"/>
          <w:sz w:val="24"/>
        </w:rPr>
        <w:t xml:space="preserve"> pripada za isplatu iznos od</w:t>
      </w:r>
      <w:r w:rsidR="00DC0525">
        <w:rPr>
          <w:rFonts w:cs="Tahoma" w:hAnsi="Times New Roman" w:ascii="Times New Roman"/>
          <w:sz w:val="24"/>
        </w:rPr>
        <w:t xml:space="preserve"> </w:t>
      </w:r>
      <w:r w:rsidR="007431AF">
        <w:rPr>
          <w:rFonts w:cs="Tahoma" w:hAnsi="Times New Roman" w:ascii="Times New Roman"/>
          <w:sz w:val="24"/>
        </w:rPr>
        <w:t>181.331,39</w:t>
      </w:r>
      <w:r w:rsidR="00DC0525" w:rsidRPr="00DC0525">
        <w:rPr>
          <w:rFonts w:cs="Tahoma" w:hAnsi="Times New Roman" w:ascii="Times New Roman"/>
          <w:sz w:val="24"/>
        </w:rPr>
        <w:t xml:space="preserve"> </w:t>
      </w:r>
      <w:r w:rsidR="00DC0525">
        <w:rPr>
          <w:rFonts w:cs="Tahoma" w:hAnsi="Times New Roman" w:ascii="Times New Roman"/>
          <w:sz w:val="24"/>
        </w:rPr>
        <w:t>kn.</w:t>
      </w:r>
      <w:r w:rsidRPr="00F365A7">
        <w:rPr>
          <w:rFonts w:cs="Tahoma" w:hAnsi="Times New Roman" w:ascii="Times New Roman"/>
          <w:sz w:val="24"/>
        </w:rPr>
        <w:t xml:space="preserve"> </w:t>
      </w:r>
    </w:p>
    <w:p w:rsidRDefault="009918A7" w:rsidP="006A27D1" w:rsidR="009918A7" w:rsidRPr="00F365A7">
      <w:pPr>
        <w:rPr>
          <w:rFonts w:cs="Tahoma" w:hAnsi="Times New Roman" w:ascii="Times New Roman"/>
          <w:sz w:val="24"/>
        </w:rPr>
      </w:pPr>
    </w:p>
    <w:p w:rsidRDefault="009918A7" w:rsidP="00F57937" w:rsidR="00D52132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  <w:t xml:space="preserve">III. Nalaže se računovodstvu </w:t>
      </w:r>
      <w:r w:rsidR="00762A1C">
        <w:rPr>
          <w:rFonts w:cs="Tahoma" w:hAnsi="Times New Roman" w:ascii="Times New Roman"/>
          <w:sz w:val="24"/>
        </w:rPr>
        <w:t>d</w:t>
      </w:r>
      <w:r w:rsidRPr="00F365A7">
        <w:rPr>
          <w:rFonts w:cs="Tahoma" w:hAnsi="Times New Roman" w:ascii="Times New Roman"/>
          <w:sz w:val="24"/>
        </w:rPr>
        <w:t xml:space="preserve">a iz položenih depozitnih sredstava </w:t>
      </w:r>
      <w:r w:rsidR="00F365A7" w:rsidRPr="00F365A7">
        <w:rPr>
          <w:rFonts w:cs="Tahoma" w:hAnsi="Times New Roman" w:ascii="Times New Roman"/>
          <w:sz w:val="24"/>
        </w:rPr>
        <w:t xml:space="preserve">stečajnog dužnika </w:t>
      </w:r>
      <w:r w:rsidRPr="00F365A7">
        <w:rPr>
          <w:rFonts w:cs="Tahoma" w:hAnsi="Times New Roman" w:ascii="Times New Roman"/>
          <w:sz w:val="24"/>
        </w:rPr>
        <w:t xml:space="preserve">iznos od </w:t>
      </w:r>
      <w:r w:rsidR="007D6853" w:rsidRPr="00E56D1E">
        <w:rPr>
          <w:rFonts w:cs="Tahoma" w:hAnsi="Times New Roman" w:ascii="Times New Roman"/>
          <w:b/>
          <w:sz w:val="24"/>
        </w:rPr>
        <w:t>158.668,61</w:t>
      </w:r>
      <w:r w:rsidR="00D52132" w:rsidRPr="00D52132">
        <w:rPr>
          <w:rFonts w:cs="Tahoma" w:hAnsi="Times New Roman" w:ascii="Times New Roman"/>
          <w:b/>
          <w:sz w:val="24"/>
        </w:rPr>
        <w:t xml:space="preserve"> kn</w:t>
      </w:r>
      <w:r w:rsidR="00D52132">
        <w:rPr>
          <w:rFonts w:cs="Tahoma" w:hAnsi="Times New Roman" w:ascii="Times New Roman"/>
          <w:sz w:val="24"/>
        </w:rPr>
        <w:t xml:space="preserve"> </w:t>
      </w:r>
      <w:r w:rsidR="008C117F" w:rsidRPr="008C117F">
        <w:rPr>
          <w:rFonts w:cs="Tahoma" w:hAnsi="Times New Roman" w:ascii="Times New Roman"/>
          <w:sz w:val="24"/>
        </w:rPr>
        <w:t xml:space="preserve">prenese </w:t>
      </w:r>
      <w:r w:rsidR="00D52132">
        <w:rPr>
          <w:rFonts w:cs="Tahoma" w:hAnsi="Times New Roman" w:ascii="Times New Roman"/>
          <w:sz w:val="24"/>
        </w:rPr>
        <w:t xml:space="preserve">stečajnom dužniku na transakcijski račun (IBAN): </w:t>
      </w:r>
      <w:r w:rsidR="00D52132" w:rsidRPr="00D52132">
        <w:rPr>
          <w:rFonts w:cs="Tahoma" w:hAnsi="Times New Roman" w:ascii="Times New Roman"/>
          <w:sz w:val="24"/>
        </w:rPr>
        <w:t>HR</w:t>
      </w:r>
      <w:r w:rsidR="005B6FFD">
        <w:rPr>
          <w:rFonts w:cs="Tahoma" w:hAnsi="Times New Roman" w:ascii="Times New Roman"/>
          <w:sz w:val="24"/>
        </w:rPr>
        <w:t>86 2386 0021 1190 1894 9.</w:t>
      </w:r>
    </w:p>
    <w:p w:rsidRDefault="00D52132" w:rsidP="00F57937" w:rsidR="00D52132">
      <w:pPr>
        <w:rPr>
          <w:rFonts w:cs="Tahoma" w:hAnsi="Times New Roman" w:ascii="Times New Roman"/>
          <w:sz w:val="24"/>
        </w:rPr>
      </w:pPr>
    </w:p>
    <w:p w:rsidRDefault="008C117F" w:rsidP="00F57937" w:rsidR="008C117F" w:rsidRPr="008A1AE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tab/>
      </w:r>
      <w:r w:rsidR="00D52132" w:rsidRPr="008A1AED">
        <w:rPr>
          <w:rFonts w:cs="Tahoma" w:hAnsi="Times New Roman" w:ascii="Times New Roman"/>
          <w:sz w:val="24"/>
        </w:rPr>
        <w:t>I</w:t>
      </w:r>
      <w:r w:rsidRPr="008A1AED">
        <w:rPr>
          <w:rFonts w:cs="Tahoma" w:hAnsi="Times New Roman" w:ascii="Times New Roman"/>
          <w:sz w:val="24"/>
        </w:rPr>
        <w:t xml:space="preserve">V. </w:t>
      </w:r>
      <w:r w:rsidR="00762A1C" w:rsidRPr="008A1AED">
        <w:rPr>
          <w:rFonts w:cs="Tahoma" w:hAnsi="Times New Roman" w:ascii="Times New Roman"/>
          <w:sz w:val="24"/>
        </w:rPr>
        <w:t xml:space="preserve"> </w:t>
      </w:r>
      <w:r w:rsidR="00E56D1E" w:rsidRPr="00F365A7">
        <w:rPr>
          <w:rFonts w:cs="Tahoma" w:hAnsi="Times New Roman" w:ascii="Times New Roman"/>
          <w:sz w:val="24"/>
        </w:rPr>
        <w:t xml:space="preserve">Nalaže se računovodstvu </w:t>
      </w:r>
      <w:r w:rsidR="00E56D1E">
        <w:rPr>
          <w:rFonts w:cs="Tahoma" w:hAnsi="Times New Roman" w:ascii="Times New Roman"/>
          <w:sz w:val="24"/>
        </w:rPr>
        <w:t>d</w:t>
      </w:r>
      <w:r w:rsidR="00E56D1E" w:rsidRPr="00F365A7">
        <w:rPr>
          <w:rFonts w:cs="Tahoma" w:hAnsi="Times New Roman" w:ascii="Times New Roman"/>
          <w:sz w:val="24"/>
        </w:rPr>
        <w:t xml:space="preserve">a iz položenih depozitnih sredstava stečajnog dužnika iznos od </w:t>
      </w:r>
      <w:r w:rsidR="00E56D1E" w:rsidRPr="00E56D1E">
        <w:rPr>
          <w:rFonts w:cs="Tahoma" w:hAnsi="Times New Roman" w:ascii="Times New Roman"/>
          <w:b/>
          <w:sz w:val="24"/>
        </w:rPr>
        <w:t>181.331,39</w:t>
      </w:r>
      <w:r w:rsidR="00E56D1E" w:rsidRPr="00E56D1E">
        <w:rPr>
          <w:rFonts w:cs="Tahoma" w:hAnsi="Times New Roman" w:ascii="Times New Roman"/>
          <w:sz w:val="24"/>
        </w:rPr>
        <w:t xml:space="preserve"> </w:t>
      </w:r>
      <w:r w:rsidR="00E56D1E" w:rsidRPr="00D52132">
        <w:rPr>
          <w:rFonts w:cs="Tahoma" w:hAnsi="Times New Roman" w:ascii="Times New Roman"/>
          <w:b/>
          <w:sz w:val="24"/>
        </w:rPr>
        <w:t>kn</w:t>
      </w:r>
      <w:r w:rsidR="00E56D1E">
        <w:rPr>
          <w:rFonts w:cs="Tahoma" w:hAnsi="Times New Roman" w:ascii="Times New Roman"/>
          <w:sz w:val="24"/>
        </w:rPr>
        <w:t xml:space="preserve"> </w:t>
      </w:r>
      <w:r w:rsidR="00E56D1E" w:rsidRPr="008C117F">
        <w:rPr>
          <w:rFonts w:cs="Tahoma" w:hAnsi="Times New Roman" w:ascii="Times New Roman"/>
          <w:sz w:val="24"/>
        </w:rPr>
        <w:t>prenese</w:t>
      </w:r>
      <w:r w:rsidR="00E56D1E" w:rsidRPr="00F365A7">
        <w:rPr>
          <w:rFonts w:cs="Tahoma" w:hAnsi="Times New Roman" w:ascii="Times New Roman"/>
          <w:sz w:val="24"/>
        </w:rPr>
        <w:t xml:space="preserve"> </w:t>
      </w:r>
      <w:r w:rsidR="00E56D1E">
        <w:rPr>
          <w:rFonts w:cs="Tahoma" w:hAnsi="Times New Roman" w:ascii="Times New Roman"/>
          <w:sz w:val="24"/>
        </w:rPr>
        <w:t>r</w:t>
      </w:r>
      <w:r w:rsidR="00E56D1E" w:rsidRPr="00F365A7">
        <w:rPr>
          <w:rFonts w:cs="Tahoma" w:hAnsi="Times New Roman" w:ascii="Times New Roman"/>
          <w:sz w:val="24"/>
        </w:rPr>
        <w:t>azlučnom vjerovniku</w:t>
      </w:r>
      <w:r w:rsidR="00E56D1E">
        <w:rPr>
          <w:rFonts w:cs="Tahoma" w:hAnsi="Times New Roman" w:ascii="Times New Roman"/>
          <w:sz w:val="24"/>
        </w:rPr>
        <w:t xml:space="preserve"> Zagrebačkoj banci d.d. Zagreb, Trg bana Josipa Jelačića 10, OIB: 92963223473</w:t>
      </w:r>
      <w:r w:rsidR="005D3993">
        <w:rPr>
          <w:rFonts w:cs="Tahoma" w:hAnsi="Times New Roman" w:ascii="Times New Roman"/>
          <w:sz w:val="24"/>
        </w:rPr>
        <w:t>, na</w:t>
      </w:r>
      <w:r w:rsidR="00E56D1E" w:rsidRPr="00DC2AAD">
        <w:rPr>
          <w:rFonts w:cs="Tahoma" w:hAnsi="Times New Roman" w:ascii="Times New Roman"/>
          <w:sz w:val="24"/>
        </w:rPr>
        <w:t xml:space="preserve"> </w:t>
      </w:r>
      <w:r w:rsidR="00E56D1E">
        <w:rPr>
          <w:rFonts w:cs="Tahoma" w:hAnsi="Times New Roman" w:ascii="Times New Roman"/>
          <w:sz w:val="24"/>
        </w:rPr>
        <w:t xml:space="preserve">transakcijski račun (IBAN): </w:t>
      </w:r>
      <w:r w:rsidR="00E56D1E" w:rsidRPr="00D52132">
        <w:rPr>
          <w:rFonts w:cs="Tahoma" w:hAnsi="Times New Roman" w:ascii="Times New Roman"/>
          <w:sz w:val="24"/>
        </w:rPr>
        <w:t>HR</w:t>
      </w:r>
      <w:r w:rsidR="005D3993">
        <w:rPr>
          <w:rFonts w:cs="Tahoma" w:hAnsi="Times New Roman" w:ascii="Times New Roman"/>
          <w:sz w:val="24"/>
        </w:rPr>
        <w:t>88 2360 0001 0000 0001 3, model 17, poziv na broj 5700741703.</w:t>
      </w:r>
    </w:p>
    <w:p w:rsidRDefault="006A27D1" w:rsidP="006A27D1" w:rsidR="006A27D1" w:rsidRPr="00F365A7">
      <w:pPr>
        <w:jc w:val="center"/>
        <w:rPr>
          <w:rFonts w:cs="Tahoma" w:hAnsi="Times New Roman" w:ascii="Times New Roman"/>
          <w:b/>
          <w:sz w:val="24"/>
        </w:rPr>
      </w:pPr>
    </w:p>
    <w:p w:rsidRDefault="006A27D1" w:rsidP="006A27D1" w:rsidR="006A27D1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Obrazloženje</w:t>
      </w:r>
    </w:p>
    <w:p w:rsidRDefault="006071CE" w:rsidP="006A27D1" w:rsidR="006071CE" w:rsidRPr="00F365A7">
      <w:pPr>
        <w:jc w:val="center"/>
        <w:rPr>
          <w:rFonts w:cs="Tahoma" w:hAnsi="Times New Roman" w:ascii="Times New Roman"/>
          <w:sz w:val="24"/>
        </w:rPr>
      </w:pPr>
    </w:p>
    <w:p w:rsidRDefault="006A27D1" w:rsidP="006A27D1" w:rsidR="0092660B">
      <w:pPr>
        <w:rPr>
          <w:rFonts w:hAnsi="Times New Roman" w:ascii="Times New Roman"/>
          <w:bCs/>
          <w:iCs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="00D008BE" w:rsidRPr="00F365A7">
        <w:rPr>
          <w:rFonts w:cs="Tahoma" w:hAnsi="Times New Roman" w:ascii="Times New Roman"/>
          <w:sz w:val="24"/>
        </w:rPr>
        <w:t>Nakon što je u</w:t>
      </w:r>
      <w:r w:rsidRPr="00F365A7">
        <w:rPr>
          <w:rFonts w:hAnsi="Times New Roman" w:ascii="Times New Roman"/>
          <w:sz w:val="24"/>
        </w:rPr>
        <w:t xml:space="preserve"> </w:t>
      </w:r>
      <w:r w:rsidR="005D3993">
        <w:rPr>
          <w:rFonts w:hAnsi="Times New Roman" w:ascii="Times New Roman"/>
          <w:sz w:val="24"/>
        </w:rPr>
        <w:t>ovršnom</w:t>
      </w:r>
      <w:r w:rsidRPr="00F365A7">
        <w:rPr>
          <w:rFonts w:hAnsi="Times New Roman" w:ascii="Times New Roman"/>
          <w:sz w:val="24"/>
        </w:rPr>
        <w:t xml:space="preserve"> postupku </w:t>
      </w:r>
      <w:r w:rsidR="00490CC0">
        <w:rPr>
          <w:rFonts w:hAnsi="Times New Roman" w:ascii="Times New Roman"/>
          <w:sz w:val="24"/>
        </w:rPr>
        <w:t xml:space="preserve">vođenom kod općinskog suda </w:t>
      </w:r>
      <w:r w:rsidRPr="00F365A7">
        <w:rPr>
          <w:rFonts w:hAnsi="Times New Roman" w:ascii="Times New Roman"/>
          <w:sz w:val="24"/>
        </w:rPr>
        <w:t>unovčen</w:t>
      </w:r>
      <w:r w:rsidR="00F365A7">
        <w:rPr>
          <w:rFonts w:hAnsi="Times New Roman" w:ascii="Times New Roman"/>
          <w:sz w:val="24"/>
        </w:rPr>
        <w:t>a</w:t>
      </w:r>
      <w:r w:rsidRPr="00F365A7">
        <w:rPr>
          <w:rFonts w:hAnsi="Times New Roman" w:ascii="Times New Roman"/>
          <w:sz w:val="24"/>
        </w:rPr>
        <w:t xml:space="preserve"> </w:t>
      </w:r>
      <w:r w:rsidR="00D008BE" w:rsidRPr="00F365A7">
        <w:rPr>
          <w:rFonts w:hAnsi="Times New Roman" w:ascii="Times New Roman"/>
          <w:sz w:val="24"/>
        </w:rPr>
        <w:t>nekretnina dužnika na koj</w:t>
      </w:r>
      <w:r w:rsidR="00F365A7">
        <w:rPr>
          <w:rFonts w:hAnsi="Times New Roman" w:ascii="Times New Roman"/>
          <w:sz w:val="24"/>
        </w:rPr>
        <w:t>oj je postojalo razlučno pravo</w:t>
      </w:r>
      <w:r w:rsidR="008A1AED">
        <w:rPr>
          <w:rFonts w:hAnsi="Times New Roman" w:ascii="Times New Roman"/>
          <w:sz w:val="24"/>
        </w:rPr>
        <w:t>,</w:t>
      </w:r>
      <w:r w:rsidR="00F365A7">
        <w:rPr>
          <w:rFonts w:hAnsi="Times New Roman" w:ascii="Times New Roman"/>
          <w:sz w:val="24"/>
        </w:rPr>
        <w:t xml:space="preserve"> </w:t>
      </w:r>
      <w:r w:rsidR="00490CC0">
        <w:rPr>
          <w:rFonts w:hAnsi="Times New Roman" w:ascii="Times New Roman"/>
          <w:sz w:val="24"/>
        </w:rPr>
        <w:t xml:space="preserve">za iznos od 340.000,00 kn, </w:t>
      </w:r>
      <w:r w:rsidR="005D3993">
        <w:rPr>
          <w:rFonts w:hAnsi="Times New Roman" w:ascii="Times New Roman"/>
          <w:sz w:val="24"/>
        </w:rPr>
        <w:t xml:space="preserve">navedeni </w:t>
      </w:r>
      <w:r w:rsidR="00490CC0">
        <w:rPr>
          <w:rFonts w:hAnsi="Times New Roman" w:ascii="Times New Roman"/>
          <w:sz w:val="24"/>
        </w:rPr>
        <w:t xml:space="preserve">je </w:t>
      </w:r>
      <w:r w:rsidR="005D3993">
        <w:rPr>
          <w:rFonts w:hAnsi="Times New Roman" w:ascii="Times New Roman"/>
          <w:sz w:val="24"/>
        </w:rPr>
        <w:t xml:space="preserve">iznos ovršni sud </w:t>
      </w:r>
      <w:r w:rsidR="00AA4180">
        <w:rPr>
          <w:rFonts w:hAnsi="Times New Roman" w:ascii="Times New Roman"/>
          <w:sz w:val="24"/>
        </w:rPr>
        <w:t xml:space="preserve">u predmetu Ovr-3724/14 prenio ovom stečajnom sudu, sve temeljem članka </w:t>
      </w:r>
      <w:r w:rsidR="00490CC0">
        <w:rPr>
          <w:rFonts w:hAnsi="Times New Roman" w:ascii="Times New Roman"/>
          <w:sz w:val="24"/>
        </w:rPr>
        <w:t xml:space="preserve">164.a stavak 1. </w:t>
      </w:r>
      <w:r w:rsidR="00490CC0" w:rsidRPr="00490CC0">
        <w:rPr>
          <w:rFonts w:hAnsi="Times New Roman" w:ascii="Times New Roman"/>
          <w:sz w:val="24"/>
        </w:rPr>
        <w:t>Stečajnog zakona (Narodne novine, broj 44</w:t>
      </w:r>
      <w:r w:rsidR="00490CC0" w:rsidRPr="00490CC0">
        <w:rPr>
          <w:rFonts w:hAnsi="Times New Roman" w:ascii="Times New Roman"/>
          <w:bCs/>
          <w:iCs/>
          <w:sz w:val="24"/>
        </w:rPr>
        <w:t>/96 do 45/13 – odluka Ustavnog suda; nastavno: SZ)</w:t>
      </w:r>
      <w:r w:rsidR="0092660B">
        <w:rPr>
          <w:rFonts w:hAnsi="Times New Roman" w:ascii="Times New Roman"/>
          <w:bCs/>
          <w:iCs/>
          <w:sz w:val="24"/>
        </w:rPr>
        <w:t>. Potom je dana 9. svibnja 2018. održano ročište radi diobe kupovnine.</w:t>
      </w:r>
    </w:p>
    <w:p w:rsidRDefault="0092660B" w:rsidP="006A27D1" w:rsidR="0092660B">
      <w:pPr>
        <w:rPr>
          <w:rFonts w:hAnsi="Times New Roman" w:ascii="Times New Roman"/>
          <w:bCs/>
          <w:iCs/>
          <w:sz w:val="24"/>
        </w:rPr>
      </w:pPr>
    </w:p>
    <w:p w:rsidRDefault="00490CC0" w:rsidP="006A27D1" w:rsidR="006A27D1" w:rsidRPr="00F365A7">
      <w:pPr>
        <w:rPr>
          <w:rFonts w:hAnsi="Times New Roman" w:ascii="Times New Roman"/>
          <w:sz w:val="24"/>
        </w:rPr>
      </w:pPr>
      <w:r w:rsidRPr="00490CC0">
        <w:rPr>
          <w:rFonts w:hAnsi="Times New Roman" w:ascii="Times New Roman"/>
          <w:bCs/>
          <w:iCs/>
          <w:sz w:val="24"/>
        </w:rPr>
        <w:t xml:space="preserve"> </w:t>
      </w:r>
      <w:r w:rsidR="006A27D1" w:rsidRPr="00F365A7">
        <w:rPr>
          <w:rFonts w:cs="Tahoma" w:hAnsi="Times New Roman" w:ascii="Times New Roman"/>
          <w:sz w:val="24"/>
        </w:rPr>
        <w:tab/>
      </w:r>
      <w:r w:rsidR="006A27D1" w:rsidRPr="00F365A7">
        <w:rPr>
          <w:rFonts w:hAnsi="Times New Roman" w:ascii="Times New Roman"/>
          <w:sz w:val="24"/>
        </w:rPr>
        <w:t>Troškovi utvrđivanja tražbine, koji obuhvaćaju troškove utvrđivanja istovjetnosti predmeta i prava na tom predmetu, sukladno članku 170. stavak 1. Stečajnog zakona (NN 44/96, 29/99, 129/00, 123/03, 82/06, 116/10, 25/12 i 133/12; nastavno: SZ) određuju se paušalno u iznosu od</w:t>
      </w:r>
      <w:r w:rsidR="00D008BE" w:rsidRPr="00F365A7">
        <w:rPr>
          <w:rFonts w:hAnsi="Times New Roman" w:ascii="Times New Roman"/>
          <w:sz w:val="24"/>
        </w:rPr>
        <w:t xml:space="preserve"> 5 posto od utrška, a </w:t>
      </w:r>
      <w:r w:rsidR="006A27D1" w:rsidRPr="00F365A7">
        <w:rPr>
          <w:rFonts w:hAnsi="Times New Roman" w:ascii="Times New Roman"/>
          <w:sz w:val="24"/>
        </w:rPr>
        <w:t xml:space="preserve">prema odredbi članka 170. stavak 2. SZ troškovi </w:t>
      </w:r>
      <w:r w:rsidR="006A27D1" w:rsidRPr="00F365A7">
        <w:rPr>
          <w:rFonts w:hAnsi="Times New Roman" w:ascii="Times New Roman"/>
          <w:sz w:val="24"/>
        </w:rPr>
        <w:lastRenderedPageBreak/>
        <w:t xml:space="preserve">unovčenja određuju se </w:t>
      </w:r>
      <w:r w:rsidR="00D008BE" w:rsidRPr="00F365A7">
        <w:rPr>
          <w:rFonts w:hAnsi="Times New Roman" w:ascii="Times New Roman"/>
          <w:sz w:val="24"/>
        </w:rPr>
        <w:t xml:space="preserve">također </w:t>
      </w:r>
      <w:r w:rsidR="006A27D1" w:rsidRPr="00F365A7">
        <w:rPr>
          <w:rFonts w:hAnsi="Times New Roman" w:ascii="Times New Roman"/>
          <w:sz w:val="24"/>
        </w:rPr>
        <w:t>paušalno u iznosu od 5</w:t>
      </w:r>
      <w:r w:rsidR="00D008BE" w:rsidRPr="00F365A7">
        <w:rPr>
          <w:rFonts w:hAnsi="Times New Roman" w:ascii="Times New Roman"/>
          <w:sz w:val="24"/>
        </w:rPr>
        <w:t xml:space="preserve"> posto</w:t>
      </w:r>
      <w:r w:rsidR="006A27D1" w:rsidRPr="00F365A7">
        <w:rPr>
          <w:rFonts w:hAnsi="Times New Roman" w:ascii="Times New Roman"/>
          <w:sz w:val="24"/>
        </w:rPr>
        <w:t xml:space="preserve"> od utrška, </w:t>
      </w:r>
      <w:r w:rsidR="00253BE6" w:rsidRPr="00F365A7">
        <w:rPr>
          <w:rFonts w:hAnsi="Times New Roman" w:ascii="Times New Roman"/>
          <w:sz w:val="24"/>
        </w:rPr>
        <w:t>osim ako s</w:t>
      </w:r>
      <w:r w:rsidR="006A27D1" w:rsidRPr="00F365A7">
        <w:rPr>
          <w:rFonts w:hAnsi="Times New Roman" w:ascii="Times New Roman"/>
          <w:sz w:val="24"/>
        </w:rPr>
        <w:t xml:space="preserve">u stvarno nastali troškovi znatno niži ili viši, odredit će se u stvarnoj visini. </w:t>
      </w:r>
    </w:p>
    <w:p w:rsidRDefault="008A1AED" w:rsidP="006A27D1" w:rsidR="008A1AED" w:rsidRPr="00F365A7">
      <w:pPr>
        <w:rPr>
          <w:rFonts w:hAnsi="Times New Roman" w:ascii="Times New Roman"/>
          <w:sz w:val="24"/>
        </w:rPr>
      </w:pPr>
    </w:p>
    <w:p w:rsidRDefault="00253BE6" w:rsidP="007E108B" w:rsidR="00B83866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  <w:t xml:space="preserve">Budući da </w:t>
      </w:r>
      <w:r w:rsidR="000543E3">
        <w:rPr>
          <w:rFonts w:hAnsi="Times New Roman" w:ascii="Times New Roman"/>
          <w:sz w:val="24"/>
        </w:rPr>
        <w:t xml:space="preserve">su </w:t>
      </w:r>
      <w:r w:rsidRPr="00F365A7">
        <w:rPr>
          <w:rFonts w:hAnsi="Times New Roman" w:ascii="Times New Roman"/>
          <w:sz w:val="24"/>
        </w:rPr>
        <w:t>stvarno nastali troškovi znatno viši</w:t>
      </w:r>
      <w:r w:rsidR="00AA23F5">
        <w:rPr>
          <w:rFonts w:hAnsi="Times New Roman" w:ascii="Times New Roman"/>
          <w:sz w:val="24"/>
        </w:rPr>
        <w:t xml:space="preserve">, isti su </w:t>
      </w:r>
      <w:r w:rsidRPr="00F365A7">
        <w:rPr>
          <w:rFonts w:hAnsi="Times New Roman" w:ascii="Times New Roman"/>
          <w:sz w:val="24"/>
        </w:rPr>
        <w:t xml:space="preserve">određeni </w:t>
      </w:r>
      <w:r w:rsidR="000543E3">
        <w:rPr>
          <w:rFonts w:hAnsi="Times New Roman" w:ascii="Times New Roman"/>
          <w:sz w:val="24"/>
        </w:rPr>
        <w:t xml:space="preserve">u stvarnom iznosu od </w:t>
      </w:r>
      <w:r w:rsidR="00F33CAE">
        <w:rPr>
          <w:rFonts w:hAnsi="Times New Roman" w:ascii="Times New Roman"/>
          <w:sz w:val="24"/>
        </w:rPr>
        <w:t xml:space="preserve">158.668,61 kn, </w:t>
      </w:r>
      <w:r w:rsidR="00CC3316" w:rsidRPr="00CC3316">
        <w:rPr>
          <w:rFonts w:hAnsi="Times New Roman" w:ascii="Times New Roman"/>
          <w:sz w:val="24"/>
        </w:rPr>
        <w:t xml:space="preserve">kako je </w:t>
      </w:r>
      <w:r w:rsidR="00AF3C4F">
        <w:rPr>
          <w:rFonts w:hAnsi="Times New Roman" w:ascii="Times New Roman"/>
          <w:sz w:val="24"/>
        </w:rPr>
        <w:t>to navedeno u stavku I. izreke, te je navedeni iznos unesen u stečajnu masu.</w:t>
      </w:r>
    </w:p>
    <w:p w:rsidRDefault="008E249A" w:rsidP="004B4152" w:rsidR="00B15EAF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15EAF" w:rsidP="004B4152" w:rsidR="004B4152">
      <w:pPr>
        <w:pStyle w:val="T-98-2"/>
        <w:tabs>
          <w:tab w:pos="2153" w:val="clear"/>
        </w:tabs>
        <w:spacing w:after="0"/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obračun troškova stečajnog upravitelja </w:t>
      </w:r>
      <w:r w:rsidR="004B4152">
        <w:rPr>
          <w:rFonts w:hAnsi="Times New Roman" w:ascii="Times New Roman"/>
          <w:sz w:val="24"/>
        </w:rPr>
        <w:t xml:space="preserve">nazočni razlučni vjerovnik koji je pristupio ročištu za diobu kupovnine Zagrebačka banka d.d. </w:t>
      </w:r>
      <w:r>
        <w:rPr>
          <w:rFonts w:hAnsi="Times New Roman" w:ascii="Times New Roman"/>
          <w:sz w:val="24"/>
        </w:rPr>
        <w:t xml:space="preserve">nije </w:t>
      </w:r>
      <w:r w:rsidR="004B4152">
        <w:rPr>
          <w:rFonts w:hAnsi="Times New Roman" w:ascii="Times New Roman"/>
          <w:sz w:val="24"/>
        </w:rPr>
        <w:t>imao primjedbi, stoga je isti prihvatio i ovaj sud.</w:t>
      </w:r>
    </w:p>
    <w:p w:rsidRDefault="004B4152" w:rsidP="006A27D1" w:rsidR="004B4152">
      <w:pPr>
        <w:rPr>
          <w:rFonts w:cs="Arial" w:hAnsi="Times New Roman" w:ascii="Times New Roman"/>
          <w:sz w:val="24"/>
        </w:rPr>
      </w:pPr>
    </w:p>
    <w:p w:rsidRDefault="006A27D1" w:rsidP="006A27D1" w:rsidR="006A27D1" w:rsidRPr="00F365A7">
      <w:pPr>
        <w:rPr>
          <w:rFonts w:cs="Arial" w:hAnsi="Times New Roman" w:ascii="Times New Roman"/>
          <w:sz w:val="24"/>
        </w:rPr>
      </w:pPr>
      <w:r w:rsidRPr="00F365A7">
        <w:rPr>
          <w:rFonts w:cs="Arial" w:hAnsi="Times New Roman" w:ascii="Times New Roman"/>
          <w:sz w:val="24"/>
        </w:rPr>
        <w:tab/>
      </w:r>
      <w:r w:rsidRPr="00F365A7">
        <w:rPr>
          <w:rFonts w:hAnsi="Times New Roman" w:ascii="Times New Roman"/>
          <w:sz w:val="24"/>
        </w:rPr>
        <w:t>Nakon što je na gore navedeni način, sukladno članku 169. stavak 1. SZ, u stečajnu masu iz utrška unesen iznos potreban za naknadu troškova utvrđivanja tražbine i unovčenja, od preostalog iznos namiruju se razlučni vjerovnici.</w:t>
      </w: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</w:p>
    <w:p w:rsidRDefault="006A27D1" w:rsidP="00CE4D39" w:rsidR="006C5E36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="002479F4" w:rsidRPr="00F365A7">
        <w:rPr>
          <w:rFonts w:cs="Tahoma" w:hAnsi="Times New Roman" w:ascii="Times New Roman"/>
          <w:sz w:val="24"/>
        </w:rPr>
        <w:t xml:space="preserve">S obzirom na stanje upisa založnog prava u zemljišnim knjigama, prvenstveno se namiruje tražbina </w:t>
      </w:r>
      <w:r w:rsidR="004B4152">
        <w:rPr>
          <w:rFonts w:cs="Tahoma" w:hAnsi="Times New Roman" w:ascii="Times New Roman"/>
          <w:sz w:val="24"/>
        </w:rPr>
        <w:t xml:space="preserve">prvoupisanog </w:t>
      </w:r>
      <w:r w:rsidR="002479F4" w:rsidRPr="00F365A7">
        <w:rPr>
          <w:rFonts w:cs="Tahoma" w:hAnsi="Times New Roman" w:ascii="Times New Roman"/>
          <w:sz w:val="24"/>
        </w:rPr>
        <w:t xml:space="preserve"> razlučnog vjerovnika</w:t>
      </w:r>
      <w:r w:rsidR="00B67168">
        <w:rPr>
          <w:rFonts w:cs="Tahoma" w:hAnsi="Times New Roman" w:ascii="Times New Roman"/>
          <w:sz w:val="24"/>
        </w:rPr>
        <w:t xml:space="preserve"> </w:t>
      </w:r>
      <w:r w:rsidR="004B4152">
        <w:rPr>
          <w:rFonts w:cs="Tahoma" w:hAnsi="Times New Roman" w:ascii="Times New Roman"/>
          <w:sz w:val="24"/>
        </w:rPr>
        <w:t>Zagrebačke banke d.d., čija tražbina prema obračunu predanom na ročištu za</w:t>
      </w:r>
      <w:r w:rsidR="00935A08">
        <w:rPr>
          <w:rFonts w:cs="Tahoma" w:hAnsi="Times New Roman" w:ascii="Times New Roman"/>
          <w:sz w:val="24"/>
        </w:rPr>
        <w:t xml:space="preserve"> </w:t>
      </w:r>
      <w:r w:rsidR="004B4152">
        <w:rPr>
          <w:rFonts w:cs="Tahoma" w:hAnsi="Times New Roman" w:ascii="Times New Roman"/>
          <w:sz w:val="24"/>
        </w:rPr>
        <w:t xml:space="preserve">diobu kupovnine iznosi </w:t>
      </w:r>
      <w:r w:rsidR="00935A08">
        <w:rPr>
          <w:rFonts w:cs="Tahoma" w:hAnsi="Times New Roman" w:ascii="Times New Roman"/>
          <w:sz w:val="24"/>
        </w:rPr>
        <w:t xml:space="preserve">1.403.561,60 kn, </w:t>
      </w:r>
      <w:r w:rsidR="00935A08" w:rsidRPr="00F365A7">
        <w:rPr>
          <w:rFonts w:cs="Tahoma" w:hAnsi="Times New Roman" w:ascii="Times New Roman"/>
          <w:sz w:val="24"/>
        </w:rPr>
        <w:t xml:space="preserve">pa kako je za namirenje preostao iznos od </w:t>
      </w:r>
      <w:r w:rsidR="00935A08" w:rsidRPr="00935A08">
        <w:rPr>
          <w:rFonts w:cs="Tahoma" w:hAnsi="Times New Roman" w:ascii="Times New Roman"/>
          <w:sz w:val="24"/>
        </w:rPr>
        <w:t xml:space="preserve">181.331,39  </w:t>
      </w:r>
      <w:r w:rsidR="00935A08">
        <w:rPr>
          <w:rFonts w:cs="Tahoma" w:hAnsi="Times New Roman" w:ascii="Times New Roman"/>
          <w:sz w:val="24"/>
        </w:rPr>
        <w:t xml:space="preserve">kn, </w:t>
      </w:r>
      <w:r w:rsidR="00935A08" w:rsidRPr="00F365A7">
        <w:rPr>
          <w:rFonts w:cs="Tahoma" w:hAnsi="Times New Roman" w:ascii="Times New Roman"/>
          <w:sz w:val="24"/>
        </w:rPr>
        <w:t xml:space="preserve">s </w:t>
      </w:r>
      <w:r w:rsidR="00935A08">
        <w:rPr>
          <w:rFonts w:cs="Tahoma" w:hAnsi="Times New Roman" w:ascii="Times New Roman"/>
          <w:sz w:val="24"/>
        </w:rPr>
        <w:t xml:space="preserve">navedenim </w:t>
      </w:r>
      <w:r w:rsidR="00935A08" w:rsidRPr="00F365A7">
        <w:rPr>
          <w:rFonts w:cs="Tahoma" w:hAnsi="Times New Roman" w:ascii="Times New Roman"/>
          <w:sz w:val="24"/>
        </w:rPr>
        <w:t xml:space="preserve">preostalim iznosom namirena je, djelomično, tražbina </w:t>
      </w:r>
      <w:r w:rsidR="00935A08">
        <w:rPr>
          <w:rFonts w:cs="Tahoma" w:hAnsi="Times New Roman" w:ascii="Times New Roman"/>
          <w:sz w:val="24"/>
        </w:rPr>
        <w:t xml:space="preserve">toga </w:t>
      </w:r>
      <w:r w:rsidR="00935A08" w:rsidRPr="00F365A7">
        <w:rPr>
          <w:rFonts w:cs="Tahoma" w:hAnsi="Times New Roman" w:ascii="Times New Roman"/>
          <w:sz w:val="24"/>
        </w:rPr>
        <w:t>razlučnog vjerovnika</w:t>
      </w:r>
      <w:r w:rsidR="00935A08">
        <w:rPr>
          <w:rFonts w:cs="Tahoma" w:hAnsi="Times New Roman" w:ascii="Times New Roman"/>
          <w:sz w:val="24"/>
        </w:rPr>
        <w:t xml:space="preserve">, sve </w:t>
      </w:r>
      <w:r w:rsidR="00935A08" w:rsidRPr="00F365A7">
        <w:rPr>
          <w:rFonts w:cs="Tahoma" w:hAnsi="Times New Roman" w:ascii="Times New Roman"/>
          <w:sz w:val="24"/>
        </w:rPr>
        <w:t>kako je to navedeno u stavku II. izreke</w:t>
      </w:r>
      <w:r w:rsidR="006C5E36">
        <w:rPr>
          <w:rFonts w:cs="Tahoma" w:hAnsi="Times New Roman" w:ascii="Times New Roman"/>
          <w:sz w:val="24"/>
        </w:rPr>
        <w:t xml:space="preserve">, dok tražbina drugoupisanog razlučnog vjerovnika </w:t>
      </w:r>
      <w:r w:rsidR="002F2EE6">
        <w:rPr>
          <w:rFonts w:cs="Tahoma" w:hAnsi="Times New Roman" w:ascii="Times New Roman"/>
          <w:sz w:val="24"/>
        </w:rPr>
        <w:t>Republike Hrvatske</w:t>
      </w:r>
      <w:r w:rsidR="006C5E36">
        <w:rPr>
          <w:rFonts w:cs="Tahoma" w:hAnsi="Times New Roman" w:ascii="Times New Roman"/>
          <w:sz w:val="24"/>
        </w:rPr>
        <w:t xml:space="preserve"> ostaje nenamirena.</w:t>
      </w:r>
    </w:p>
    <w:p w:rsidRDefault="006C5E36" w:rsidP="00CE4D39" w:rsidR="006C5E36">
      <w:pPr>
        <w:rPr>
          <w:rFonts w:cs="Tahoma" w:hAnsi="Times New Roman" w:ascii="Times New Roman"/>
          <w:sz w:val="24"/>
        </w:rPr>
      </w:pPr>
    </w:p>
    <w:p w:rsidRDefault="007E3752" w:rsidP="00CE4D39" w:rsidR="004B097C" w:rsidRPr="00F365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Slijedom navedenog riješeno je kao u izreci.</w:t>
      </w:r>
      <w:r w:rsidR="004B097C" w:rsidRPr="004B097C">
        <w:rPr>
          <w:rFonts w:cs="Tahoma" w:hAnsi="Times New Roman" w:ascii="Times New Roman"/>
          <w:sz w:val="24"/>
        </w:rPr>
        <w:t xml:space="preserve"> </w:t>
      </w:r>
    </w:p>
    <w:p w:rsidRDefault="00CE4D39" w:rsidP="006A27D1" w:rsidR="003E4384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U </w:t>
      </w:r>
      <w:r w:rsidR="00F46AB7" w:rsidRPr="00F365A7">
        <w:rPr>
          <w:rFonts w:cs="Tahoma" w:hAnsi="Times New Roman" w:ascii="Times New Roman"/>
          <w:sz w:val="24"/>
        </w:rPr>
        <w:t>Zagrebu</w:t>
      </w:r>
      <w:r w:rsidRPr="00F365A7">
        <w:rPr>
          <w:rFonts w:cs="Tahoma" w:hAnsi="Times New Roman" w:ascii="Times New Roman"/>
          <w:sz w:val="24"/>
        </w:rPr>
        <w:t xml:space="preserve">, </w:t>
      </w:r>
      <w:r w:rsidR="006C5E36">
        <w:rPr>
          <w:rFonts w:cs="Tahoma" w:hAnsi="Times New Roman" w:ascii="Times New Roman"/>
          <w:sz w:val="24"/>
        </w:rPr>
        <w:t>5. srpnja</w:t>
      </w:r>
      <w:r w:rsidR="007E3752">
        <w:rPr>
          <w:rFonts w:cs="Tahoma" w:hAnsi="Times New Roman" w:ascii="Times New Roman"/>
          <w:sz w:val="24"/>
        </w:rPr>
        <w:t xml:space="preserve"> </w:t>
      </w:r>
      <w:r w:rsidR="00D138CB" w:rsidRPr="00F365A7">
        <w:rPr>
          <w:rFonts w:cs="Tahoma" w:hAnsi="Times New Roman" w:ascii="Times New Roman"/>
          <w:sz w:val="24"/>
        </w:rPr>
        <w:t>201</w:t>
      </w:r>
      <w:r w:rsidR="007E3752">
        <w:rPr>
          <w:rFonts w:cs="Tahoma" w:hAnsi="Times New Roman" w:ascii="Times New Roman"/>
          <w:sz w:val="24"/>
        </w:rPr>
        <w:t>8</w:t>
      </w:r>
      <w:r w:rsidR="00D138CB" w:rsidRPr="00F365A7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="00F04195" w:rsidRPr="00F365A7">
        <w:rPr>
          <w:rFonts w:cs="Tahoma" w:hAnsi="Times New Roman" w:ascii="Times New Roman"/>
          <w:sz w:val="24"/>
        </w:rPr>
        <w:t xml:space="preserve">    </w:t>
      </w:r>
      <w:r w:rsidR="00F85EAB" w:rsidRPr="00F365A7">
        <w:rPr>
          <w:rFonts w:cs="Tahoma" w:hAnsi="Times New Roman" w:ascii="Times New Roman"/>
          <w:sz w:val="24"/>
        </w:rPr>
        <w:t xml:space="preserve">     </w:t>
      </w:r>
      <w:r w:rsidR="00A2168C" w:rsidRPr="00F365A7">
        <w:rPr>
          <w:rFonts w:cs="Tahoma" w:hAnsi="Times New Roman" w:ascii="Times New Roman"/>
          <w:sz w:val="24"/>
        </w:rPr>
        <w:t xml:space="preserve"> </w:t>
      </w:r>
      <w:r w:rsidR="00F70A23" w:rsidRPr="00F365A7">
        <w:rPr>
          <w:rFonts w:cs="Tahoma" w:hAnsi="Times New Roman" w:ascii="Times New Roman"/>
          <w:sz w:val="24"/>
        </w:rPr>
        <w:t>S U D A C:</w:t>
      </w:r>
    </w:p>
    <w:p w:rsidRDefault="00310AAD" w:rsidP="00310AAD" w:rsidR="00F70A23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Pr="00F365A7">
        <w:rPr>
          <w:rFonts w:cs="Tahoma" w:hAnsi="Times New Roman" w:ascii="Times New Roman"/>
          <w:sz w:val="24"/>
        </w:rPr>
        <w:tab/>
      </w:r>
      <w:r w:rsidR="00F85EAB" w:rsidRPr="00F365A7">
        <w:rPr>
          <w:rFonts w:cs="Tahoma" w:hAnsi="Times New Roman" w:ascii="Times New Roman"/>
          <w:sz w:val="24"/>
        </w:rPr>
        <w:t xml:space="preserve">  </w:t>
      </w:r>
      <w:r w:rsidR="00F70A23" w:rsidRPr="00F365A7">
        <w:rPr>
          <w:rFonts w:cs="Tahoma" w:hAnsi="Times New Roman" w:ascii="Times New Roman"/>
          <w:sz w:val="24"/>
        </w:rPr>
        <w:t>MIHAEL KOVAČIĆ</w:t>
      </w:r>
      <w:r w:rsidR="00B95204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  <w:t xml:space="preserve"> 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AA3290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Pravna pouka:</w:t>
      </w:r>
    </w:p>
    <w:p w:rsidRDefault="006C5E36" w:rsidP="00310AAD" w:rsidR="00AA3290" w:rsidRPr="00F365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Na ovo rješenje </w:t>
      </w:r>
      <w:r w:rsidR="00AA3290" w:rsidRPr="00F365A7">
        <w:rPr>
          <w:rFonts w:cs="Tahoma" w:hAnsi="Times New Roman" w:ascii="Times New Roman"/>
          <w:sz w:val="24"/>
        </w:rPr>
        <w:t>može se izjaviti žalba u roku od osam dana</w:t>
      </w:r>
      <w:r w:rsidR="00F85EAB" w:rsidRPr="00F365A7">
        <w:rPr>
          <w:rFonts w:cs="Tahoma"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>
      <w:pPr>
        <w:rPr>
          <w:rFonts w:cs="Tahoma" w:hAnsi="Times New Roman" w:ascii="Times New Roman"/>
          <w:sz w:val="24"/>
        </w:rPr>
      </w:pPr>
    </w:p>
    <w:p w:rsidRDefault="00B95204" w:rsidP="00310AAD" w:rsidR="00B9520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B95204" w:rsidP="00310AAD" w:rsidR="00B95204" w:rsidRPr="00F365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F21106" w:rsidP="00310AAD" w:rsidR="00F21106" w:rsidRPr="00B95204">
      <w:pPr>
        <w:rPr>
          <w:rFonts w:cs="Tahoma" w:hAnsi="Times New Roman" w:ascii="Times New Roman"/>
          <w:color w:themeColor="background1" w:val="FFFFFF"/>
          <w:sz w:val="24"/>
        </w:rPr>
      </w:pPr>
      <w:r w:rsidRPr="00B95204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AA3290" w:rsidP="00310AAD" w:rsidR="007D09CD" w:rsidRPr="00B95204">
      <w:pPr>
        <w:rPr>
          <w:rFonts w:cs="Tahoma" w:hAnsi="Times New Roman" w:ascii="Times New Roman"/>
          <w:color w:themeColor="background1" w:val="FFFFFF"/>
          <w:sz w:val="24"/>
        </w:rPr>
      </w:pPr>
      <w:r w:rsidRPr="00B95204">
        <w:rPr>
          <w:rFonts w:cs="Tahoma" w:hAnsi="Times New Roman" w:ascii="Times New Roman"/>
          <w:color w:themeColor="background1" w:val="FFFFFF"/>
          <w:sz w:val="24"/>
        </w:rPr>
        <w:t>1</w:t>
      </w:r>
      <w:r w:rsidR="00310AAD" w:rsidRPr="00B95204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7D09CD" w:rsidRPr="00B95204">
        <w:rPr>
          <w:rFonts w:cs="Tahoma" w:hAnsi="Times New Roman" w:ascii="Times New Roman"/>
          <w:color w:themeColor="background1" w:val="FFFFFF"/>
          <w:sz w:val="24"/>
        </w:rPr>
        <w:t>Stečajn</w:t>
      </w:r>
      <w:r w:rsidR="00F21106" w:rsidRPr="00B95204">
        <w:rPr>
          <w:rFonts w:cs="Tahoma" w:hAnsi="Times New Roman" w:ascii="Times New Roman"/>
          <w:color w:themeColor="background1" w:val="FFFFFF"/>
          <w:sz w:val="24"/>
        </w:rPr>
        <w:t>om</w:t>
      </w:r>
      <w:r w:rsidR="007D09CD" w:rsidRPr="00B95204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F21106" w:rsidRPr="00B95204">
        <w:rPr>
          <w:rFonts w:cs="Tahoma" w:hAnsi="Times New Roman" w:ascii="Times New Roman"/>
          <w:color w:themeColor="background1" w:val="FFFFFF"/>
          <w:sz w:val="24"/>
        </w:rPr>
        <w:t xml:space="preserve">u, osobno </w:t>
      </w:r>
    </w:p>
    <w:p w:rsidRDefault="00EB638B" w:rsidP="00F21106" w:rsidR="00F71B3F" w:rsidRPr="00B95204">
      <w:pPr>
        <w:rPr>
          <w:rFonts w:cs="Tahoma" w:hAnsi="Times New Roman" w:ascii="Times New Roman"/>
          <w:color w:themeColor="background1" w:val="FFFFFF"/>
          <w:sz w:val="24"/>
        </w:rPr>
      </w:pPr>
      <w:r w:rsidRPr="00B95204">
        <w:rPr>
          <w:rFonts w:cs="Tahoma" w:hAnsi="Times New Roman" w:ascii="Times New Roman"/>
          <w:color w:themeColor="background1" w:val="FFFFFF"/>
          <w:sz w:val="24"/>
        </w:rPr>
        <w:t xml:space="preserve">2. </w:t>
      </w:r>
      <w:r w:rsidR="007E3752" w:rsidRPr="00B95204">
        <w:rPr>
          <w:rFonts w:cs="Tahoma" w:hAnsi="Times New Roman" w:ascii="Times New Roman"/>
          <w:color w:themeColor="background1" w:val="FFFFFF"/>
          <w:sz w:val="24"/>
        </w:rPr>
        <w:t>Razlučnom vjerovniku</w:t>
      </w:r>
      <w:r w:rsidR="006C5E36" w:rsidRPr="00B95204">
        <w:rPr>
          <w:rFonts w:cs="Tahoma" w:hAnsi="Times New Roman" w:ascii="Times New Roman"/>
          <w:color w:themeColor="background1" w:val="FFFFFF"/>
          <w:sz w:val="24"/>
        </w:rPr>
        <w:t xml:space="preserve">: Zagrebačka banka d.d., po pun. </w:t>
      </w:r>
      <w:r w:rsidR="00F71B3F" w:rsidRPr="00B95204">
        <w:rPr>
          <w:rFonts w:cs="Tahoma" w:hAnsi="Times New Roman" w:ascii="Times New Roman"/>
          <w:color w:themeColor="background1" w:val="FFFFFF"/>
          <w:sz w:val="24"/>
        </w:rPr>
        <w:t xml:space="preserve">Odvjetničkom društvu Hanžeković </w:t>
      </w:r>
    </w:p>
    <w:p w:rsidRDefault="00F71B3F" w:rsidP="00F21106" w:rsidR="006C5E36" w:rsidRPr="00B95204">
      <w:pPr>
        <w:rPr>
          <w:rFonts w:cs="Tahoma" w:hAnsi="Times New Roman" w:ascii="Times New Roman"/>
          <w:color w:themeColor="background1" w:val="FFFFFF"/>
          <w:sz w:val="24"/>
        </w:rPr>
      </w:pPr>
      <w:r w:rsidRPr="00B95204">
        <w:rPr>
          <w:rFonts w:cs="Tahoma" w:hAnsi="Times New Roman" w:ascii="Times New Roman"/>
          <w:color w:themeColor="background1" w:val="FFFFFF"/>
          <w:sz w:val="24"/>
        </w:rPr>
        <w:t xml:space="preserve">    &amp; partneri d.o.o. Zagreb, Radnička cesta 22</w:t>
      </w:r>
    </w:p>
    <w:p w:rsidRDefault="00F71B3F" w:rsidP="00F21106" w:rsidR="00F21106" w:rsidRPr="00B95204">
      <w:pPr>
        <w:rPr>
          <w:rFonts w:cs="Tahoma" w:hAnsi="Times New Roman" w:ascii="Times New Roman"/>
          <w:color w:themeColor="background1" w:val="FFFFFF"/>
          <w:sz w:val="24"/>
        </w:rPr>
      </w:pPr>
      <w:r w:rsidRPr="00B95204">
        <w:rPr>
          <w:rFonts w:cs="Tahoma" w:hAnsi="Times New Roman" w:ascii="Times New Roman"/>
          <w:color w:themeColor="background1" w:val="FFFFFF"/>
          <w:sz w:val="24"/>
        </w:rPr>
        <w:t xml:space="preserve">3. Razlučnom vjerovniku: </w:t>
      </w:r>
      <w:r w:rsidR="00CC6833" w:rsidRPr="00B95204">
        <w:rPr>
          <w:rFonts w:cs="Tahoma" w:hAnsi="Times New Roman" w:ascii="Times New Roman"/>
          <w:color w:themeColor="background1" w:val="FFFFFF"/>
          <w:sz w:val="24"/>
        </w:rPr>
        <w:t>RH, po zz. ŽDO u Zagrebu</w:t>
      </w:r>
    </w:p>
    <w:p w:rsidRDefault="00F71B3F" w:rsidP="00310AAD" w:rsidR="007E3752" w:rsidRPr="00B95204">
      <w:pPr>
        <w:rPr>
          <w:rFonts w:cs="Tahoma" w:hAnsi="Times New Roman" w:ascii="Times New Roman"/>
          <w:color w:themeColor="background1" w:val="FFFFFF"/>
          <w:sz w:val="24"/>
        </w:rPr>
      </w:pPr>
      <w:r w:rsidRPr="00B95204">
        <w:rPr>
          <w:rFonts w:cs="Tahoma" w:hAnsi="Times New Roman" w:ascii="Times New Roman"/>
          <w:color w:themeColor="background1" w:val="FFFFFF"/>
          <w:sz w:val="24"/>
        </w:rPr>
        <w:t xml:space="preserve">4. </w:t>
      </w:r>
      <w:r w:rsidR="007E3752" w:rsidRPr="00B95204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p w:rsidRDefault="00F71B3F" w:rsidP="00310AAD" w:rsidR="00F21106" w:rsidRPr="00B95204">
      <w:pPr>
        <w:rPr>
          <w:rFonts w:cs="Tahoma" w:hAnsi="Times New Roman" w:ascii="Times New Roman"/>
          <w:color w:themeColor="background1" w:val="FFFFFF"/>
          <w:sz w:val="24"/>
        </w:rPr>
      </w:pPr>
      <w:r w:rsidRPr="00B95204">
        <w:rPr>
          <w:rFonts w:cs="Tahoma" w:hAnsi="Times New Roman" w:ascii="Times New Roman"/>
          <w:color w:themeColor="background1" w:val="FFFFFF"/>
          <w:sz w:val="24"/>
        </w:rPr>
        <w:t>5</w:t>
      </w:r>
      <w:r w:rsidR="00F21106" w:rsidRPr="00B95204">
        <w:rPr>
          <w:rFonts w:cs="Tahoma" w:hAnsi="Times New Roman" w:ascii="Times New Roman"/>
          <w:color w:themeColor="background1" w:val="FFFFFF"/>
          <w:sz w:val="24"/>
        </w:rPr>
        <w:t>. Računovodstvu, po pravomoćnosti</w:t>
      </w:r>
    </w:p>
    <w:p w:rsidRDefault="00310AAD" w:rsidP="00310AAD" w:rsidR="00310AAD" w:rsidRPr="00B95204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F71B3F" w:rsidP="00310AAD" w:rsidR="009D1A62" w:rsidRPr="00B95204">
      <w:pPr>
        <w:rPr>
          <w:rFonts w:cs="Tahoma" w:hAnsi="Times New Roman" w:ascii="Times New Roman"/>
          <w:color w:themeColor="background1" w:val="FFFFFF"/>
          <w:szCs w:val="22"/>
        </w:rPr>
      </w:pPr>
      <w:r w:rsidRPr="00B95204">
        <w:rPr>
          <w:rFonts w:cs="Tahoma" w:hAnsi="Times New Roman" w:ascii="Times New Roman"/>
          <w:color w:themeColor="background1" w:val="FFFFFF"/>
          <w:szCs w:val="22"/>
        </w:rPr>
        <w:t>NK:</w:t>
      </w:r>
    </w:p>
    <w:p w:rsidRDefault="00F71B3F" w:rsidP="00310AAD" w:rsidR="00F71B3F" w:rsidRPr="00B95204">
      <w:pPr>
        <w:rPr>
          <w:rFonts w:cs="Tahoma" w:hAnsi="Times New Roman" w:ascii="Times New Roman"/>
          <w:color w:themeColor="background1" w:val="FFFFFF"/>
          <w:szCs w:val="22"/>
        </w:rPr>
      </w:pPr>
      <w:r w:rsidRPr="00B95204">
        <w:rPr>
          <w:rFonts w:cs="Tahoma" w:hAnsi="Times New Roman" w:ascii="Times New Roman"/>
          <w:color w:themeColor="background1" w:val="FFFFFF"/>
          <w:szCs w:val="22"/>
        </w:rPr>
        <w:t>1. Nepravomoćno</w:t>
      </w:r>
    </w:p>
    <w:p w:rsidRDefault="00F71B3F" w:rsidP="00310AAD" w:rsidR="00F71B3F" w:rsidRPr="00B95204">
      <w:pPr>
        <w:rPr>
          <w:rFonts w:cs="Tahoma" w:hAnsi="Times New Roman" w:ascii="Times New Roman"/>
          <w:color w:themeColor="background1" w:val="FFFFFF"/>
          <w:szCs w:val="22"/>
        </w:rPr>
      </w:pPr>
      <w:r w:rsidRPr="00B95204">
        <w:rPr>
          <w:rFonts w:cs="Tahoma" w:hAnsi="Times New Roman" w:ascii="Times New Roman"/>
          <w:color w:themeColor="background1" w:val="FFFFFF"/>
          <w:szCs w:val="22"/>
        </w:rPr>
        <w:t>2. Kal. 30 d.</w:t>
      </w:r>
    </w:p>
    <w:sectPr w:rsidSect="00EA52A1" w:rsidR="00F71B3F" w:rsidRPr="00B95204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16A" w:rsidR="008B316A">
      <w:r>
        <w:separator/>
      </w:r>
    </w:p>
  </w:endnote>
  <w:endnote w:id="0" w:type="continuationSeparator">
    <w:p w:rsidRDefault="008B316A" w:rsidR="008B3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16A" w:rsidR="008B316A">
      <w:r>
        <w:separator/>
      </w:r>
    </w:p>
  </w:footnote>
  <w:footnote w:id="0" w:type="continuationSeparator">
    <w:p w:rsidRDefault="008B316A" w:rsidR="008B31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2DBD" w:rsidR="00CC2D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1E3169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CC2DBD" w:rsidP="00EB638B" w:rsidR="00CC2DBD">
    <w:pPr>
      <w:jc w:val="right"/>
    </w:pPr>
    <w:r w:rsidRPr="00F85EAB">
      <w:rPr>
        <w:rFonts w:hAnsi="Times New Roman" w:ascii="Times New Roman"/>
        <w:szCs w:val="22"/>
      </w:rPr>
      <w:t>3 St-</w:t>
    </w:r>
    <w:r w:rsidR="009F4D61">
      <w:rPr>
        <w:rFonts w:hAnsi="Times New Roman" w:ascii="Times New Roman"/>
        <w:szCs w:val="22"/>
      </w:rPr>
      <w:t>6627/16-32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8E6463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720666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1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5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2AC2479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"/>
  </w:num>
  <w:num w:numId="3">
    <w:abstractNumId w:val="9"/>
  </w:num>
  <w:num w:numId="4">
    <w:abstractNumId w:val="5"/>
  </w:num>
  <w:num w:numId="5">
    <w:abstractNumId w:val="10"/>
    <w:lvlOverride w:ilvl="0">
      <w:startOverride w:val="1"/>
    </w:lvlOverride>
  </w:num>
  <w:num w:numId="6">
    <w:abstractNumId w:val="7"/>
  </w:num>
  <w:num w:numId="7">
    <w:abstractNumId w:val="14"/>
  </w:num>
  <w:num w:numId="8">
    <w:abstractNumId w:val="21"/>
  </w:num>
  <w:num w:numId="9">
    <w:abstractNumId w:val="0"/>
  </w:num>
  <w:num w:numId="10">
    <w:abstractNumId w:val="24"/>
  </w:num>
  <w:num w:numId="11">
    <w:abstractNumId w:val="16"/>
  </w:num>
  <w:num w:numId="12">
    <w:abstractNumId w:val="11"/>
  </w:num>
  <w:num w:numId="13">
    <w:abstractNumId w:val="15"/>
  </w:num>
  <w:num w:numId="14">
    <w:abstractNumId w:val="23"/>
  </w:num>
  <w:num w:numId="15">
    <w:abstractNumId w:val="17"/>
  </w:num>
  <w:num w:numId="16">
    <w:abstractNumId w:val="8"/>
  </w:num>
  <w:num w:numId="17">
    <w:abstractNumId w:val="4"/>
  </w:num>
  <w:num w:numId="18">
    <w:abstractNumId w:val="3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9"/>
  </w:num>
  <w:num w:numId="24">
    <w:abstractNumId w:val="6"/>
  </w:num>
  <w:num w:numId="2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6D80"/>
    <w:rsid w:val="00001B5A"/>
    <w:rsid w:val="000127F5"/>
    <w:rsid w:val="0001639B"/>
    <w:rsid w:val="00030B0C"/>
    <w:rsid w:val="00037791"/>
    <w:rsid w:val="000543E3"/>
    <w:rsid w:val="00056D80"/>
    <w:rsid w:val="00062DD1"/>
    <w:rsid w:val="00067C26"/>
    <w:rsid w:val="00070CB4"/>
    <w:rsid w:val="000764D8"/>
    <w:rsid w:val="00093E91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D52CD"/>
    <w:rsid w:val="001E3169"/>
    <w:rsid w:val="001E575C"/>
    <w:rsid w:val="00210D63"/>
    <w:rsid w:val="0024257C"/>
    <w:rsid w:val="00242BFC"/>
    <w:rsid w:val="002479F4"/>
    <w:rsid w:val="00253BE6"/>
    <w:rsid w:val="00275271"/>
    <w:rsid w:val="00296403"/>
    <w:rsid w:val="002B2A2A"/>
    <w:rsid w:val="002C1105"/>
    <w:rsid w:val="002C1752"/>
    <w:rsid w:val="002D0808"/>
    <w:rsid w:val="002D0C85"/>
    <w:rsid w:val="002F2EE6"/>
    <w:rsid w:val="00310AAD"/>
    <w:rsid w:val="00317346"/>
    <w:rsid w:val="00317DF9"/>
    <w:rsid w:val="00334965"/>
    <w:rsid w:val="003362FF"/>
    <w:rsid w:val="00337EE1"/>
    <w:rsid w:val="00360318"/>
    <w:rsid w:val="00361D0C"/>
    <w:rsid w:val="0036625F"/>
    <w:rsid w:val="003B3623"/>
    <w:rsid w:val="003B4319"/>
    <w:rsid w:val="003B79B5"/>
    <w:rsid w:val="003C390D"/>
    <w:rsid w:val="003C3ECA"/>
    <w:rsid w:val="003D21F3"/>
    <w:rsid w:val="003D2BEE"/>
    <w:rsid w:val="003E4384"/>
    <w:rsid w:val="003F62A9"/>
    <w:rsid w:val="003F74DA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90CC0"/>
    <w:rsid w:val="004B097C"/>
    <w:rsid w:val="004B38AD"/>
    <w:rsid w:val="004B4152"/>
    <w:rsid w:val="004E707E"/>
    <w:rsid w:val="004F4D02"/>
    <w:rsid w:val="005054F0"/>
    <w:rsid w:val="00506539"/>
    <w:rsid w:val="0054174B"/>
    <w:rsid w:val="005419C8"/>
    <w:rsid w:val="0057341F"/>
    <w:rsid w:val="00593FFA"/>
    <w:rsid w:val="005A146C"/>
    <w:rsid w:val="005A4811"/>
    <w:rsid w:val="005B00EE"/>
    <w:rsid w:val="005B6FFD"/>
    <w:rsid w:val="005C5E89"/>
    <w:rsid w:val="005D3993"/>
    <w:rsid w:val="005F64F4"/>
    <w:rsid w:val="006008F9"/>
    <w:rsid w:val="006071CE"/>
    <w:rsid w:val="00642359"/>
    <w:rsid w:val="006669E4"/>
    <w:rsid w:val="006A27D1"/>
    <w:rsid w:val="006B2E3D"/>
    <w:rsid w:val="006B72D9"/>
    <w:rsid w:val="006C0F1C"/>
    <w:rsid w:val="006C5E36"/>
    <w:rsid w:val="006D52C1"/>
    <w:rsid w:val="006E1347"/>
    <w:rsid w:val="006E52BB"/>
    <w:rsid w:val="0070227B"/>
    <w:rsid w:val="007160D0"/>
    <w:rsid w:val="00736971"/>
    <w:rsid w:val="007431AF"/>
    <w:rsid w:val="00762A1C"/>
    <w:rsid w:val="007A304D"/>
    <w:rsid w:val="007A5C04"/>
    <w:rsid w:val="007B75AF"/>
    <w:rsid w:val="007D09CD"/>
    <w:rsid w:val="007D6853"/>
    <w:rsid w:val="007E0A65"/>
    <w:rsid w:val="007E108B"/>
    <w:rsid w:val="007E3752"/>
    <w:rsid w:val="007E3B92"/>
    <w:rsid w:val="007F048E"/>
    <w:rsid w:val="008217D5"/>
    <w:rsid w:val="00831A04"/>
    <w:rsid w:val="0085298B"/>
    <w:rsid w:val="00867541"/>
    <w:rsid w:val="008A1AED"/>
    <w:rsid w:val="008A516D"/>
    <w:rsid w:val="008B316A"/>
    <w:rsid w:val="008B4EA1"/>
    <w:rsid w:val="008B5D0E"/>
    <w:rsid w:val="008B6BCE"/>
    <w:rsid w:val="008C117F"/>
    <w:rsid w:val="008C4232"/>
    <w:rsid w:val="008E249A"/>
    <w:rsid w:val="008F7361"/>
    <w:rsid w:val="0092660B"/>
    <w:rsid w:val="00935A08"/>
    <w:rsid w:val="00940327"/>
    <w:rsid w:val="00957E52"/>
    <w:rsid w:val="00971D49"/>
    <w:rsid w:val="00973546"/>
    <w:rsid w:val="00982ABB"/>
    <w:rsid w:val="009918A7"/>
    <w:rsid w:val="009D1A62"/>
    <w:rsid w:val="009D25F6"/>
    <w:rsid w:val="009D6148"/>
    <w:rsid w:val="009F4D61"/>
    <w:rsid w:val="009F6435"/>
    <w:rsid w:val="00A2168C"/>
    <w:rsid w:val="00A23DC2"/>
    <w:rsid w:val="00A358F5"/>
    <w:rsid w:val="00A62482"/>
    <w:rsid w:val="00A74130"/>
    <w:rsid w:val="00A92FC2"/>
    <w:rsid w:val="00AA23F5"/>
    <w:rsid w:val="00AA3290"/>
    <w:rsid w:val="00AA3605"/>
    <w:rsid w:val="00AA4180"/>
    <w:rsid w:val="00AB0009"/>
    <w:rsid w:val="00AB1309"/>
    <w:rsid w:val="00AC30C2"/>
    <w:rsid w:val="00AF3C4F"/>
    <w:rsid w:val="00B15EAF"/>
    <w:rsid w:val="00B21FF0"/>
    <w:rsid w:val="00B31B82"/>
    <w:rsid w:val="00B33100"/>
    <w:rsid w:val="00B36118"/>
    <w:rsid w:val="00B52117"/>
    <w:rsid w:val="00B54682"/>
    <w:rsid w:val="00B5633F"/>
    <w:rsid w:val="00B6045C"/>
    <w:rsid w:val="00B67168"/>
    <w:rsid w:val="00B71B16"/>
    <w:rsid w:val="00B83866"/>
    <w:rsid w:val="00B910A5"/>
    <w:rsid w:val="00B95204"/>
    <w:rsid w:val="00BB0F80"/>
    <w:rsid w:val="00BC429A"/>
    <w:rsid w:val="00BF6D58"/>
    <w:rsid w:val="00C02742"/>
    <w:rsid w:val="00C03A19"/>
    <w:rsid w:val="00C172D4"/>
    <w:rsid w:val="00C2297B"/>
    <w:rsid w:val="00C32C1D"/>
    <w:rsid w:val="00C40290"/>
    <w:rsid w:val="00C43637"/>
    <w:rsid w:val="00C531B2"/>
    <w:rsid w:val="00C70D70"/>
    <w:rsid w:val="00C74832"/>
    <w:rsid w:val="00C93F35"/>
    <w:rsid w:val="00CC2DBD"/>
    <w:rsid w:val="00CC3316"/>
    <w:rsid w:val="00CC6833"/>
    <w:rsid w:val="00CD083C"/>
    <w:rsid w:val="00CE4D39"/>
    <w:rsid w:val="00CF419D"/>
    <w:rsid w:val="00CF57A2"/>
    <w:rsid w:val="00D008BE"/>
    <w:rsid w:val="00D046E3"/>
    <w:rsid w:val="00D07094"/>
    <w:rsid w:val="00D138CB"/>
    <w:rsid w:val="00D3412F"/>
    <w:rsid w:val="00D52132"/>
    <w:rsid w:val="00D54DB0"/>
    <w:rsid w:val="00D67509"/>
    <w:rsid w:val="00DB5644"/>
    <w:rsid w:val="00DC0525"/>
    <w:rsid w:val="00DC1312"/>
    <w:rsid w:val="00DC2AAD"/>
    <w:rsid w:val="00DD478F"/>
    <w:rsid w:val="00DE3115"/>
    <w:rsid w:val="00E066CE"/>
    <w:rsid w:val="00E076E3"/>
    <w:rsid w:val="00E13F3C"/>
    <w:rsid w:val="00E20C7D"/>
    <w:rsid w:val="00E24AF4"/>
    <w:rsid w:val="00E331EA"/>
    <w:rsid w:val="00E3371F"/>
    <w:rsid w:val="00E33BA1"/>
    <w:rsid w:val="00E47842"/>
    <w:rsid w:val="00E478A9"/>
    <w:rsid w:val="00E50768"/>
    <w:rsid w:val="00E550C3"/>
    <w:rsid w:val="00E56D1E"/>
    <w:rsid w:val="00E65AB9"/>
    <w:rsid w:val="00E70779"/>
    <w:rsid w:val="00E82CB9"/>
    <w:rsid w:val="00E8511B"/>
    <w:rsid w:val="00E9081A"/>
    <w:rsid w:val="00EA52A1"/>
    <w:rsid w:val="00EA6308"/>
    <w:rsid w:val="00EB638B"/>
    <w:rsid w:val="00EF42CF"/>
    <w:rsid w:val="00F04195"/>
    <w:rsid w:val="00F126DF"/>
    <w:rsid w:val="00F14B88"/>
    <w:rsid w:val="00F21106"/>
    <w:rsid w:val="00F33CAE"/>
    <w:rsid w:val="00F35635"/>
    <w:rsid w:val="00F365A7"/>
    <w:rsid w:val="00F45FD0"/>
    <w:rsid w:val="00F46AB7"/>
    <w:rsid w:val="00F478FA"/>
    <w:rsid w:val="00F57937"/>
    <w:rsid w:val="00F61A18"/>
    <w:rsid w:val="00F65EB1"/>
    <w:rsid w:val="00F70A23"/>
    <w:rsid w:val="00F71B3F"/>
    <w:rsid w:val="00F85EAB"/>
    <w:rsid w:val="00FA7342"/>
    <w:rsid w:val="00FB4597"/>
    <w:rsid w:val="00FC434D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true" w:styleId="Odlomakpopisa1" w:type="paragraph">
    <w:name w:val="Odlomak popisa1"/>
    <w:basedOn w:val="Normal"/>
    <w:rsid w:val="006A27D1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customStyle="true" w:styleId="T-98-2" w:type="paragraph">
    <w:name w:val="T-9/8-2"/>
    <w:basedOn w:val="Normal"/>
    <w:rsid w:val="006A27D1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hAnsi="Times-NewRoman" w:asci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056D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56D8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31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1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16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1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1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1" w:styleId="Odlomakpopisa1" w:type="paragraph">
    <w:name w:val="Odlomak popisa1"/>
    <w:basedOn w:val="Normal"/>
    <w:rsid w:val="006A27D1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customStyle="1" w:styleId="T-98-2" w:type="paragraph">
    <w:name w:val="T-9/8-2"/>
    <w:basedOn w:val="Normal"/>
    <w:rsid w:val="006A27D1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hAns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056D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56D8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31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1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16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1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1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7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9101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479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6627</izvorni_sadrzaj>
    <derivirana_varijabla naziv="DomainObject.Predmet.Broj_1">6627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St-6627/2016</izvorni_sadrzaj>
    <derivirana_varijabla naziv="DomainObject.Predmet.OznakaBroj_1">St-6627/2016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BGB Nekretnine d.o.o.</izvorni_sadrzaj>
    <derivirana_varijabla naziv="DomainObject.Predmet.ProtustrankaFormated_1">  BGB Nekretnine d.o.o.</derivirana_varijabla>
  </DomainObject.Predmet.ProtustrankaFormated>
  <DomainObject.Predmet.ProtustrankaFormatedOIB>
    <izvorni_sadrzaj>  BGB Nekretnine d.o.o., OIB 15653482743</izvorni_sadrzaj>
    <derivirana_varijabla naziv="DomainObject.Predmet.ProtustrankaFormatedOIB_1">  BGB Nekretnine d.o.o., OIB 15653482743</derivirana_varijabla>
  </DomainObject.Predmet.ProtustrankaFormatedOIB>
  <DomainObject.Predmet.ProtustrankaFormatedWithAdress>
    <izvorni_sadrzaj> BGB Nekretnine d.o.o., Boškovićeva 7, 10000 Zagreb</izvorni_sadrzaj>
    <derivirana_varijabla naziv="DomainObject.Predmet.ProtustrankaFormatedWithAdress_1"> BGB Nekretnine d.o.o., Boškovićeva 7, 10000 Zagreb</derivirana_varijabla>
  </DomainObject.Predmet.ProtustrankaFormatedWithAdress>
  <DomainObject.Predmet.ProtustrankaFormatedWithAdressOIB>
    <izvorni_sadrzaj> BGB Nekretnine d.o.o., OIB 15653482743, Boškovićeva 7, 10000 Zagreb</izvorni_sadrzaj>
    <derivirana_varijabla naziv="DomainObject.Predmet.ProtustrankaFormatedWithAdressOIB_1"> BGB Nekretnine d.o.o., OIB 15653482743, Boškovićeva 7, 10000 Zagreb</derivirana_varijabla>
  </DomainObject.Predmet.ProtustrankaFormatedWithAdressOIB>
  <DomainObject.Predmet.ProtustrankaWithAdress>
    <izvorni_sadrzaj>BGB Nekretnine d.o.o. Boškovićeva 7, 10000 Zagreb</izvorni_sadrzaj>
    <derivirana_varijabla naziv="DomainObject.Predmet.ProtustrankaWithAdress_1">BGB Nekretnine d.o.o. Boškovićeva 7, 10000 Zagreb</derivirana_varijabla>
  </DomainObject.Predmet.ProtustrankaWithAdress>
  <DomainObject.Predmet.ProtustrankaWithAdressOIB>
    <izvorni_sadrzaj>BGB Nekretnine d.o.o., OIB 15653482743, Boškovićeva 7, 10000 Zagreb</izvorni_sadrzaj>
    <derivirana_varijabla naziv="DomainObject.Predmet.ProtustrankaWithAdressOIB_1">BGB Nekretnine d.o.o., OIB 15653482743, Boškovićeva 7, 10000 Zagreb</derivirana_varijabla>
  </DomainObject.Predmet.ProtustrankaWithAdressOIB>
  <DomainObject.Predmet.ProtustrankaNazivFormated>
    <izvorni_sadrzaj>BGB Nekretnine d.o.o.</izvorni_sadrzaj>
    <derivirana_varijabla naziv="DomainObject.Predmet.ProtustrankaNazivFormated_1">BGB Nekretnine d.o.o.</derivirana_varijabla>
  </DomainObject.Predmet.ProtustrankaNazivFormated>
  <DomainObject.Predmet.ProtustrankaNazivFormatedOIB>
    <izvorni_sadrzaj>BGB Nekretnine d.o.o., OIB 15653482743</izvorni_sadrzaj>
    <derivirana_varijabla naziv="DomainObject.Predmet.ProtustrankaNazivFormatedOIB_1">BGB Nekretnine d.o.o., OIB 15653482743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BGB Nekretnine d.o.o.</item>
    </izvorni_sadrzaj>
    <derivirana_varijabla naziv="DomainObject.Predmet.ProtuStrankaListFormated_1">
      <item>BGB Nekretnine d.o.o.</item>
    </derivirana_varijabla>
  </DomainObject.Predmet.ProtuStrankaListFormated>
  <DomainObject.Predmet.ProtuStrankaListFormatedOIB>
    <izvorni_sadrzaj>
      <item>BGB Nekretnine d.o.o., OIB 15653482743</item>
    </izvorni_sadrzaj>
    <derivirana_varijabla naziv="DomainObject.Predmet.ProtuStrankaListFormatedOIB_1">
      <item>BGB Nekretnine d.o.o., OIB 15653482743</item>
    </derivirana_varijabla>
  </DomainObject.Predmet.ProtuStrankaListFormatedOIB>
  <DomainObject.Predmet.ProtuStrankaListFormatedWithAdress>
    <izvorni_sadrzaj>
      <item>BGB Nekretnine d.o.o., Boškovićeva 7, 10000 Zagreb</item>
    </izvorni_sadrzaj>
    <derivirana_varijabla naziv="DomainObject.Predmet.ProtuStrankaListFormatedWithAdress_1">
      <item>BGB Nekretnine d.o.o., Boškovićeva 7, 10000 Zagreb</item>
    </derivirana_varijabla>
  </DomainObject.Predmet.ProtuStrankaListFormatedWithAdress>
  <DomainObject.Predmet.ProtuStrankaListFormatedWithAdressOIB>
    <izvorni_sadrzaj>
      <item>BGB Nekretnine d.o.o., OIB 15653482743, Boškovićeva 7, 10000 Zagreb</item>
    </izvorni_sadrzaj>
    <derivirana_varijabla naziv="DomainObject.Predmet.ProtuStrankaListFormatedWithAdressOIB_1">
      <item>BGB Nekretnine d.o.o., OIB 15653482743, Boškovićeva 7, 10000 Zagreb</item>
    </derivirana_varijabla>
  </DomainObject.Predmet.ProtuStrankaListFormatedWithAdressOIB>
  <DomainObject.Predmet.ProtuStrankaListNazivFormated>
    <izvorni_sadrzaj>
      <item>BGB Nekretnine d.o.o.</item>
    </izvorni_sadrzaj>
    <derivirana_varijabla naziv="DomainObject.Predmet.ProtuStrankaListNazivFormated_1">
      <item>BGB Nekretnine d.o.o.</item>
    </derivirana_varijabla>
  </DomainObject.Predmet.ProtuStrankaListNazivFormated>
  <DomainObject.Predmet.ProtuStrankaListNazivFormatedOIB>
    <izvorni_sadrzaj>
      <item>BGB Nekretnine d.o.o., OIB 15653482743</item>
    </izvorni_sadrzaj>
    <derivirana_varijabla naziv="DomainObject.Predmet.ProtuStrankaListNazivFormatedOIB_1">
      <item>BGB Nekretnine d.o.o., OIB 15653482743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BGB Nekretnine d.o.o.</izvorni_sadrzaj>
    <derivirana_varijabla naziv="DomainObject.Predmet.ProtustrankaIDrugi_1">BGB Nekretnine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BGB Nekretnine d.o.o., OIB 15653482743, Boškovićeva 7, 10000 Zagreb</izvorni_sadrzaj>
    <derivirana_varijabla naziv="DomainObject.Predmet.ProtustrankaIDrugiAdressOIB_1">BGB Nekretnine d.o.o., OIB 15653482743,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BGB Nekretnine d.o.o.</item>
      <item>FINA Regionalni centar Zagreb</item>
      <item>RH MF Porezna uprava Zagreb</item>
      <item>ŽDO u Zagrebu</item>
    </izvorni_sadrzaj>
    <derivirana_varijabla naziv="DomainObject.Predmet.SudioniciListNaziv_1">
      <item>BGB Nekretnine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BGB Nekretnine d.o.o., OIB 15653482743, Boškovićeva 7,10000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BGB Nekretnine d.o.o., OIB 15653482743, Boškovićeva 7,10000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15653482743</item>
      <item>, OIB 85821130368</item>
      <item>, OIB 18683136487</item>
      <item>, OIB 16488001145</item>
    </izvorni_sadrzaj>
    <derivirana_varijabla naziv="DomainObject.Predmet.SudioniciListNazivOIB_1">
      <item>, OIB 15653482743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622</properties:Words>
  <properties:Characters>3334</properties:Characters>
  <properties:Lines>94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2018-07-09T07:50:00Z</dcterms:created>
  <dc:creator>MK</dc:creator>
  <cp:lastModifiedBy>Sonja Pilić</cp:lastModifiedBy>
  <cp:lastPrinted>2018-07-11T12:24:00Z</cp:lastPrinted>
  <dcterms:modified xmlns:xsi="http://www.w3.org/2001/XMLSchema-instance" xsi:type="dcterms:W3CDTF">2018-07-11T12:26:00Z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(Rj. o diobi kupovnine - 340.00000 kn (Ovr).docx)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