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13c1c" w14:paraId="8013c1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A446F" w:rsidP="006A446F" w:rsidR="006A446F">
      <w:pPr>
        <w:pStyle w:val="Bezproreda"/>
        <w:ind w:firstLine="708" w:left="4248"/>
      </w:pPr>
      <w:r>
        <w:t>1 St-182/2016-33</w:t>
      </w:r>
    </w:p>
    <w:p w:rsidRDefault="006A446F" w:rsidP="006A446F" w:rsidR="006A446F">
      <w:pPr>
        <w:pStyle w:val="Bezproreda"/>
      </w:pPr>
    </w:p>
    <w:p w:rsidRDefault="006A446F" w:rsidP="006A446F" w:rsidR="006A446F">
      <w:pPr>
        <w:pStyle w:val="Bezproreda"/>
      </w:pPr>
    </w:p>
    <w:p w:rsidRDefault="006A446F" w:rsidP="006A446F" w:rsidR="006A446F">
      <w:pPr>
        <w:pStyle w:val="Bezproreda"/>
      </w:pPr>
    </w:p>
    <w:p w:rsidRDefault="006A446F" w:rsidP="006A446F" w:rsidR="006A446F">
      <w:pPr>
        <w:pStyle w:val="Bezproreda"/>
      </w:pPr>
    </w:p>
    <w:p w:rsidRDefault="006A446F" w:rsidP="006A446F" w:rsidR="006A446F">
      <w:pPr>
        <w:pStyle w:val="Bezproreda"/>
      </w:pPr>
    </w:p>
    <w:p w:rsidRDefault="006A446F" w:rsidP="006A446F" w:rsidR="006A446F">
      <w:pPr>
        <w:pStyle w:val="Bezproreda"/>
      </w:pPr>
    </w:p>
    <w:p w:rsidRDefault="006A446F" w:rsidP="006A446F" w:rsidR="006A446F">
      <w:pPr>
        <w:pStyle w:val="Bezproreda"/>
      </w:pPr>
    </w:p>
    <w:p w:rsidRDefault="006A446F" w:rsidP="006A446F" w:rsidR="006A446F">
      <w:pPr>
        <w:pStyle w:val="Bezproreda"/>
      </w:pPr>
    </w:p>
    <w:p w:rsidRDefault="006A446F" w:rsidP="006A446F" w:rsidR="006A446F">
      <w:pPr>
        <w:pStyle w:val="Bezproreda"/>
      </w:pPr>
      <w:r>
        <w:t>TRGOVAČKI SUD U BJELOVARU, po  sucu Branki Pleskalt, u predmetu stečaja nad trgovačkim društvom STEČAJNA MASA stečajnog dužnika VITAFLORA d.o.o. za proizvodnju i trgovinu, u stečaju, ČAČINCI, Braće Radića 32, OIB: 12391687003,   dana 4. rujna 2017. godine donio je slijedeći</w:t>
      </w:r>
    </w:p>
    <w:p w:rsidRDefault="006A446F" w:rsidP="006A446F" w:rsidR="006A446F">
      <w:pPr>
        <w:pStyle w:val="Bezproreda"/>
      </w:pPr>
    </w:p>
    <w:p w:rsidRDefault="006A446F" w:rsidP="006A446F" w:rsidR="006A446F">
      <w:pPr>
        <w:pStyle w:val="Bezproreda"/>
      </w:pPr>
    </w:p>
    <w:p w:rsidRDefault="006A446F" w:rsidP="006A446F" w:rsidR="006A446F">
      <w:pPr>
        <w:pStyle w:val="Bezproreda"/>
      </w:pPr>
    </w:p>
    <w:p w:rsidRDefault="006A446F" w:rsidP="006A446F" w:rsidR="006A446F">
      <w:pPr>
        <w:pStyle w:val="Bezproreda"/>
        <w:jc w:val="center"/>
      </w:pPr>
      <w:r>
        <w:t>Z A K L  J U Č A K</w:t>
      </w:r>
    </w:p>
    <w:p w:rsidRDefault="006A446F" w:rsidP="006A446F" w:rsidR="006A446F">
      <w:pPr>
        <w:pStyle w:val="Bezproreda"/>
      </w:pPr>
    </w:p>
    <w:p w:rsidRDefault="006A446F" w:rsidP="006A446F" w:rsidR="006A446F">
      <w:pPr>
        <w:pStyle w:val="Bezproreda"/>
      </w:pPr>
    </w:p>
    <w:p w:rsidRDefault="006A446F" w:rsidP="006A446F" w:rsidR="006A446F">
      <w:pPr>
        <w:pStyle w:val="Bezproreda"/>
      </w:pPr>
      <w:r>
        <w:t xml:space="preserve">Odobrava se stečajnom upravitelju Miji Rončević iz Osijeka, Vijenac Ivana Meštrovića 74, OIB: 97146101285, da  angažira ovlaštenog sudskog vještaka Ivana </w:t>
      </w:r>
      <w:proofErr w:type="spellStart"/>
      <w:r>
        <w:t>Grgesine</w:t>
      </w:r>
      <w:proofErr w:type="spellEnd"/>
      <w:r>
        <w:t xml:space="preserve"> iz Osijeka da izvrši procjenu pokretne imovine Stečajne mase stečajnog dužnika VITAFLORA d.o.o. za proizvodnju i trgovinu, u stečaju, ČAČINCI, Braće Radića 32, OIB: 12391687003.</w:t>
      </w:r>
    </w:p>
    <w:p w:rsidRDefault="006A446F" w:rsidP="006A446F" w:rsidR="006A446F">
      <w:pPr>
        <w:pStyle w:val="Bezproreda"/>
      </w:pPr>
    </w:p>
    <w:p w:rsidRDefault="006A446F" w:rsidP="006A446F" w:rsidR="006A446F">
      <w:pPr>
        <w:pStyle w:val="Bezproreda"/>
      </w:pPr>
      <w:r>
        <w:t>U Bjelovaru,  4. rujna  2017.</w:t>
      </w:r>
    </w:p>
    <w:p w:rsidRDefault="006A446F" w:rsidP="006A446F" w:rsidR="006A446F">
      <w:pPr>
        <w:pStyle w:val="Bezproreda"/>
      </w:pPr>
    </w:p>
    <w:p w:rsidRDefault="006A446F" w:rsidP="006A446F" w:rsidR="006A446F">
      <w:pPr>
        <w:pStyle w:val="Bezproreda"/>
      </w:pPr>
    </w:p>
    <w:p w:rsidRDefault="006A446F" w:rsidP="006A446F" w:rsidR="006A446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 U D A C</w:t>
      </w:r>
    </w:p>
    <w:p w:rsidRDefault="006A446F" w:rsidP="006A446F" w:rsidR="006A446F">
      <w:pPr>
        <w:pStyle w:val="Bezproreda"/>
      </w:pPr>
    </w:p>
    <w:p w:rsidRDefault="006A446F" w:rsidP="006A446F" w:rsidR="006A446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BRANKA PLESKALT   </w:t>
      </w:r>
    </w:p>
    <w:p w:rsidRDefault="006A446F" w:rsidP="006A446F" w:rsidR="006A446F">
      <w:pPr>
        <w:pStyle w:val="Bezproreda"/>
      </w:pPr>
    </w:p>
    <w:p w:rsidRDefault="006A446F" w:rsidP="006A446F" w:rsidR="006A446F">
      <w:pPr>
        <w:pStyle w:val="Bezproreda"/>
      </w:pPr>
    </w:p>
    <w:p w:rsidRDefault="006A446F" w:rsidP="006A446F" w:rsidR="006A446F">
      <w:pPr>
        <w:pStyle w:val="Bezproreda"/>
      </w:pPr>
      <w:r>
        <w:t xml:space="preserve"> </w:t>
      </w:r>
    </w:p>
    <w:p w:rsidRDefault="006A446F" w:rsidP="006A446F" w:rsidR="006A446F">
      <w:pPr>
        <w:pStyle w:val="Bezproreda"/>
      </w:pPr>
      <w:r>
        <w:t>POUKA O PRAVNOM L IJEKU: protiv ovog zaključka nema mjesta pravnom lijeku (čl. 11. Ovršnog zakona).</w:t>
      </w:r>
    </w:p>
    <w:p w:rsidRDefault="006A446F" w:rsidP="006A446F" w:rsidR="006A446F">
      <w:pPr>
        <w:pStyle w:val="Bezproreda"/>
      </w:pPr>
    </w:p>
    <w:p w:rsidRDefault="006A446F" w:rsidP="006A446F" w:rsidR="006A446F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6A446F" w:rsidP="006A446F" w:rsidR="006A446F">
      <w:pPr>
        <w:pStyle w:val="Bezproreda"/>
      </w:pPr>
      <w:r>
        <w:t>Dna:  stečajnom upravitelju</w:t>
      </w:r>
    </w:p>
    <w:p w:rsidRDefault="006A446F" w:rsidP="006A446F" w:rsidR="006A446F">
      <w:pPr>
        <w:pStyle w:val="Bezproreda"/>
      </w:pPr>
      <w:r>
        <w:t xml:space="preserve">          e-Oglasna ploča - ovdje</w:t>
      </w:r>
    </w:p>
    <w:p w:rsidRDefault="006A446F" w:rsidP="006A446F" w:rsidR="006A446F">
      <w:pPr>
        <w:pStyle w:val="Bezproreda"/>
      </w:pPr>
      <w:r>
        <w:t>Bjelovar, 4. 09. 2017.</w:t>
      </w:r>
    </w:p>
    <w:p w:rsidRDefault="006A446F" w:rsidP="006A446F" w:rsidR="006A446F"/>
    <w:p w:rsidRDefault="00AE649C" w:rsidP="006A446F" w:rsidR="00AE649C" w:rsidRPr="00B76F3C">
      <w:pPr>
        <w:pStyle w:val="NormaleSPIS"/>
        <w:ind w:firstLine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446F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974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St-182/2016-33</izvorni_sadrzaj>
    <derivirana_varijabla naziv="DomainObject.Oznaka_1">St-182/2016-33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srpnja 2016.</izvorni_sadrzaj>
    <derivirana_varijabla naziv="DomainObject.Predmet.DatumRjesavanja_1">14.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St-182/2016</izvorni_sadrzaj>
    <derivirana_varijabla naziv="DomainObject.Predmet.OznakaBroj_1">St-182/2016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VITAFLORA društvo s ograničenom odgovornošću za proizvodnju i trgovinu, Čačinci</izvorni_sadrzaj>
    <derivirana_varijabla naziv="DomainObject.Predmet.ProtustrankaFormated_1">  Stečajna masa iza VITAFLORA društvo s ograničenom odgovornošću za proizvodnju i trgovinu, Čačinci</derivirana_varijabla>
  </DomainObject.Predmet.ProtustrankaFormated>
  <DomainObject.Predmet.ProtustrankaFormatedOIB>
    <izvorni_sadrzaj>  Stečajna masa iza VITAFLORA društvo s ograničenom odgovornošću za proizvodnju i trgovinu, Čačinci, OIB 24736040978</izvorni_sadrzaj>
    <derivirana_varijabla naziv="DomainObject.Predmet.ProtustrankaFormatedOIB_1">  Stečajna masa iza VITAFLORA društvo s ograničenom odgovornošću za proizvodnju i trgovinu, Čačinci, OIB 24736040978</derivirana_varijabla>
  </DomainObject.Predmet.ProtustrankaFormatedOIB>
  <DomainObject.Predmet.ProtustrankaFormatedWithAdress>
    <izvorni_sadrzaj> Stečajna masa iza VITAFLORA društvo s ograničenom odgovornošću za proizvodnju i trgovinu, Čačinci, Vijenac I. Meštrovića 74., 31000 Osijek</izvorni_sadrzaj>
    <derivirana_varijabla naziv="DomainObject.Predmet.ProtustrankaFormatedWithAdress_1"> Stečajna masa iza VITAFLORA društvo s ograničenom odgovornošću za proizvodnju i trgovinu, Čačinci, Vijenac I. Meštrovića 74., 31000 Osijek</derivirana_varijabla>
  </DomainObject.Predmet.ProtustrankaFormatedWithAdress>
  <DomainObject.Predmet.ProtustrankaFormatedWithAdressOIB>
    <izvorni_sadrzaj> Stečajna masa iza VITAFLORA društvo s ograničenom odgovornošću za proizvodnju i trgovinu, Čačinci, OIB 24736040978, Vijenac I. Meštrovića 74., 31000 Osijek</izvorni_sadrzaj>
    <derivirana_varijabla naziv="DomainObject.Predmet.ProtustrankaFormatedWithAdressOIB_1"> Stečajna masa iza VITAFLORA društvo s ograničenom odgovornošću za proizvodnju i trgovinu, Čačinci, OIB 24736040978, Vijenac I. Meštrovića 74., 31000 Osijek</derivirana_varijabla>
  </DomainObject.Predmet.ProtustrankaFormatedWithAdressOIB>
  <DomainObject.Predmet.ProtustrankaWithAdress>
    <izvorni_sadrzaj>Stečajna masa iza VITAFLORA društvo s ograničenom odgovornošću za proizvodnju i trgovinu, Čačinci Vijenac I. Meštrovića 74., 31000 Osijek</izvorni_sadrzaj>
    <derivirana_varijabla naziv="DomainObject.Predmet.ProtustrankaWithAdress_1">Stečajna masa iza VITAFLORA društvo s ograničenom odgovornošću za proizvodnju i trgovinu, Čačinci Vijenac I. Meštrovića 74., 31000 Osijek</derivirana_varijabla>
  </DomainObject.Predmet.ProtustrankaWithAdress>
  <DomainObject.Predmet.ProtustrankaWithAdressOIB>
    <izvorni_sadrzaj>Stečajna masa iza VITAFLORA društvo s ograničenom odgovornošću za proizvodnju i trgovinu, Čačinci, OIB 24736040978, Vijenac I. Meštrovića 74., 31000 Osijek</izvorni_sadrzaj>
    <derivirana_varijabla naziv="DomainObject.Predmet.ProtustrankaWithAdressOIB_1">Stečajna masa iza VITAFLORA društvo s ograničenom odgovornošću za proizvodnju i trgovinu, Čačinci, OIB 24736040978, Vijenac I. Meštrovića 74., 31000 Osijek</derivirana_varijabla>
  </DomainObject.Predmet.ProtustrankaWithAdressOIB>
  <DomainObject.Predmet.ProtustrankaNazivFormated>
    <izvorni_sadrzaj>Stečajna masa iza VITAFLORA društvo s ograničenom odgovornošću za proizvodnju i trgovinu, Čačinci</izvorni_sadrzaj>
    <derivirana_varijabla naziv="DomainObject.Predmet.ProtustrankaNazivFormated_1">Stečajna masa iza VITAFLORA društvo s ograničenom odgovornošću za proizvodnju i trgovinu, Čačinci</derivirana_varijabla>
  </DomainObject.Predmet.ProtustrankaNazivFormated>
  <DomainObject.Predmet.ProtustrankaNazivFormatedOIB>
    <izvorni_sadrzaj>Stečajna masa iza VITAFLORA društvo s ograničenom odgovornošću za proizvodnju i trgovinu, Čačinci, OIB 24736040978</izvorni_sadrzaj>
    <derivirana_varijabla naziv="DomainObject.Predmet.ProtustrankaNazivFormatedOIB_1">Stečajna masa iza VITAFLORA društvo s ograničenom odgovornošću za proizvodnju i trgovinu, Čačinci, OIB 24736040978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Addiko bank d.d.</izvorni_sadrzaj>
    <derivirana_varijabla naziv="DomainObject.Predmet.StrankaFormated_1">  FINA, RC ZAGREB, Podružnica Bjelovar; Addiko bank d.d.</derivirana_varijabla>
  </DomainObject.Predmet.StrankaFormated>
  <DomainObject.Predmet.StrankaFormatedOIB>
    <izvorni_sadrzaj>  FINA, RC ZAGREB, Podružnica Bjelovar, OIB 85821130368; Addiko bank d.d., OIB 14036333877</izvorni_sadrzaj>
    <derivirana_varijabla naziv="DomainObject.Predmet.StrankaFormatedOIB_1">  FINA, RC ZAGREB, Podružnica Bjelovar, OIB 85821130368; Addiko bank d.d., OIB 14036333877</derivirana_varijabla>
  </DomainObject.Predmet.StrankaFormatedOIB>
  <DomainObject.Predmet.StrankaFormatedWithAdress>
    <izvorni_sadrzaj> FINA, RC ZAGREB, Podružnica Bjelovar, F. Supila 4, 43000 Bjelovar; Addiko bank d.d., Slavonska 6., 10000 Zagreb</izvorni_sadrzaj>
    <derivirana_varijabla naziv="DomainObject.Predmet.StrankaFormatedWithAdress_1"> FINA, RC ZAGREB, Podružnica Bjelovar, F. Supila 4, 43000 Bjelovar; Addiko bank d.d., Slavonska 6., 10000 Zagreb</derivirana_varijabla>
  </DomainObject.Predmet.StrankaFormatedWithAdress>
  <DomainObject.Predmet.StrankaFormatedWithAdressOIB>
    <izvorni_sadrzaj> FINA, RC ZAGREB, Podružnica Bjelovar, OIB 85821130368, F. Supila 4, 43000 Bjelovar; Addiko bank d.d., OIB 14036333877, Slavonska 6., 10000 Zagreb</izvorni_sadrzaj>
    <derivirana_varijabla naziv="DomainObject.Predmet.StrankaFormatedWithAdressOIB_1"> FINA, RC ZAGREB, Podružnica Bjelovar, OIB 85821130368, F. Supila 4, 43000 Bjelovar; Addiko bank d.d., OIB 14036333877, Slavonska 6., 10000 Zagreb</derivirana_varijabla>
  </DomainObject.Predmet.StrankaFormatedWithAdressOIB>
  <DomainObject.Predmet.StrankaWithAdress>
    <izvorni_sadrzaj>FINA, RC ZAGREB, Podružnica Bjelovar F. Supila 4,43000 Bjelovar,Addiko bank d.d. Slavonska 6.,10000 Zagreb</izvorni_sadrzaj>
    <derivirana_varijabla naziv="DomainObject.Predmet.StrankaWithAdress_1">FINA, RC ZAGREB, Podružnica Bjelovar F. Supila 4,43000 Bjelovar,Addiko bank d.d. Slavonska 6.,10000 Zagreb</derivirana_varijabla>
  </DomainObject.Predmet.StrankaWithAdress>
  <DomainObject.Predmet.StrankaWithAdressOIB>
    <izvorni_sadrzaj>FINA, RC ZAGREB, Podružnica Bjelovar, OIB 85821130368, F. Supila 4,43000 Bjelovar,Addiko bank d.d., OIB 14036333877, Slavonska 6.,10000 Zagreb</izvorni_sadrzaj>
    <derivirana_varijabla naziv="DomainObject.Predmet.StrankaWithAdressOIB_1">FINA, RC ZAGREB, Podružnica Bjelovar, OIB 85821130368, F. Supila 4,43000 Bjelovar,Addiko bank d.d., OIB 14036333877, Slavonska 6.,10000 Zagreb</derivirana_varijabla>
  </DomainObject.Predmet.StrankaWithAdressOIB>
  <DomainObject.Predmet.StrankaNazivFormated>
    <izvorni_sadrzaj>FINA, RC ZAGREB, Podružnica Bjelovar,Addiko bank d.d.</izvorni_sadrzaj>
    <derivirana_varijabla naziv="DomainObject.Predmet.StrankaNazivFormated_1">FINA, RC ZAGREB, Podružnica Bjelovar,Addiko bank d.d.</derivirana_varijabla>
  </DomainObject.Predmet.StrankaNazivFormated>
  <DomainObject.Predmet.StrankaNazivFormatedOIB>
    <izvorni_sadrzaj>FINA, RC ZAGREB, Podružnica Bjelovar, OIB 85821130368,Addiko bank d.d., OIB 14036333877</izvorni_sadrzaj>
    <derivirana_varijabla naziv="DomainObject.Predmet.StrankaNazivFormatedOIB_1">FINA, RC ZAGREB, Podružnica Bjelovar, OIB 85821130368,Addiko bank d.d., OIB 14036333877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Addiko bank d.d.</item>
    </izvorni_sadrzaj>
    <derivirana_varijabla naziv="DomainObject.Predmet.StrankaListFormated_1">
      <item>FINA, RC ZAGREB, Podružnica Bjelovar</item>
      <item>Addiko bank d.d.</item>
    </derivirana_varijabla>
  </DomainObject.Predmet.StrankaListFormated>
  <DomainObject.Predmet.StrankaListFormatedOIB>
    <izvorni_sadrzaj>
      <item>FINA, RC ZAGREB, Podružnica Bjelovar, OIB 85821130368</item>
      <item>Addiko bank d.d., OIB 14036333877</item>
    </izvorni_sadrzaj>
    <derivirana_varijabla naziv="DomainObject.Predmet.StrankaListFormatedOIB_1">
      <item>FINA, RC ZAGREB, Podružnica Bjelovar, OIB 85821130368</item>
      <item>Addiko bank d.d., OIB 14036333877</item>
    </derivirana_varijabla>
  </DomainObject.Predmet.StrankaListFormatedOIB>
  <DomainObject.Predmet.StrankaListFormatedWithAdress>
    <izvorni_sadrzaj>
      <item>FINA, RC ZAGREB, Podružnica Bjelovar, F. Supila 4, 43000 Bjelovar</item>
      <item>Addiko bank d.d., Slavonska 6., 10000 Zagreb</item>
    </izvorni_sadrzaj>
    <derivirana_varijabla naziv="DomainObject.Predmet.StrankaListFormatedWithAdress_1">
      <item>FINA, RC ZAGREB, Podružnica Bjelovar, F. Supila 4, 43000 Bjelovar</item>
      <item>Addiko bank d.d., Slavonska 6., 10000 Zagreb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Addiko bank d.d., OIB 14036333877, Slavonska 6., 10000 Zagreb</item>
    </izvorni_sadrzaj>
    <derivirana_varijabla naziv="DomainObject.Predmet.StrankaListFormatedWithAdressOIB_1">
      <item>FINA, RC ZAGREB, Podružnica Bjelovar, OIB 85821130368, F. Supila 4, 43000 Bjelovar</item>
      <item>Addiko bank d.d., OIB 14036333877, Slavonska 6., 10000 Zagreb</item>
    </derivirana_varijabla>
  </DomainObject.Predmet.StrankaListFormatedWithAdressOIB>
  <DomainObject.Predmet.StrankaListNazivFormated>
    <izvorni_sadrzaj>
      <item>FINA, RC ZAGREB, Podružnica Bjelovar</item>
      <item>Addiko bank d.d.</item>
    </izvorni_sadrzaj>
    <derivirana_varijabla naziv="DomainObject.Predmet.StrankaListNazivFormated_1">
      <item>FINA, RC ZAGREB, Podružnica Bjelovar</item>
      <item>Addiko bank d.d.</item>
    </derivirana_varijabla>
  </DomainObject.Predmet.StrankaListNazivFormated>
  <DomainObject.Predmet.StrankaListNazivFormatedOIB>
    <izvorni_sadrzaj>
      <item>FINA, RC ZAGREB, Podružnica Bjelovar, OIB 85821130368</item>
      <item>Addiko bank d.d., OIB 14036333877</item>
    </izvorni_sadrzaj>
    <derivirana_varijabla naziv="DomainObject.Predmet.StrankaListNazivFormatedOIB_1">
      <item>FINA, RC ZAGREB, Podružnica Bjelovar, OIB 85821130368</item>
      <item>Addiko bank d.d., OIB 14036333877</item>
    </derivirana_varijabla>
  </DomainObject.Predmet.StrankaListNazivFormatedOIB>
  <DomainObject.Predmet.ProtuStrankaListFormated>
    <izvorni_sadrzaj>
      <item>Stečajna masa iza VITAFLORA društvo s ograničenom odgovornošću za proizvodnju i trgovinu, Čačinci</item>
    </izvorni_sadrzaj>
    <derivirana_varijabla naziv="DomainObject.Predmet.ProtuStrankaListFormated_1">
      <item>Stečajna masa iza VITAFLORA društvo s ograničenom odgovornošću za proizvodnju i trgovinu, Čačinci</item>
    </derivirana_varijabla>
  </DomainObject.Predmet.ProtuStrankaListFormated>
  <DomainObject.Predmet.ProtuStrankaListFormatedOIB>
    <izvorni_sadrzaj>
      <item>Stečajna masa iza VITAFLORA društvo s ograničenom odgovornošću za proizvodnju i trgovinu, Čačinci, OIB 24736040978</item>
    </izvorni_sadrzaj>
    <derivirana_varijabla naziv="DomainObject.Predmet.ProtuStrankaListFormatedOIB_1">
      <item>Stečajna masa iza VITAFLORA društvo s ograničenom odgovornošću za proizvodnju i trgovinu, Čačinci, OIB 24736040978</item>
    </derivirana_varijabla>
  </DomainObject.Predmet.ProtuStrankaListFormatedOIB>
  <DomainObject.Predmet.ProtuStrankaListFormatedWithAdress>
    <izvorni_sadrzaj>
      <item>Stečajna masa iza VITAFLORA društvo s ograničenom odgovornošću za proizvodnju i trgovinu, Čačinci, Vijenac I. Meštrovića 74., 31000 Osijek</item>
    </izvorni_sadrzaj>
    <derivirana_varijabla naziv="DomainObject.Predmet.ProtuStrankaListFormatedWithAdress_1">
      <item>Stečajna masa iza VITAFLORA društvo s ograničenom odgovornošću za proizvodnju i trgovinu, Čačinci, Vijenac I. Meštrovića 74., 31000 Osijek</item>
    </derivirana_varijabla>
  </DomainObject.Predmet.ProtuStrankaListFormatedWithAdress>
  <DomainObject.Predmet.ProtuStrankaListFormatedWithAdressOIB>
    <izvorni_sadrzaj>
      <item>Stečajna masa iza VITAFLORA društvo s ograničenom odgovornošću za proizvodnju i trgovinu, Čačinci, OIB 24736040978, Vijenac I. Meštrovića 74., 31000 Osijek</item>
    </izvorni_sadrzaj>
    <derivirana_varijabla naziv="DomainObject.Predmet.ProtuStrankaListFormatedWithAdressOIB_1">
      <item>Stečajna masa iza VITAFLORA društvo s ograničenom odgovornošću za proizvodnju i trgovinu, Čačinci, OIB 24736040978, Vijenac I. Meštrovića 74., 31000 Osijek</item>
    </derivirana_varijabla>
  </DomainObject.Predmet.ProtuStrankaListFormatedWithAdressOIB>
  <DomainObject.Predmet.ProtuStrankaListNazivFormated>
    <izvorni_sadrzaj>
      <item>Stečajna masa iza VITAFLORA društvo s ograničenom odgovornošću za proizvodnju i trgovinu, Čačinci</item>
    </izvorni_sadrzaj>
    <derivirana_varijabla naziv="DomainObject.Predmet.ProtuStrankaListNazivFormated_1">
      <item>Stečajna masa iza VITAFLORA društvo s ograničenom odgovornošću za proizvodnju i trgovinu, Čačinci</item>
    </derivirana_varijabla>
  </DomainObject.Predmet.ProtuStrankaListNazivFormated>
  <DomainObject.Predmet.ProtuStrankaListNazivFormatedOIB>
    <izvorni_sadrzaj>
      <item>Stečajna masa iza VITAFLORA društvo s ograničenom odgovornošću za proizvodnju i trgovinu, Čačinci, OIB 24736040978</item>
    </izvorni_sadrzaj>
    <derivirana_varijabla naziv="DomainObject.Predmet.ProtuStrankaListNazivFormatedOIB_1">
      <item>Stečajna masa iza VITAFLORA društvo s ograničenom odgovornošću za proizvodnju i trgovinu, Čačinci, OIB 24736040978</item>
    </derivirana_varijabla>
  </DomainObject.Predmet.ProtuStrankaListNazivFormatedOIB>
  <DomainObject.Predmet.OstaliListFormated>
    <izvorni_sadrzaj>
      <item>Miško Šimon</item>
      <item>ŽDO U BJELOVARU</item>
      <item>POREZNA UPRAVA U VIROVITICI</item>
      <item>sudski registar-ovdje</item>
      <item>Općinski sud u Virovitici,Stalna služba u Slatini</item>
      <item>Addiko bank d.d.</item>
    </izvorni_sadrzaj>
    <derivirana_varijabla naziv="DomainObject.Predmet.OstaliListFormated_1">
      <item>Miško Šimon</item>
      <item>ŽDO U BJELOVARU</item>
      <item>POREZNA UPRAVA U VIROVITICI</item>
      <item>sudski registar-ovdje</item>
      <item>Općinski sud u Virovitici,Stalna služba u Slatini</item>
      <item>Addiko bank d.d.</item>
    </derivirana_varijabla>
  </DomainObject.Predmet.OstaliListFormated>
  <DomainObject.Predmet.OstaliListFormatedOIB>
    <izvorni_sadrzaj>
      <item>Miško Šimon, OIB 62802176478</item>
      <item>ŽDO U BJELOVARU</item>
      <item>POREZNA UPRAVA U VIROVITICI</item>
      <item>sudski registar-ovdje</item>
      <item>Općinski sud u Virovitici,Stalna služba u Slatini</item>
      <item>Addiko bank d.d., OIB 14036333877</item>
    </izvorni_sadrzaj>
    <derivirana_varijabla naziv="DomainObject.Predmet.OstaliListFormatedOIB_1">
      <item>Miško Šimon, OIB 62802176478</item>
      <item>ŽDO U BJELOVARU</item>
      <item>POREZNA UPRAVA U VIROVITICI</item>
      <item>sudski registar-ovdje</item>
      <item>Općinski sud u Virovitici,Stalna služba u Slatini</item>
      <item>Addiko bank d.d., OIB 14036333877</item>
    </derivirana_varijabla>
  </DomainObject.Predmet.OstaliListFormatedOIB>
  <DomainObject.Predmet.OstaliListFormatedWithAdress>
    <izvorni_sadrzaj>
      <item>Miško Šimon, Manastirska 5/a., 33515 Duzluk</item>
      <item>ŽDO U BJELOVARU</item>
      <item>POREZNA UPRAVA U VIROVITICI</item>
      <item>sudski registar-ovdje</item>
      <item>Općinski sud u Virovitici,Stalna služba u Slatini, ., 33520 Slatina</item>
      <item>Addiko bank d.d., Slavonska 6., 10000 Zagreb</item>
    </izvorni_sadrzaj>
    <derivirana_varijabla naziv="DomainObject.Predmet.OstaliListFormatedWithAdress_1">
      <item>Miško Šimon, Manastirska 5/a., 33515 Duzluk</item>
      <item>ŽDO U BJELOVARU</item>
      <item>POREZNA UPRAVA U VIROVITICI</item>
      <item>sudski registar-ovdje</item>
      <item>Općinski sud u Virovitici,Stalna služba u Slatini, ., 33520 Slatina</item>
      <item>Addiko bank d.d., Slavonska 6., 10000 Zagreb</item>
    </derivirana_varijabla>
  </DomainObject.Predmet.OstaliListFormatedWithAdress>
  <DomainObject.Predmet.OstaliListFormatedWithAdressOIB>
    <izvorni_sadrzaj>
      <item>Miško Šimon, OIB 62802176478, Manastirska 5/a., 33515 Duzluk</item>
      <item>ŽDO U BJELOVARU</item>
      <item>POREZNA UPRAVA U VIROVITICI</item>
      <item>sudski registar-ovdje</item>
      <item>Općinski sud u Virovitici,Stalna služba u Slatini, ., 33520 Slatina</item>
      <item>Addiko bank d.d., OIB 14036333877, Slavonska 6., 10000 Zagreb</item>
    </izvorni_sadrzaj>
    <derivirana_varijabla naziv="DomainObject.Predmet.OstaliListFormatedWithAdressOIB_1">
      <item>Miško Šimon, OIB 62802176478, Manastirska 5/a., 33515 Duzluk</item>
      <item>ŽDO U BJELOVARU</item>
      <item>POREZNA UPRAVA U VIROVITICI</item>
      <item>sudski registar-ovdje</item>
      <item>Općinski sud u Virovitici,Stalna služba u Slatini, ., 33520 Slatina</item>
      <item>Addiko bank d.d., OIB 14036333877, Slavonska 6., 10000 Zagreb</item>
    </derivirana_varijabla>
  </DomainObject.Predmet.OstaliListFormatedWithAdressOIB>
  <DomainObject.Predmet.OstaliListNazivFormated>
    <izvorni_sadrzaj>
      <item>Miško Šimon</item>
      <item>ŽDO U BJELOVARU</item>
      <item>POREZNA UPRAVA U VIROVITICI</item>
      <item>sudski registar-ovdje</item>
      <item>Općinski sud u Virovitici,Stalna služba u Slatini</item>
      <item>Addiko bank d.d.</item>
    </izvorni_sadrzaj>
    <derivirana_varijabla naziv="DomainObject.Predmet.OstaliListNazivFormated_1">
      <item>Miško Šimon</item>
      <item>ŽDO U BJELOVARU</item>
      <item>POREZNA UPRAVA U VIROVITICI</item>
      <item>sudski registar-ovdje</item>
      <item>Općinski sud u Virovitici,Stalna služba u Slatini</item>
      <item>Addiko bank d.d.</item>
    </derivirana_varijabla>
  </DomainObject.Predmet.OstaliListNazivFormated>
  <DomainObject.Predmet.OstaliListNazivFormatedOIB>
    <izvorni_sadrzaj>
      <item>Miško Šimon, OIB 62802176478</item>
      <item>ŽDO U BJELOVARU</item>
      <item>POREZNA UPRAVA U VIROVITICI</item>
      <item>sudski registar-ovdje</item>
      <item>Općinski sud u Virovitici,Stalna služba u Slatini</item>
      <item>Addiko bank d.d., OIB 14036333877</item>
    </izvorni_sadrzaj>
    <derivirana_varijabla naziv="DomainObject.Predmet.OstaliListNazivFormatedOIB_1">
      <item>Miško Šimon, OIB 62802176478</item>
      <item>ŽDO U BJELOVARU</item>
      <item>POREZNA UPRAVA U VIROVITICI</item>
      <item>sudski registar-ovdje</item>
      <item>Općinski sud u Virovitici,Stalna služba u Slatini</item>
      <item>Addiko bank d.d.,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>St-182/2016-33</izvorni_sadrzaj>
    <derivirana_varijabla naziv="DomainObject.PoslovniBrojDokumenta_1">St-182/2016-33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Stečajna masa iza VITAFLORA društvo s ograničenom odgovornošću za proizvodnju i trgovinu, Čačinci</izvorni_sadrzaj>
    <derivirana_varijabla naziv="DomainObject.Predmet.ProtustrankaIDrugi_1">Stečajna masa iza VITAFLORA društvo s ograničenom odgovornošću za proizvodnju i trgovinu, Čačinci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Stečajna masa iza VITAFLORA društvo s ograničenom odgovornošću za proizvodnju i trgovinu, Čačinci, OIB 24736040978, Vijenac I. Meštrovića 74., 31000 Osijek</izvorni_sadrzaj>
    <derivirana_varijabla naziv="DomainObject.Predmet.ProtustrankaIDrugiAdressOIB_1">Stečajna masa iza VITAFLORA društvo s ograničenom odgovornošću za proizvodnju i trgovinu, Čačinci, OIB 24736040978, Vijenac I. Meštrovića 74.,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srpnja 2016.</izvorni_sadrzaj>
    <derivirana_varijabla naziv="DomainObject.Predmet.OdlukaRjesenje.DatumDonosenjaOdluke_1">13. srpnja 2016.</derivirana_varijabla>
  </DomainObject.Predmet.OdlukaRjesenje.DatumDonosenjaOdluke>
  <DomainObject.Predmet.OdlukaRjesenje.DatumPravomocnosti>
    <izvorni_sadrzaj>1. kolovoza 2016.</izvorni_sadrzaj>
    <derivirana_varijabla naziv="DomainObject.Predmet.OdlukaRjesenje.DatumPravomocnosti_1">1. kolovoza 2016.</derivirana_varijabla>
  </DomainObject.Predmet.OdlukaRjesenje.DatumPravomocnosti>
  <DomainObject.Predmet.OdlukaRjesenje.Oznaka>
    <izvorni_sadrzaj>St-182/2016-9</izvorni_sadrzaj>
    <derivirana_varijabla naziv="DomainObject.Predmet.OdlukaRjesenje.Oznaka_1">St-182/2016-9</derivirana_varijabla>
  </DomainObject.Predmet.OdlukaRjesenje.Oznaka>
  <DomainObject.Predmet.SudioniciListNaziv>
    <izvorni_sadrzaj>
      <item>FINA, RC ZAGREB, Podružnica Bjelovar</item>
      <item>Stečajna masa iza VITAFLORA društvo s ograničenom odgovornošću za proizvodnju i trgovinu, Čačinci</item>
      <item>Miško Šimon</item>
      <item>ŽDO U BJELOVARU</item>
      <item>POREZNA UPRAVA U VIROVITICI</item>
      <item>sudski registar-ovdje</item>
      <item>Općinski sud u Virovitici,Stalna služba u Slatini</item>
      <item>Addiko bank d.d.</item>
      <item>Addiko bank d.d.</item>
    </izvorni_sadrzaj>
    <derivirana_varijabla naziv="DomainObject.Predmet.SudioniciListNaziv_1">
      <item>FINA, RC ZAGREB, Podružnica Bjelovar</item>
      <item>Stečajna masa iza VITAFLORA društvo s ograničenom odgovornošću za proizvodnju i trgovinu, Čačinci</item>
      <item>Miško Šimon</item>
      <item>ŽDO U BJELOVARU</item>
      <item>POREZNA UPRAVA U VIROVITICI</item>
      <item>sudski registar-ovdje</item>
      <item>Općinski sud u Virovitici,Stalna služba u Slatini</item>
      <item>Addiko bank d.d.</item>
      <item>Addiko bank d.d.</item>
    </derivirana_varijabla>
  </DomainObject.Predmet.SudioniciListNaziv>
  <DomainObject.Predmet.SudioniciListAdressOIB>
    <izvorni_sadrzaj>
      <item>FINA, RC ZAGREB, Podružnica Bjelovar, OIB 85821130368, F. Supila 4,43000 Bjelovar</item>
      <item>Stečajna masa iza VITAFLORA društvo s ograničenom odgovornošću za proizvodnju i trgovinu, Čačinci, OIB 24736040978, Vijenac I. Meštrovića 74.,31000 Osijek</item>
      <item>Miško Šimon, OIB 62802176478, Manastirska 5/a.,33515 Duzluk</item>
      <item>ŽDO U BJELOVARU</item>
      <item>POREZNA UPRAVA U VIROVITICI</item>
      <item>sudski registar-ovdje</item>
      <item>Općinski sud u Virovitici,Stalna služba u Slatini, .,33520 Slatina</item>
      <item>Addiko bank d.d., OIB 14036333877, Slavonska 6.,10000 Zagreb</item>
      <item>Addiko bank d.d., OIB 14036333877, Slavonska 6.,10000 Zagreb</item>
    </izvorni_sadrzaj>
    <derivirana_varijabla naziv="DomainObject.Predmet.SudioniciListAdressOIB_1">
      <item>FINA, RC ZAGREB, Podružnica Bjelovar, OIB 85821130368, F. Supila 4,43000 Bjelovar</item>
      <item>Stečajna masa iza VITAFLORA društvo s ograničenom odgovornošću za proizvodnju i trgovinu, Čačinci, OIB 24736040978, Vijenac I. Meštrovića 74.,31000 Osijek</item>
      <item>Miško Šimon, OIB 62802176478, Manastirska 5/a.,33515 Duzluk</item>
      <item>ŽDO U BJELOVARU</item>
      <item>POREZNA UPRAVA U VIROVITICI</item>
      <item>sudski registar-ovdje</item>
      <item>Općinski sud u Virovitici,Stalna služba u Slatini, .,33520 Slatina</item>
      <item>Addiko bank d.d., OIB 14036333877, Slavonska 6.,10000 Zagreb</item>
      <item>Addiko bank d.d., OIB 14036333877, Slavonska 6.,10000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85DF00-5D2B-47EA-B6B4-563E7D85F0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742</properties:Characters>
  <properties:Lines>43</properties:Lines>
  <properties:Paragraphs>12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2017-09-04T08:12:00Z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St-182/2016-33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