
<file path=[Content_Types].xml><?xml version="1.0" encoding="utf-8"?>
<Types xmlns="http://schemas.openxmlformats.org/package/2006/content-types">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9eeb3" w14:paraId="7b9eeb3" w:rsidRDefault="00E13250" w:rsidP="00815B19" w:rsidR="00E13250">
      <w:pPr>
        <w:jc w:val="right"/>
        <w15:collapsed w:val="false"/>
        <w:rPr>
          <w:rFonts w:hAnsi="Bookman Old Style" w:ascii="Bookman Old Style"/>
          <w:sz w:val="24"/>
          <w:szCs w:val="24"/>
        </w:rPr>
      </w:pPr>
      <w:bookmarkStart w:name="_GoBack" w:id="0"/>
      <w:bookmarkEnd w:id="0"/>
    </w:p>
    <w:p w:rsidRDefault="00E13250" w:rsidP="00815B19" w:rsidR="00E13250">
      <w:pPr>
        <w:jc w:val="right"/>
        <w:rPr>
          <w:rFonts w:hAnsi="Bookman Old Style" w:ascii="Bookman Old Style"/>
          <w:sz w:val="24"/>
          <w:szCs w:val="24"/>
        </w:rPr>
      </w:pPr>
    </w:p>
    <w:p w:rsidRDefault="00E13250" w:rsidP="00815B19" w:rsidR="00E13250" w:rsidRPr="007D18F4">
      <w:pPr>
        <w:jc w:val="right"/>
        <w:rPr>
          <w:rFonts w:hAnsi="Bookman Old Style" w:ascii="Bookman Old Style"/>
          <w:b/>
          <w:sz w:val="24"/>
          <w:szCs w:val="24"/>
        </w:rPr>
      </w:pPr>
      <w:r w:rsidRPr="007D18F4">
        <w:rPr>
          <w:rFonts w:hAnsi="Bookman Old Style" w:ascii="Bookman Old Style"/>
          <w:b/>
          <w:sz w:val="24"/>
          <w:szCs w:val="24"/>
        </w:rPr>
        <w:t xml:space="preserve">Broj: St – </w:t>
      </w:r>
      <w:r w:rsidR="007D18F4" w:rsidRPr="007D18F4">
        <w:rPr>
          <w:rFonts w:hAnsi="Bookman Old Style" w:ascii="Bookman Old Style"/>
          <w:b/>
          <w:sz w:val="24"/>
          <w:szCs w:val="24"/>
        </w:rPr>
        <w:t>35/2018</w:t>
      </w:r>
    </w:p>
    <w:p w:rsidRDefault="007D18F4" w:rsidP="00815B19" w:rsidR="007D18F4" w:rsidRPr="007D18F4">
      <w:pPr>
        <w:jc w:val="right"/>
        <w:rPr>
          <w:rFonts w:hAnsi="Bookman Old Style" w:ascii="Bookman Old Style"/>
          <w:b/>
          <w:sz w:val="24"/>
          <w:szCs w:val="24"/>
        </w:rPr>
      </w:pPr>
    </w:p>
    <w:p w:rsidRDefault="00815B19" w:rsidP="00E13250" w:rsidR="00815B19" w:rsidRPr="007D18F4">
      <w:pPr>
        <w:jc w:val="right"/>
        <w:rPr>
          <w:rFonts w:hAnsi="Bookman Old Style" w:ascii="Bookman Old Style"/>
          <w:b/>
          <w:sz w:val="24"/>
          <w:szCs w:val="24"/>
        </w:rPr>
      </w:pPr>
      <w:r w:rsidRPr="007D18F4">
        <w:rPr>
          <w:rFonts w:hAnsi="Bookman Old Style" w:ascii="Bookman Old Style"/>
          <w:b/>
          <w:sz w:val="24"/>
          <w:szCs w:val="24"/>
        </w:rPr>
        <w:t xml:space="preserve">TRGOVAČKI SUD U </w:t>
      </w:r>
      <w:r w:rsidR="00923E10" w:rsidRPr="007D18F4">
        <w:rPr>
          <w:rFonts w:hAnsi="Bookman Old Style" w:ascii="Bookman Old Style"/>
          <w:b/>
          <w:sz w:val="24"/>
          <w:szCs w:val="24"/>
        </w:rPr>
        <w:t>BJELOVARU</w:t>
      </w:r>
    </w:p>
    <w:p w:rsidRDefault="007D18F4" w:rsidP="00E13250" w:rsidR="007D18F4" w:rsidRPr="007D18F4">
      <w:pPr>
        <w:jc w:val="right"/>
        <w:rPr>
          <w:rFonts w:hAnsi="Bookman Old Style" w:ascii="Bookman Old Style"/>
          <w:b/>
          <w:sz w:val="24"/>
          <w:szCs w:val="24"/>
        </w:rPr>
      </w:pPr>
    </w:p>
    <w:p w:rsidRDefault="007D18F4" w:rsidP="00E13250" w:rsidR="007D18F4" w:rsidRPr="007D18F4">
      <w:pPr>
        <w:jc w:val="right"/>
        <w:rPr>
          <w:rFonts w:hAnsi="Bookman Old Style" w:ascii="Bookman Old Style"/>
          <w:b/>
          <w:sz w:val="24"/>
          <w:szCs w:val="24"/>
        </w:rPr>
      </w:pPr>
      <w:r w:rsidRPr="007D18F4">
        <w:rPr>
          <w:rFonts w:hAnsi="Bookman Old Style" w:ascii="Bookman Old Style"/>
          <w:b/>
          <w:sz w:val="24"/>
          <w:szCs w:val="24"/>
        </w:rPr>
        <w:t>STEČAJNI SUDAC</w:t>
      </w:r>
    </w:p>
    <w:p w:rsidRDefault="007D18F4" w:rsidP="00E13250" w:rsidR="007D18F4">
      <w:pPr>
        <w:jc w:val="right"/>
        <w:rPr>
          <w:rFonts w:hAnsi="Bookman Old Style" w:ascii="Bookman Old Style"/>
          <w:sz w:val="24"/>
          <w:szCs w:val="24"/>
        </w:rPr>
      </w:pPr>
      <w:r w:rsidRPr="007D18F4">
        <w:rPr>
          <w:rFonts w:hAnsi="Bookman Old Style" w:ascii="Bookman Old Style"/>
          <w:b/>
          <w:sz w:val="24"/>
          <w:szCs w:val="24"/>
        </w:rPr>
        <w:t>TOMISLAV MRAZOVIĆ</w:t>
      </w:r>
      <w:r>
        <w:rPr>
          <w:rFonts w:hAnsi="Bookman Old Style" w:ascii="Bookman Old Style"/>
          <w:sz w:val="24"/>
          <w:szCs w:val="24"/>
        </w:rPr>
        <w:t xml:space="preserve"> </w:t>
      </w:r>
    </w:p>
    <w:p w:rsidRDefault="00E13250" w:rsidP="00E13250" w:rsidR="00E13250">
      <w:pPr>
        <w:rPr>
          <w:rFonts w:hAnsi="Bookman Old Style" w:ascii="Bookman Old Style"/>
          <w:b/>
          <w:iCs/>
          <w:color w:val="000000"/>
          <w:sz w:val="24"/>
          <w:szCs w:val="24"/>
        </w:rPr>
      </w:pPr>
    </w:p>
    <w:p w:rsidRDefault="00E13250" w:rsidP="00E13250" w:rsidR="00E13250">
      <w:pPr>
        <w:jc w:val="center"/>
        <w:rPr>
          <w:rFonts w:hAnsi="Bookman Old Style" w:ascii="Bookman Old Style"/>
          <w:b/>
          <w:i/>
          <w:iCs/>
          <w:color w:val="000000"/>
          <w:sz w:val="24"/>
          <w:szCs w:val="24"/>
        </w:rPr>
      </w:pPr>
    </w:p>
    <w:p w:rsidRDefault="00E13250" w:rsidP="00E13250" w:rsidR="00E13250">
      <w:pPr>
        <w:jc w:val="center"/>
        <w:rPr>
          <w:rFonts w:hAnsi="Bookman Old Style" w:ascii="Bookman Old Style"/>
          <w:b/>
          <w:i/>
          <w:iCs/>
          <w:color w:val="000000"/>
          <w:sz w:val="24"/>
          <w:szCs w:val="24"/>
        </w:rPr>
      </w:pPr>
    </w:p>
    <w:p w:rsidRDefault="00815B19" w:rsidP="00E13250" w:rsidR="00443EAA" w:rsidRPr="00E13250">
      <w:pPr>
        <w:jc w:val="center"/>
        <w:rPr>
          <w:rFonts w:hAnsi="Bookman Old Style" w:ascii="Bookman Old Style"/>
          <w:b/>
          <w:i/>
          <w:iCs/>
          <w:color w:val="000000"/>
          <w:sz w:val="24"/>
          <w:szCs w:val="24"/>
        </w:rPr>
      </w:pPr>
      <w:r w:rsidRPr="00E13250">
        <w:rPr>
          <w:rFonts w:hAnsi="Bookman Old Style" w:ascii="Bookman Old Style"/>
          <w:b/>
          <w:i/>
          <w:iCs/>
          <w:color w:val="000000"/>
          <w:sz w:val="24"/>
          <w:szCs w:val="24"/>
        </w:rPr>
        <w:t>POPIS VJEROVNIKA STEČAJNOG DUŽNIKA</w:t>
      </w:r>
      <w:r w:rsidR="00E13250" w:rsidRPr="00E13250">
        <w:rPr>
          <w:rFonts w:hAnsi="Bookman Old Style" w:ascii="Bookman Old Style"/>
          <w:b/>
          <w:i/>
          <w:iCs/>
          <w:color w:val="000000"/>
          <w:sz w:val="24"/>
          <w:szCs w:val="24"/>
        </w:rPr>
        <w:t xml:space="preserve">, </w:t>
      </w:r>
      <w:r w:rsidRPr="00E13250">
        <w:rPr>
          <w:rFonts w:hAnsi="Bookman Old Style" w:ascii="Bookman Old Style"/>
          <w:b/>
          <w:i/>
          <w:iCs/>
          <w:color w:val="000000"/>
          <w:sz w:val="24"/>
          <w:szCs w:val="24"/>
        </w:rPr>
        <w:t xml:space="preserve"> ČL. 222. STEČAJNOG ZAKONA:</w:t>
      </w:r>
    </w:p>
    <w:p w:rsidRDefault="00443EAA" w:rsidP="005504A5" w:rsidR="00443EAA" w:rsidRPr="003913D6">
      <w:pPr>
        <w:rPr>
          <w:rFonts w:hAnsi="Bookman Old Style" w:ascii="Bookman Old Style"/>
          <w:iCs/>
          <w:color w:val="000000"/>
          <w:sz w:val="24"/>
          <w:szCs w:val="24"/>
        </w:rPr>
      </w:pPr>
    </w:p>
    <w:p w:rsidRDefault="00E13250" w:rsidP="005504A5" w:rsidR="00E13250">
      <w:pPr>
        <w:rPr>
          <w:rFonts w:hAnsi="Bookman Old Style" w:ascii="Bookman Old Style"/>
          <w:iCs/>
          <w:color w:val="000000"/>
          <w:sz w:val="24"/>
          <w:szCs w:val="24"/>
        </w:rPr>
      </w:pPr>
    </w:p>
    <w:p w:rsidRDefault="009F12D3" w:rsidP="005504A5" w:rsidR="00BB0059" w:rsidRPr="003913D6">
      <w:pPr>
        <w:rPr>
          <w:rFonts w:hAnsi="Bookman Old Style" w:ascii="Bookman Old Style"/>
          <w:iCs/>
          <w:color w:val="000000"/>
          <w:sz w:val="24"/>
          <w:szCs w:val="24"/>
        </w:rPr>
      </w:pPr>
      <w:r w:rsidRPr="003913D6">
        <w:rPr>
          <w:rFonts w:hAnsi="Bookman Old Style" w:ascii="Bookman Old Style"/>
          <w:iCs/>
          <w:color w:val="000000"/>
          <w:sz w:val="24"/>
          <w:szCs w:val="24"/>
        </w:rPr>
        <w:t>I</w:t>
      </w:r>
      <w:r w:rsidR="00BB0059" w:rsidRPr="003913D6">
        <w:rPr>
          <w:rFonts w:hAnsi="Bookman Old Style" w:ascii="Bookman Old Style"/>
          <w:iCs/>
          <w:color w:val="000000"/>
          <w:sz w:val="24"/>
          <w:szCs w:val="24"/>
        </w:rPr>
        <w:t>/</w:t>
      </w:r>
      <w:r w:rsidR="001D7CEE" w:rsidRPr="003913D6">
        <w:rPr>
          <w:rFonts w:hAnsi="Bookman Old Style" w:ascii="Bookman Old Style"/>
          <w:iCs/>
          <w:color w:val="000000"/>
          <w:sz w:val="24"/>
          <w:szCs w:val="24"/>
        </w:rPr>
        <w:t xml:space="preserve">  </w:t>
      </w:r>
      <w:r w:rsidR="00815B19" w:rsidRPr="003913D6">
        <w:rPr>
          <w:rFonts w:hAnsi="Bookman Old Style" w:ascii="Bookman Old Style"/>
          <w:iCs/>
          <w:color w:val="000000"/>
          <w:sz w:val="24"/>
          <w:szCs w:val="24"/>
        </w:rPr>
        <w:t>P</w:t>
      </w:r>
      <w:r w:rsidR="00BB0059" w:rsidRPr="003913D6">
        <w:rPr>
          <w:rFonts w:hAnsi="Bookman Old Style" w:ascii="Bookman Old Style"/>
          <w:iCs/>
          <w:color w:val="000000"/>
          <w:sz w:val="24"/>
          <w:szCs w:val="24"/>
        </w:rPr>
        <w:t>rema prijavljenim tražbinama</w:t>
      </w:r>
      <w:r w:rsidR="00DB7DA0" w:rsidRPr="003913D6">
        <w:rPr>
          <w:rFonts w:hAnsi="Bookman Old Style" w:ascii="Bookman Old Style"/>
          <w:iCs/>
          <w:color w:val="000000"/>
          <w:sz w:val="24"/>
          <w:szCs w:val="24"/>
        </w:rPr>
        <w:t xml:space="preserve">  (</w:t>
      </w:r>
      <w:r w:rsidR="00FA061E" w:rsidRPr="003913D6">
        <w:rPr>
          <w:rFonts w:hAnsi="Bookman Old Style" w:ascii="Bookman Old Style"/>
          <w:iCs/>
          <w:color w:val="000000"/>
          <w:sz w:val="24"/>
          <w:szCs w:val="24"/>
        </w:rPr>
        <w:t xml:space="preserve">čl. </w:t>
      </w:r>
      <w:r w:rsidR="00DB7DA0" w:rsidRPr="003913D6">
        <w:rPr>
          <w:rFonts w:hAnsi="Bookman Old Style" w:ascii="Bookman Old Style"/>
          <w:iCs/>
          <w:color w:val="000000"/>
          <w:sz w:val="24"/>
          <w:szCs w:val="24"/>
        </w:rPr>
        <w:t>222</w:t>
      </w:r>
      <w:r w:rsidR="00815B19" w:rsidRPr="003913D6">
        <w:rPr>
          <w:rFonts w:hAnsi="Bookman Old Style" w:ascii="Bookman Old Style"/>
          <w:iCs/>
          <w:color w:val="000000"/>
          <w:sz w:val="24"/>
          <w:szCs w:val="24"/>
        </w:rPr>
        <w:t xml:space="preserve"> </w:t>
      </w:r>
      <w:r w:rsidR="00DB7DA0" w:rsidRPr="003913D6">
        <w:rPr>
          <w:rFonts w:hAnsi="Bookman Old Style" w:ascii="Bookman Old Style"/>
          <w:iCs/>
          <w:color w:val="000000"/>
          <w:sz w:val="24"/>
          <w:szCs w:val="24"/>
        </w:rPr>
        <w:t>Stečajnog zakona)</w:t>
      </w:r>
    </w:p>
    <w:p w:rsidRDefault="00BB0059" w:rsidP="005504A5" w:rsidR="00BB0059" w:rsidRPr="003913D6">
      <w:pPr>
        <w:rPr>
          <w:rFonts w:hAnsi="Bookman Old Style" w:ascii="Bookman Old Style"/>
          <w:iCs/>
          <w:color w:val="000000"/>
          <w:sz w:val="24"/>
          <w:szCs w:val="24"/>
        </w:rPr>
      </w:pPr>
    </w:p>
    <w:p w:rsidRDefault="001D7CEE" w:rsidP="00E13250" w:rsidR="001D7CEE" w:rsidRPr="006D2EF7">
      <w:pPr>
        <w:jc w:val="center"/>
        <w:rPr>
          <w:rFonts w:hAnsi="Bookman Old Style" w:ascii="Bookman Old Style"/>
          <w:iCs/>
          <w:color w:val="000000"/>
          <w:sz w:val="22"/>
          <w:szCs w:val="22"/>
        </w:rPr>
      </w:pPr>
    </w:p>
    <w:p w:rsidRDefault="00E13250" w:rsidP="00E13250" w:rsidR="00877AC1" w:rsidRPr="006D2EF7">
      <w:pPr>
        <w:jc w:val="center"/>
        <w:rPr>
          <w:rFonts w:hAnsi="Bookman Old Style" w:ascii="Bookman Old Style"/>
          <w:b/>
          <w:iCs/>
          <w:color w:val="000000"/>
          <w:sz w:val="22"/>
          <w:szCs w:val="22"/>
        </w:rPr>
      </w:pPr>
      <w:r w:rsidRPr="006D2EF7">
        <w:rPr>
          <w:rFonts w:hAnsi="Bookman Old Style" w:ascii="Bookman Old Style"/>
          <w:b/>
          <w:iCs/>
          <w:color w:val="000000"/>
          <w:sz w:val="22"/>
          <w:szCs w:val="22"/>
        </w:rPr>
        <w:t>VJEROVNICI  I. VIŠEG ISPLATNOG REDA</w:t>
      </w:r>
    </w:p>
    <w:p w:rsidRDefault="00FF1534" w:rsidP="00E13250" w:rsidR="00FF1534" w:rsidRPr="006D2EF7">
      <w:pPr>
        <w:jc w:val="center"/>
        <w:rPr>
          <w:rFonts w:hAnsi="Bookman Old Style" w:ascii="Bookman Old Style"/>
          <w:b/>
          <w:iCs/>
          <w:color w:val="000000"/>
          <w:sz w:val="22"/>
          <w:szCs w:val="22"/>
        </w:rPr>
      </w:pPr>
    </w:p>
    <w:p w:rsidRDefault="004155C7" w:rsidP="004155C7" w:rsidR="004155C7" w:rsidRPr="006D2EF7">
      <w:pPr>
        <w:rPr>
          <w:rFonts w:cs="Arial" w:hAnsi="Bookman Old Style" w:ascii="Bookman Old Style"/>
          <w:sz w:val="22"/>
          <w:szCs w:val="22"/>
        </w:rPr>
      </w:pPr>
      <w:r w:rsidRPr="006D2EF7">
        <w:rPr>
          <w:rFonts w:cs="Arial" w:hAnsi="Bookman Old Style" w:ascii="Bookman Old Style"/>
          <w:sz w:val="22"/>
          <w:szCs w:val="22"/>
        </w:rPr>
        <w:t>Republika Hrvatska, Ministarstvo financija, Porezna uprava</w:t>
      </w:r>
    </w:p>
    <w:p w:rsidRDefault="004155C7" w:rsidP="004155C7" w:rsidR="004155C7" w:rsidRPr="006D2EF7">
      <w:pPr>
        <w:rPr>
          <w:rFonts w:hAnsi="Bookman Old Style" w:ascii="Bookman Old Style"/>
          <w:iCs/>
          <w:color w:val="000000"/>
          <w:sz w:val="22"/>
          <w:szCs w:val="22"/>
        </w:rPr>
      </w:pPr>
      <w:r w:rsidRPr="006D2EF7">
        <w:rPr>
          <w:rFonts w:cs="Arial" w:hAnsi="Bookman Old Style" w:ascii="Bookman Old Style"/>
          <w:sz w:val="22"/>
          <w:szCs w:val="22"/>
        </w:rPr>
        <w:t>OIB: 18683136487 zastupa Županijsko državno odvjetništvo</w:t>
      </w:r>
      <w:r w:rsidR="001D7CEE" w:rsidRPr="006D2EF7">
        <w:rPr>
          <w:rFonts w:hAnsi="Bookman Old Style" w:ascii="Bookman Old Style"/>
          <w:iCs/>
          <w:color w:val="000000"/>
          <w:sz w:val="22"/>
          <w:szCs w:val="22"/>
        </w:rPr>
        <w:t xml:space="preserve">   </w:t>
      </w:r>
    </w:p>
    <w:p w:rsidRDefault="00FF1534" w:rsidP="004155C7" w:rsidR="00FC17FC" w:rsidRPr="004155C7">
      <w:pPr>
        <w:rPr>
          <w:rFonts w:hAnsi="Bookman Old Style" w:ascii="Bookman Old Style"/>
          <w:iCs/>
          <w:color w:val="000000"/>
          <w:sz w:val="24"/>
          <w:szCs w:val="24"/>
        </w:rPr>
      </w:pPr>
      <w:r w:rsidRPr="006D2EF7">
        <w:rPr>
          <w:rFonts w:hAnsi="Bookman Old Style" w:ascii="Bookman Old Style"/>
          <w:iCs/>
          <w:color w:val="000000"/>
          <w:sz w:val="22"/>
          <w:szCs w:val="22"/>
        </w:rPr>
        <w:t xml:space="preserve">Prijavljeno i priznato u </w:t>
      </w:r>
      <w:r w:rsidR="004155C7" w:rsidRPr="006D2EF7">
        <w:rPr>
          <w:rFonts w:hAnsi="Bookman Old Style" w:ascii="Bookman Old Style"/>
          <w:iCs/>
          <w:color w:val="000000"/>
          <w:sz w:val="22"/>
          <w:szCs w:val="22"/>
        </w:rPr>
        <w:t>Iznos</w:t>
      </w:r>
      <w:r w:rsidRPr="006D2EF7">
        <w:rPr>
          <w:rFonts w:hAnsi="Bookman Old Style" w:ascii="Bookman Old Style"/>
          <w:iCs/>
          <w:color w:val="000000"/>
          <w:sz w:val="22"/>
          <w:szCs w:val="22"/>
        </w:rPr>
        <w:t xml:space="preserve">u </w:t>
      </w:r>
      <w:r w:rsidR="004155C7" w:rsidRPr="006D2EF7">
        <w:rPr>
          <w:rFonts w:hAnsi="Bookman Old Style" w:ascii="Bookman Old Style"/>
          <w:iCs/>
          <w:color w:val="000000"/>
          <w:sz w:val="22"/>
          <w:szCs w:val="22"/>
        </w:rPr>
        <w:t xml:space="preserve">: 289.418,37 </w:t>
      </w:r>
      <w:r w:rsidR="001D7CEE" w:rsidRPr="006D2EF7">
        <w:rPr>
          <w:rFonts w:hAnsi="Bookman Old Style" w:ascii="Bookman Old Style"/>
          <w:iCs/>
          <w:color w:val="000000"/>
          <w:sz w:val="22"/>
          <w:szCs w:val="22"/>
        </w:rPr>
        <w:t xml:space="preserve">                                                                                 </w:t>
      </w:r>
      <w:r w:rsidR="001D7CEE" w:rsidRPr="003913D6">
        <w:rPr>
          <w:rFonts w:hAnsi="Bookman Old Style" w:ascii="Bookman Old Style"/>
          <w:iCs/>
          <w:color w:val="000000"/>
          <w:sz w:val="24"/>
          <w:szCs w:val="24"/>
        </w:rPr>
        <w:t>_______________________________________________________________________________</w:t>
      </w:r>
    </w:p>
    <w:p w:rsidRDefault="00263EF9" w:rsidP="005504A5" w:rsidR="00263EF9" w:rsidRPr="003913D6">
      <w:pPr>
        <w:rPr>
          <w:rFonts w:hAnsi="Bookman Old Style" w:ascii="Bookman Old Style"/>
          <w:iCs/>
          <w:color w:val="000000"/>
          <w:sz w:val="24"/>
          <w:szCs w:val="24"/>
        </w:rPr>
      </w:pPr>
    </w:p>
    <w:p w:rsidRDefault="00E13250" w:rsidP="00E13250" w:rsidR="00E13250" w:rsidRPr="006D2EF7">
      <w:pPr>
        <w:jc w:val="center"/>
        <w:rPr>
          <w:rFonts w:hAnsi="Bookman Old Style" w:ascii="Bookman Old Style"/>
          <w:b/>
          <w:iCs/>
          <w:color w:val="000000"/>
          <w:sz w:val="22"/>
          <w:szCs w:val="22"/>
        </w:rPr>
      </w:pPr>
      <w:r w:rsidRPr="006D2EF7">
        <w:rPr>
          <w:rFonts w:hAnsi="Bookman Old Style" w:ascii="Bookman Old Style"/>
          <w:b/>
          <w:iCs/>
          <w:color w:val="000000"/>
          <w:sz w:val="22"/>
          <w:szCs w:val="22"/>
        </w:rPr>
        <w:t>VJEROVNICI  II. VIŠEG ISPLATNOG REDA</w:t>
      </w:r>
    </w:p>
    <w:p w:rsidRDefault="00E13250" w:rsidP="00E13250" w:rsidR="00E13250">
      <w:pPr>
        <w:jc w:val="center"/>
        <w:rPr>
          <w:rFonts w:hAnsi="Bookman Old Style" w:ascii="Bookman Old Style"/>
          <w:b/>
          <w:iCs/>
          <w:color w:val="000000"/>
          <w:sz w:val="24"/>
          <w:szCs w:val="24"/>
        </w:rPr>
      </w:pPr>
    </w:p>
    <w:p w:rsidRDefault="00DC6393" w:rsidP="00DC6393" w:rsidR="00DC6393" w:rsidRPr="005D3E87">
      <w:pPr>
        <w:rPr>
          <w:rFonts w:hAnsi="Bookman Old Style" w:ascii="Bookman Old Style"/>
          <w:b/>
          <w:i/>
          <w:iCs/>
          <w:color w:val="000000"/>
          <w:sz w:val="24"/>
          <w:szCs w:val="24"/>
        </w:rPr>
      </w:pPr>
    </w:p>
    <w:tbl>
      <w:tblPr>
        <w:tblW w:type="dxa" w:w="15168"/>
        <w:tblInd w:type="dxa" w:w="-318"/>
        <w:tblLayout w:type="fixed"/>
        <w:tblCellMar>
          <w:left w:type="dxa" w:w="10"/>
          <w:right w:type="dxa" w:w="10"/>
        </w:tblCellMar>
        <w:tblLook w:val="04A0" w:noVBand="1" w:noHBand="0" w:lastColumn="0" w:firstColumn="1" w:lastRow="0" w:firstRow="1"/>
      </w:tblPr>
      <w:tblGrid>
        <w:gridCol w:w="15168"/>
      </w:tblGrid>
      <w:tr w:rsidTr="00815036" w:rsidR="004155C7" w:rsidRPr="00747914">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ECOMISSION d.o.o</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OIB: 98383948072</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Prijavljeno : 5.700</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Priznato: 5.700</w:t>
            </w:r>
          </w:p>
        </w:tc>
      </w:tr>
      <w:tr w:rsidTr="00815036" w:rsidR="004155C7" w:rsidRPr="00747914">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 xml:space="preserve">SAMOBORKA d.d, </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OIB: 3149109818</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Prijavljeno: 21.121.02</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Priznato: -</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Osporeno: 21.121.02</w:t>
            </w:r>
          </w:p>
        </w:tc>
      </w:tr>
      <w:tr w:rsidTr="00815036" w:rsidR="004155C7" w:rsidRPr="00747914">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 xml:space="preserve">FOND ZA ZAŠTITU OKOLIŠA I ENERGETSKU UČINKOVITOST </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 xml:space="preserve">OIB: 85828625994 </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Prijavljeno: 1.986,31</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Priznato: 1.986,31</w:t>
            </w:r>
          </w:p>
        </w:tc>
      </w:tr>
      <w:tr w:rsidTr="00815036" w:rsidR="004155C7" w:rsidRPr="00747914">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KAMENOLOM GORJAK d.o.o.</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OIB: 70092623710</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 xml:space="preserve">Zastupano po O.društvu Ljubenko i partneri, odvjetnik Mićo Ljubenko </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Prijavljeno: 19.132</w:t>
            </w:r>
            <w:r w:rsidR="000014ED" w:rsidRPr="006D2EF7">
              <w:rPr>
                <w:rFonts w:cs="Arial" w:hAnsi="Bookman Old Style" w:ascii="Bookman Old Style"/>
                <w:bCs/>
                <w:sz w:val="22"/>
                <w:szCs w:val="22"/>
              </w:rPr>
              <w:t>,46</w:t>
            </w:r>
          </w:p>
          <w:p w:rsidRDefault="004155C7" w:rsidP="00815036" w:rsidR="004155C7" w:rsidRPr="006D2EF7">
            <w:pPr>
              <w:spacing w:lineRule="auto" w:line="276"/>
              <w:jc w:val="both"/>
              <w:rPr>
                <w:rFonts w:cs="Arial" w:hAnsi="Bookman Old Style" w:ascii="Bookman Old Style"/>
                <w:bCs/>
                <w:sz w:val="22"/>
                <w:szCs w:val="22"/>
              </w:rPr>
            </w:pPr>
            <w:r w:rsidRPr="006D2EF7">
              <w:rPr>
                <w:rFonts w:cs="Arial" w:hAnsi="Bookman Old Style" w:ascii="Bookman Old Style"/>
                <w:bCs/>
                <w:sz w:val="22"/>
                <w:szCs w:val="22"/>
              </w:rPr>
              <w:t>Priznato: 19.132</w:t>
            </w:r>
            <w:r w:rsidR="000014ED" w:rsidRPr="006D2EF7">
              <w:rPr>
                <w:rFonts w:cs="Arial" w:hAnsi="Bookman Old Style" w:ascii="Bookman Old Style"/>
                <w:bCs/>
                <w:sz w:val="22"/>
                <w:szCs w:val="22"/>
              </w:rPr>
              <w:t>,46</w:t>
            </w:r>
          </w:p>
          <w:p w:rsidRDefault="004155C7" w:rsidP="00815036" w:rsidR="004155C7" w:rsidRPr="006D2EF7">
            <w:pPr>
              <w:spacing w:lineRule="auto" w:line="276"/>
              <w:jc w:val="both"/>
              <w:rPr>
                <w:rFonts w:cs="Arial" w:hAnsi="Bookman Old Style" w:ascii="Bookman Old Style"/>
                <w:bCs/>
                <w:sz w:val="22"/>
                <w:szCs w:val="22"/>
              </w:rPr>
            </w:pPr>
          </w:p>
        </w:tc>
      </w:tr>
      <w:tr w:rsidTr="00815036" w:rsidR="004155C7" w:rsidRPr="00EC3F97">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6D2EF7">
            <w:pPr>
              <w:rPr>
                <w:rFonts w:cs="Arial" w:hAnsi="Bookman Old Style" w:ascii="Bookman Old Style"/>
                <w:sz w:val="22"/>
                <w:szCs w:val="22"/>
              </w:rPr>
            </w:pPr>
            <w:r w:rsidRPr="006D2EF7">
              <w:rPr>
                <w:rFonts w:cs="Arial" w:hAnsi="Bookman Old Style" w:ascii="Bookman Old Style"/>
                <w:sz w:val="22"/>
                <w:szCs w:val="22"/>
              </w:rPr>
              <w:t>Republika Hrvatska, Ministarstvo financija, Porezna uprava</w:t>
            </w:r>
          </w:p>
          <w:p w:rsidRDefault="004155C7" w:rsidP="00815036" w:rsidR="004155C7" w:rsidRPr="006D2EF7">
            <w:pPr>
              <w:spacing w:lineRule="auto" w:line="276"/>
              <w:jc w:val="both"/>
              <w:rPr>
                <w:rFonts w:cs="Arial" w:hAnsi="Bookman Old Style" w:ascii="Bookman Old Style"/>
                <w:sz w:val="22"/>
                <w:szCs w:val="22"/>
              </w:rPr>
            </w:pPr>
            <w:r w:rsidRPr="006D2EF7">
              <w:rPr>
                <w:rFonts w:cs="Arial" w:hAnsi="Bookman Old Style" w:ascii="Bookman Old Style"/>
                <w:sz w:val="22"/>
                <w:szCs w:val="22"/>
              </w:rPr>
              <w:t>OIB: 18683136487 zastupa Županijsko državno odvjetništvo</w:t>
            </w:r>
          </w:p>
          <w:p w:rsidRDefault="004155C7" w:rsidP="00815036" w:rsidR="004155C7" w:rsidRPr="006D2EF7">
            <w:pPr>
              <w:spacing w:lineRule="auto" w:line="276"/>
              <w:jc w:val="both"/>
              <w:rPr>
                <w:rFonts w:cs="Arial" w:hAnsi="Bookman Old Style" w:ascii="Bookman Old Style"/>
                <w:sz w:val="22"/>
                <w:szCs w:val="22"/>
              </w:rPr>
            </w:pPr>
            <w:r w:rsidRPr="006D2EF7">
              <w:rPr>
                <w:rFonts w:cs="Arial" w:hAnsi="Bookman Old Style" w:ascii="Bookman Old Style"/>
                <w:sz w:val="22"/>
                <w:szCs w:val="22"/>
              </w:rPr>
              <w:t>Prijavljeno: 1.011.166,03</w:t>
            </w:r>
          </w:p>
          <w:p w:rsidRDefault="004155C7" w:rsidP="00815036" w:rsidR="004155C7" w:rsidRPr="006D2EF7">
            <w:pPr>
              <w:spacing w:lineRule="auto" w:line="276"/>
              <w:jc w:val="both"/>
              <w:rPr>
                <w:rFonts w:cs="Arial" w:hAnsi="Bookman Old Style" w:ascii="Bookman Old Style"/>
                <w:bCs/>
                <w:sz w:val="22"/>
                <w:szCs w:val="22"/>
                <w:highlight w:val="green"/>
              </w:rPr>
            </w:pPr>
            <w:r w:rsidRPr="006D2EF7">
              <w:rPr>
                <w:rFonts w:cs="Arial" w:hAnsi="Bookman Old Style" w:ascii="Bookman Old Style"/>
                <w:sz w:val="22"/>
                <w:szCs w:val="22"/>
              </w:rPr>
              <w:lastRenderedPageBreak/>
              <w:t>Priznato: 1.011.166,03</w:t>
            </w:r>
          </w:p>
        </w:tc>
      </w:tr>
      <w:tr w:rsidTr="00815036" w:rsidR="004155C7" w:rsidRPr="00747914">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lastRenderedPageBreak/>
              <w:t xml:space="preserve">Republika Hrvatska, Ministarstvo pravosuđa, </w:t>
            </w:r>
          </w:p>
          <w:p w:rsidRDefault="004155C7" w:rsidP="00815036" w:rsidR="004155C7" w:rsidRPr="00FF016F">
            <w:pPr>
              <w:rPr>
                <w:rFonts w:cs="Arial" w:hAnsi="Bookman Old Style" w:ascii="Bookman Old Style"/>
              </w:rPr>
            </w:pPr>
            <w:r w:rsidRPr="00FF016F">
              <w:rPr>
                <w:rFonts w:cs="Arial" w:hAnsi="Bookman Old Style" w:ascii="Bookman Old Style"/>
              </w:rPr>
              <w:t xml:space="preserve">OIB: 26635293339 zastupa Županijsko državno odvjetništvo </w:t>
            </w:r>
          </w:p>
          <w:p w:rsidRDefault="004155C7" w:rsidP="00815036" w:rsidR="004155C7" w:rsidRPr="00FF016F">
            <w:pPr>
              <w:rPr>
                <w:rFonts w:cs="Arial" w:hAnsi="Bookman Old Style" w:ascii="Bookman Old Style"/>
              </w:rPr>
            </w:pPr>
            <w:r w:rsidRPr="00FF016F">
              <w:rPr>
                <w:rFonts w:cs="Arial" w:hAnsi="Bookman Old Style" w:ascii="Bookman Old Style"/>
              </w:rPr>
              <w:t>Prijavljeno: 8.279,17</w:t>
            </w:r>
          </w:p>
          <w:p w:rsidRDefault="004155C7" w:rsidP="00815036" w:rsidR="004155C7" w:rsidRPr="00FF016F">
            <w:pPr>
              <w:rPr>
                <w:rFonts w:cs="Arial" w:hAnsi="Bookman Old Style" w:ascii="Bookman Old Style"/>
              </w:rPr>
            </w:pPr>
            <w:r w:rsidRPr="00FF016F">
              <w:rPr>
                <w:rFonts w:cs="Arial" w:hAnsi="Bookman Old Style" w:ascii="Bookman Old Style"/>
              </w:rPr>
              <w:t>Priznato: 8.279,17</w:t>
            </w:r>
          </w:p>
        </w:tc>
      </w:tr>
      <w:tr w:rsidTr="00815036" w:rsidR="004155C7" w:rsidRPr="00747914">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t>ZAGORJE – TEHNOBETON d.d. OIB: 68289504926</w:t>
            </w:r>
          </w:p>
          <w:p w:rsidRDefault="004155C7" w:rsidP="00815036" w:rsidR="004155C7" w:rsidRPr="00FF016F">
            <w:pPr>
              <w:rPr>
                <w:rFonts w:cs="Arial" w:hAnsi="Bookman Old Style" w:ascii="Bookman Old Style"/>
              </w:rPr>
            </w:pPr>
            <w:r w:rsidRPr="00FF016F">
              <w:rPr>
                <w:rFonts w:cs="Arial" w:hAnsi="Bookman Old Style" w:ascii="Bookman Old Style"/>
              </w:rPr>
              <w:t xml:space="preserve">Zastupani po odvjetnici Sanji Smontara, Varaždin, Hrv. Branitelja 1 </w:t>
            </w:r>
          </w:p>
          <w:p w:rsidRDefault="00A24F1A" w:rsidP="00815036" w:rsidR="00A24F1A" w:rsidRPr="00FF016F">
            <w:pPr>
              <w:rPr>
                <w:rFonts w:cs="Arial" w:hAnsi="Bookman Old Style" w:ascii="Bookman Old Style"/>
              </w:rPr>
            </w:pPr>
            <w:r w:rsidRPr="00FF016F">
              <w:rPr>
                <w:rFonts w:cs="Arial" w:hAnsi="Bookman Old Style" w:ascii="Bookman Old Style"/>
              </w:rPr>
              <w:t>Prijavljeno: 95.632,94</w:t>
            </w:r>
          </w:p>
          <w:p w:rsidRDefault="00A24F1A" w:rsidP="00815036" w:rsidR="00A24F1A" w:rsidRPr="00FF016F">
            <w:pPr>
              <w:rPr>
                <w:rFonts w:cs="Arial" w:hAnsi="Bookman Old Style" w:ascii="Bookman Old Style"/>
              </w:rPr>
            </w:pPr>
            <w:r w:rsidRPr="00FF016F">
              <w:rPr>
                <w:rFonts w:cs="Arial" w:hAnsi="Bookman Old Style" w:ascii="Bookman Old Style"/>
              </w:rPr>
              <w:t>Prinato: 95.632,94</w:t>
            </w:r>
          </w:p>
        </w:tc>
      </w:tr>
      <w:tr w:rsidTr="00815036" w:rsidR="004155C7" w:rsidRPr="009F3448">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t xml:space="preserve">ERSTE &amp; STEIERMARKSICHE BANK D.D. OIB: 23057039320 </w:t>
            </w:r>
          </w:p>
          <w:p w:rsidRDefault="004155C7" w:rsidP="00815036" w:rsidR="004155C7" w:rsidRPr="00FF016F">
            <w:pPr>
              <w:rPr>
                <w:rFonts w:cs="Arial" w:hAnsi="Bookman Old Style" w:ascii="Bookman Old Style"/>
              </w:rPr>
            </w:pPr>
            <w:r w:rsidRPr="00FF016F">
              <w:rPr>
                <w:rFonts w:cs="Arial" w:hAnsi="Bookman Old Style" w:ascii="Bookman Old Style"/>
              </w:rPr>
              <w:t>Zastupani po o.društvo Krivačić i Divić, Bjelovar, A.K.Miošića 19</w:t>
            </w:r>
          </w:p>
          <w:p w:rsidRDefault="00A24F1A" w:rsidP="00815036" w:rsidR="00A24F1A" w:rsidRPr="00FF016F">
            <w:pPr>
              <w:rPr>
                <w:rFonts w:cs="Arial" w:hAnsi="Bookman Old Style" w:ascii="Bookman Old Style"/>
              </w:rPr>
            </w:pPr>
            <w:r w:rsidRPr="00FF016F">
              <w:rPr>
                <w:rFonts w:cs="Arial" w:hAnsi="Bookman Old Style" w:ascii="Bookman Old Style"/>
              </w:rPr>
              <w:t>Prijavljeno: 132.446,43</w:t>
            </w:r>
          </w:p>
          <w:p w:rsidRDefault="00A24F1A" w:rsidP="00815036" w:rsidR="00A24F1A" w:rsidRPr="00FF016F">
            <w:pPr>
              <w:rPr>
                <w:rFonts w:cs="Arial" w:hAnsi="Bookman Old Style" w:ascii="Bookman Old Style"/>
                <w:highlight w:val="yellow"/>
              </w:rPr>
            </w:pPr>
            <w:r w:rsidRPr="00FF016F">
              <w:rPr>
                <w:rFonts w:cs="Arial" w:hAnsi="Bookman Old Style" w:ascii="Bookman Old Style"/>
              </w:rPr>
              <w:t>Priznato : 132.446,43</w:t>
            </w:r>
          </w:p>
        </w:tc>
      </w:tr>
      <w:tr w:rsidTr="00815036" w:rsidR="004155C7" w:rsidRPr="009F3448">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t>HEP ELEKTRA d.o.o.</w:t>
            </w:r>
          </w:p>
          <w:p w:rsidRDefault="004155C7" w:rsidP="00815036" w:rsidR="004155C7" w:rsidRPr="00FF016F">
            <w:pPr>
              <w:rPr>
                <w:rFonts w:cs="Arial" w:hAnsi="Bookman Old Style" w:ascii="Bookman Old Style"/>
              </w:rPr>
            </w:pPr>
            <w:r w:rsidRPr="00FF016F">
              <w:rPr>
                <w:rFonts w:cs="Arial" w:hAnsi="Bookman Old Style" w:ascii="Bookman Old Style"/>
              </w:rPr>
              <w:t>OIB: 43965974818</w:t>
            </w:r>
          </w:p>
          <w:p w:rsidRDefault="00A24F1A" w:rsidP="00815036" w:rsidR="00A24F1A" w:rsidRPr="00FF016F">
            <w:pPr>
              <w:rPr>
                <w:rFonts w:cs="Arial" w:hAnsi="Bookman Old Style" w:ascii="Bookman Old Style"/>
              </w:rPr>
            </w:pPr>
            <w:r w:rsidRPr="00FF016F">
              <w:rPr>
                <w:rFonts w:cs="Arial" w:hAnsi="Bookman Old Style" w:ascii="Bookman Old Style"/>
              </w:rPr>
              <w:t>Prijavljeno : 1.863,52</w:t>
            </w:r>
          </w:p>
          <w:p w:rsidRDefault="00A24F1A" w:rsidP="00815036" w:rsidR="00A24F1A" w:rsidRPr="00FF016F">
            <w:pPr>
              <w:rPr>
                <w:rFonts w:cs="Arial" w:hAnsi="Bookman Old Style" w:ascii="Bookman Old Style"/>
                <w:highlight w:val="yellow"/>
              </w:rPr>
            </w:pPr>
            <w:r w:rsidRPr="00FF016F">
              <w:rPr>
                <w:rFonts w:cs="Arial" w:hAnsi="Bookman Old Style" w:ascii="Bookman Old Style"/>
              </w:rPr>
              <w:t>Priznato : 1.863,52</w:t>
            </w:r>
          </w:p>
        </w:tc>
      </w:tr>
      <w:tr w:rsidTr="00815036" w:rsidR="004155C7" w:rsidRPr="009F3448">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t>GOLUBOVEČKI KAMENOLOMI d.o.o.</w:t>
            </w:r>
          </w:p>
          <w:p w:rsidRDefault="004155C7" w:rsidP="00815036" w:rsidR="004155C7" w:rsidRPr="00FF016F">
            <w:pPr>
              <w:rPr>
                <w:rFonts w:cs="Arial" w:hAnsi="Bookman Old Style" w:ascii="Bookman Old Style"/>
              </w:rPr>
            </w:pPr>
            <w:r w:rsidRPr="00FF016F">
              <w:rPr>
                <w:rFonts w:cs="Arial" w:hAnsi="Bookman Old Style" w:ascii="Bookman Old Style"/>
              </w:rPr>
              <w:t>OIB: 17144387225</w:t>
            </w:r>
          </w:p>
          <w:p w:rsidRDefault="00A24F1A" w:rsidP="00815036" w:rsidR="00A24F1A" w:rsidRPr="00FF016F">
            <w:pPr>
              <w:rPr>
                <w:rFonts w:cs="Arial" w:hAnsi="Bookman Old Style" w:ascii="Bookman Old Style"/>
              </w:rPr>
            </w:pPr>
            <w:r w:rsidRPr="00FF016F">
              <w:rPr>
                <w:rFonts w:cs="Arial" w:hAnsi="Bookman Old Style" w:ascii="Bookman Old Style"/>
              </w:rPr>
              <w:t>Prijavljeno: 198.164,46</w:t>
            </w:r>
          </w:p>
          <w:p w:rsidRDefault="00A24F1A" w:rsidP="00815036" w:rsidR="00A24F1A" w:rsidRPr="00FF016F">
            <w:pPr>
              <w:rPr>
                <w:rFonts w:cs="Arial" w:hAnsi="Bookman Old Style" w:ascii="Bookman Old Style"/>
              </w:rPr>
            </w:pPr>
            <w:r w:rsidRPr="00FF016F">
              <w:rPr>
                <w:rFonts w:cs="Arial" w:hAnsi="Bookman Old Style" w:ascii="Bookman Old Style"/>
              </w:rPr>
              <w:t>Priznato : 110.223,86</w:t>
            </w:r>
          </w:p>
          <w:p w:rsidRDefault="00A24F1A" w:rsidP="00815036" w:rsidR="00A24F1A" w:rsidRPr="00FF016F">
            <w:pPr>
              <w:rPr>
                <w:rFonts w:cs="Arial" w:hAnsi="Bookman Old Style" w:ascii="Bookman Old Style"/>
                <w:highlight w:val="yellow"/>
              </w:rPr>
            </w:pPr>
            <w:r w:rsidRPr="00FF016F">
              <w:rPr>
                <w:rFonts w:cs="Arial" w:hAnsi="Bookman Old Style" w:ascii="Bookman Old Style"/>
              </w:rPr>
              <w:t>Osporeno : 87.940,60</w:t>
            </w:r>
          </w:p>
        </w:tc>
      </w:tr>
      <w:tr w:rsidTr="00815036" w:rsidR="004155C7">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t>MESSER CROATIA PLIN d.o.o. OIB: 32179081874</w:t>
            </w:r>
          </w:p>
          <w:p w:rsidRDefault="00A24F1A" w:rsidP="00815036" w:rsidR="00A24F1A" w:rsidRPr="00FF016F">
            <w:pPr>
              <w:rPr>
                <w:rFonts w:cs="Arial" w:hAnsi="Bookman Old Style" w:ascii="Bookman Old Style"/>
              </w:rPr>
            </w:pPr>
            <w:r w:rsidRPr="00FF016F">
              <w:rPr>
                <w:rFonts w:cs="Arial" w:hAnsi="Bookman Old Style" w:ascii="Bookman Old Style"/>
              </w:rPr>
              <w:t>Prijavljeno : 2.395,44</w:t>
            </w:r>
          </w:p>
          <w:p w:rsidRDefault="00A24F1A" w:rsidP="00815036" w:rsidR="00A24F1A" w:rsidRPr="00FF016F">
            <w:pPr>
              <w:rPr>
                <w:rFonts w:cs="Arial" w:hAnsi="Bookman Old Style" w:ascii="Bookman Old Style"/>
                <w:highlight w:val="yellow"/>
              </w:rPr>
            </w:pPr>
            <w:r w:rsidRPr="00FF016F">
              <w:rPr>
                <w:rFonts w:cs="Arial" w:hAnsi="Bookman Old Style" w:ascii="Bookman Old Style"/>
              </w:rPr>
              <w:t>Priznato: 2.395,44</w:t>
            </w:r>
          </w:p>
        </w:tc>
      </w:tr>
      <w:tr w:rsidTr="00815036" w:rsidR="004155C7" w:rsidRPr="007D59CF">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t>HRVATSKI TELEKOM d.d.</w:t>
            </w:r>
          </w:p>
          <w:p w:rsidRDefault="004155C7" w:rsidP="00815036" w:rsidR="004155C7" w:rsidRPr="00FF016F">
            <w:pPr>
              <w:rPr>
                <w:rFonts w:cs="Arial" w:hAnsi="Bookman Old Style" w:ascii="Bookman Old Style"/>
              </w:rPr>
            </w:pPr>
            <w:r w:rsidRPr="00FF016F">
              <w:rPr>
                <w:rFonts w:cs="Arial" w:hAnsi="Bookman Old Style" w:ascii="Bookman Old Style"/>
              </w:rPr>
              <w:t>OIB: 81793146560</w:t>
            </w:r>
          </w:p>
          <w:p w:rsidRDefault="00A24F1A" w:rsidP="00815036" w:rsidR="00A24F1A" w:rsidRPr="00FF016F">
            <w:pPr>
              <w:rPr>
                <w:rFonts w:cs="Arial" w:hAnsi="Bookman Old Style" w:ascii="Bookman Old Style"/>
              </w:rPr>
            </w:pPr>
            <w:r w:rsidRPr="00FF016F">
              <w:rPr>
                <w:rFonts w:cs="Arial" w:hAnsi="Bookman Old Style" w:ascii="Bookman Old Style"/>
              </w:rPr>
              <w:t>Prijavljeno: 18.764,50</w:t>
            </w:r>
          </w:p>
          <w:p w:rsidRDefault="00A24F1A" w:rsidP="00815036" w:rsidR="00A24F1A" w:rsidRPr="00FF016F">
            <w:pPr>
              <w:rPr>
                <w:rFonts w:cs="Arial" w:hAnsi="Bookman Old Style" w:ascii="Bookman Old Style"/>
              </w:rPr>
            </w:pPr>
            <w:r w:rsidRPr="00FF016F">
              <w:rPr>
                <w:rFonts w:cs="Arial" w:hAnsi="Bookman Old Style" w:ascii="Bookman Old Style"/>
              </w:rPr>
              <w:t>Priznato: 8.189,44 i iznos kamate na priznati iznos koja iznosi 7.184,47 kn</w:t>
            </w:r>
          </w:p>
          <w:p w:rsidRDefault="00A24F1A" w:rsidP="00815036" w:rsidR="00A24F1A" w:rsidRPr="00FF016F">
            <w:pPr>
              <w:rPr>
                <w:rFonts w:cs="Arial" w:hAnsi="Bookman Old Style" w:ascii="Bookman Old Style"/>
              </w:rPr>
            </w:pPr>
            <w:r w:rsidRPr="00FF016F">
              <w:rPr>
                <w:rFonts w:cs="Arial" w:hAnsi="Bookman Old Style" w:ascii="Bookman Old Style"/>
              </w:rPr>
              <w:t>Osporeno: 1.751,04 na ime gl. Duga i kamata na osporeni iznos koja iznosi 1.640,55 kn</w:t>
            </w:r>
          </w:p>
          <w:p w:rsidRDefault="00A24F1A" w:rsidP="00815036" w:rsidR="00A24F1A" w:rsidRPr="00FF016F">
            <w:pPr>
              <w:rPr>
                <w:rFonts w:cs="Arial" w:hAnsi="Bookman Old Style" w:ascii="Bookman Old Style"/>
                <w:highlight w:val="yellow"/>
              </w:rPr>
            </w:pPr>
          </w:p>
        </w:tc>
      </w:tr>
      <w:tr w:rsidTr="00815036" w:rsidR="004155C7" w:rsidRPr="001F6AF9">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t xml:space="preserve">RH, Min. Financija, Porezna uprava, Područni ured Varaždin, zastupana po ŽDO  </w:t>
            </w:r>
          </w:p>
          <w:p w:rsidRDefault="004155C7" w:rsidP="00815036" w:rsidR="004155C7" w:rsidRPr="00FF016F">
            <w:pPr>
              <w:rPr>
                <w:rFonts w:cs="Arial" w:hAnsi="Bookman Old Style" w:ascii="Bookman Old Style"/>
              </w:rPr>
            </w:pPr>
            <w:r w:rsidRPr="00FF016F">
              <w:rPr>
                <w:rFonts w:cs="Arial" w:hAnsi="Bookman Old Style" w:ascii="Bookman Old Style"/>
              </w:rPr>
              <w:t>OIB: 18683136487</w:t>
            </w:r>
          </w:p>
          <w:p w:rsidRDefault="00A24F1A" w:rsidP="00815036" w:rsidR="00A24F1A" w:rsidRPr="00FF016F">
            <w:pPr>
              <w:rPr>
                <w:rFonts w:cs="Arial" w:hAnsi="Bookman Old Style" w:ascii="Bookman Old Style"/>
              </w:rPr>
            </w:pPr>
            <w:r w:rsidRPr="00FF016F">
              <w:rPr>
                <w:rFonts w:cs="Arial" w:hAnsi="Bookman Old Style" w:ascii="Bookman Old Style"/>
              </w:rPr>
              <w:t>Prijavljeno : 1.405</w:t>
            </w:r>
          </w:p>
          <w:p w:rsidRDefault="00A24F1A" w:rsidP="00815036" w:rsidR="00A24F1A" w:rsidRPr="00FF016F">
            <w:pPr>
              <w:rPr>
                <w:rFonts w:cs="Arial" w:hAnsi="Bookman Old Style" w:ascii="Bookman Old Style"/>
              </w:rPr>
            </w:pPr>
            <w:r w:rsidRPr="00FF016F">
              <w:rPr>
                <w:rFonts w:cs="Arial" w:hAnsi="Bookman Old Style" w:ascii="Bookman Old Style"/>
              </w:rPr>
              <w:t>Priznato: 1.405</w:t>
            </w:r>
          </w:p>
        </w:tc>
      </w:tr>
      <w:tr w:rsidTr="00815036" w:rsidR="004155C7">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t>PODRAVSKA BANKA d.d.</w:t>
            </w:r>
          </w:p>
          <w:p w:rsidRDefault="004155C7" w:rsidP="00815036" w:rsidR="004155C7" w:rsidRPr="00FF016F">
            <w:pPr>
              <w:rPr>
                <w:rFonts w:cs="Arial" w:hAnsi="Bookman Old Style" w:ascii="Bookman Old Style"/>
              </w:rPr>
            </w:pPr>
            <w:r w:rsidRPr="00FF016F">
              <w:rPr>
                <w:rFonts w:cs="Arial" w:hAnsi="Bookman Old Style" w:ascii="Bookman Old Style"/>
              </w:rPr>
              <w:t>OIB: 97326283154</w:t>
            </w:r>
          </w:p>
          <w:p w:rsidRDefault="00A24F1A" w:rsidP="00815036" w:rsidR="00A24F1A" w:rsidRPr="00FF016F">
            <w:pPr>
              <w:rPr>
                <w:rFonts w:cs="Arial" w:hAnsi="Bookman Old Style" w:ascii="Bookman Old Style"/>
              </w:rPr>
            </w:pPr>
            <w:r w:rsidRPr="00FF016F">
              <w:rPr>
                <w:rFonts w:cs="Arial" w:hAnsi="Bookman Old Style" w:ascii="Bookman Old Style"/>
              </w:rPr>
              <w:t>Prijavljeno: 1.342,40</w:t>
            </w:r>
          </w:p>
          <w:p w:rsidRDefault="00A24F1A" w:rsidP="00815036" w:rsidR="00A24F1A" w:rsidRPr="00FF016F">
            <w:pPr>
              <w:rPr>
                <w:rFonts w:cs="Arial" w:hAnsi="Bookman Old Style" w:ascii="Bookman Old Style"/>
              </w:rPr>
            </w:pPr>
            <w:r w:rsidRPr="00FF016F">
              <w:rPr>
                <w:rFonts w:cs="Arial" w:hAnsi="Bookman Old Style" w:ascii="Bookman Old Style"/>
              </w:rPr>
              <w:t>Priznato: 1.342,40</w:t>
            </w:r>
          </w:p>
        </w:tc>
      </w:tr>
      <w:tr w:rsidTr="00815036" w:rsidR="004155C7">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t xml:space="preserve">WIENER OSIGURANJE VIENNA INSURANCE GROUP d.d. </w:t>
            </w:r>
          </w:p>
          <w:p w:rsidRDefault="004155C7" w:rsidP="00815036" w:rsidR="004155C7" w:rsidRPr="00FF016F">
            <w:pPr>
              <w:rPr>
                <w:rFonts w:cs="Arial" w:hAnsi="Bookman Old Style" w:ascii="Bookman Old Style"/>
              </w:rPr>
            </w:pPr>
            <w:r w:rsidRPr="00FF016F">
              <w:rPr>
                <w:rFonts w:cs="Arial" w:hAnsi="Bookman Old Style" w:ascii="Bookman Old Style"/>
              </w:rPr>
              <w:t>OIB: 52848403362</w:t>
            </w:r>
          </w:p>
          <w:p w:rsidRDefault="00A24F1A" w:rsidP="00815036" w:rsidR="00A24F1A" w:rsidRPr="00FF016F">
            <w:pPr>
              <w:rPr>
                <w:rFonts w:cs="Arial" w:hAnsi="Bookman Old Style" w:ascii="Bookman Old Style"/>
              </w:rPr>
            </w:pPr>
            <w:r w:rsidRPr="00FF016F">
              <w:rPr>
                <w:rFonts w:cs="Arial" w:hAnsi="Bookman Old Style" w:ascii="Bookman Old Style"/>
              </w:rPr>
              <w:t>Prijavljeno: 13.217,71</w:t>
            </w:r>
          </w:p>
          <w:p w:rsidRDefault="00A24F1A" w:rsidP="00815036" w:rsidR="00A24F1A" w:rsidRPr="00FF016F">
            <w:pPr>
              <w:rPr>
                <w:rFonts w:cs="Arial" w:hAnsi="Bookman Old Style" w:ascii="Bookman Old Style"/>
              </w:rPr>
            </w:pPr>
            <w:r w:rsidRPr="00FF016F">
              <w:rPr>
                <w:rFonts w:cs="Arial" w:hAnsi="Bookman Old Style" w:ascii="Bookman Old Style"/>
              </w:rPr>
              <w:t xml:space="preserve">Priznato: - </w:t>
            </w:r>
          </w:p>
          <w:p w:rsidRDefault="00A24F1A" w:rsidP="00815036" w:rsidR="00A24F1A" w:rsidRPr="00FF016F">
            <w:pPr>
              <w:rPr>
                <w:rFonts w:cs="Arial" w:hAnsi="Bookman Old Style" w:ascii="Bookman Old Style"/>
              </w:rPr>
            </w:pPr>
            <w:r w:rsidRPr="00FF016F">
              <w:rPr>
                <w:rFonts w:cs="Arial" w:hAnsi="Bookman Old Style" w:ascii="Bookman Old Style"/>
              </w:rPr>
              <w:t>Osporeno: 13.217,71</w:t>
            </w:r>
          </w:p>
        </w:tc>
      </w:tr>
      <w:tr w:rsidTr="00815036" w:rsidR="004155C7" w:rsidRPr="001F6AF9">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t>EUROHERC OSIGURANJE D.D. PODUŽNICA VARAŽDIN OIB: 22694857747</w:t>
            </w:r>
          </w:p>
          <w:p w:rsidRDefault="00A24F1A" w:rsidP="00815036" w:rsidR="00A24F1A" w:rsidRPr="00FF016F">
            <w:pPr>
              <w:rPr>
                <w:rFonts w:cs="Arial" w:hAnsi="Bookman Old Style" w:ascii="Bookman Old Style"/>
              </w:rPr>
            </w:pPr>
            <w:r w:rsidRPr="00FF016F">
              <w:rPr>
                <w:rFonts w:cs="Arial" w:hAnsi="Bookman Old Style" w:ascii="Bookman Old Style"/>
              </w:rPr>
              <w:t>Prijavljeno : 4.962,72</w:t>
            </w:r>
          </w:p>
          <w:p w:rsidRDefault="00A24F1A" w:rsidP="00815036" w:rsidR="00A24F1A" w:rsidRPr="00FF016F">
            <w:pPr>
              <w:rPr>
                <w:rFonts w:cs="Arial" w:hAnsi="Bookman Old Style" w:ascii="Bookman Old Style"/>
              </w:rPr>
            </w:pPr>
            <w:r w:rsidRPr="00FF016F">
              <w:rPr>
                <w:rFonts w:cs="Arial" w:hAnsi="Bookman Old Style" w:ascii="Bookman Old Style"/>
              </w:rPr>
              <w:t>Priznato: 4.962,72</w:t>
            </w:r>
          </w:p>
        </w:tc>
      </w:tr>
      <w:tr w:rsidTr="00815036" w:rsidR="004155C7" w:rsidRPr="001F6AF9">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t xml:space="preserve">FINANCIJSKA AGENCIJA </w:t>
            </w:r>
          </w:p>
          <w:p w:rsidRDefault="004155C7" w:rsidP="00815036" w:rsidR="004155C7" w:rsidRPr="00FF016F">
            <w:pPr>
              <w:rPr>
                <w:rFonts w:cs="Arial" w:hAnsi="Bookman Old Style" w:ascii="Bookman Old Style"/>
              </w:rPr>
            </w:pPr>
            <w:r w:rsidRPr="00FF016F">
              <w:rPr>
                <w:rFonts w:cs="Arial" w:hAnsi="Bookman Old Style" w:ascii="Bookman Old Style"/>
              </w:rPr>
              <w:t>OIB: 85821130368</w:t>
            </w:r>
          </w:p>
          <w:p w:rsidRDefault="00A24F1A" w:rsidP="00815036" w:rsidR="00A24F1A" w:rsidRPr="00FF016F">
            <w:pPr>
              <w:rPr>
                <w:rFonts w:cs="Arial" w:hAnsi="Bookman Old Style" w:ascii="Bookman Old Style"/>
              </w:rPr>
            </w:pPr>
            <w:r w:rsidRPr="00FF016F">
              <w:rPr>
                <w:rFonts w:cs="Arial" w:hAnsi="Bookman Old Style" w:ascii="Bookman Old Style"/>
              </w:rPr>
              <w:t>Prijavljeno : 10.563,09</w:t>
            </w:r>
          </w:p>
          <w:p w:rsidRDefault="00A24F1A" w:rsidP="00815036" w:rsidR="00A24F1A" w:rsidRPr="00FF016F">
            <w:pPr>
              <w:rPr>
                <w:rFonts w:cs="Arial" w:hAnsi="Bookman Old Style" w:ascii="Bookman Old Style"/>
              </w:rPr>
            </w:pPr>
            <w:r w:rsidRPr="00FF016F">
              <w:rPr>
                <w:rFonts w:cs="Arial" w:hAnsi="Bookman Old Style" w:ascii="Bookman Old Style"/>
              </w:rPr>
              <w:t>Priznato: 10.563,09</w:t>
            </w:r>
          </w:p>
        </w:tc>
      </w:tr>
      <w:tr w:rsidTr="00815036" w:rsidR="004155C7" w:rsidRPr="001F6AF9">
        <w:trPr>
          <w:trHeight w:val="785"/>
        </w:trPr>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4155C7" w:rsidP="00815036" w:rsidR="004155C7" w:rsidRPr="00FF016F">
            <w:pPr>
              <w:rPr>
                <w:rFonts w:cs="Arial" w:hAnsi="Bookman Old Style" w:ascii="Bookman Old Style"/>
              </w:rPr>
            </w:pPr>
            <w:r w:rsidRPr="00FF016F">
              <w:rPr>
                <w:rFonts w:cs="Arial" w:hAnsi="Bookman Old Style" w:ascii="Bookman Old Style"/>
              </w:rPr>
              <w:t>ADRIATIC OSIGURANJE D.D.</w:t>
            </w:r>
          </w:p>
          <w:p w:rsidRDefault="004155C7" w:rsidP="00815036" w:rsidR="004155C7" w:rsidRPr="00FF016F">
            <w:pPr>
              <w:rPr>
                <w:rFonts w:cs="Arial" w:hAnsi="Bookman Old Style" w:ascii="Bookman Old Style"/>
              </w:rPr>
            </w:pPr>
            <w:r w:rsidRPr="00FF016F">
              <w:rPr>
                <w:rFonts w:cs="Arial" w:hAnsi="Bookman Old Style" w:ascii="Bookman Old Style"/>
              </w:rPr>
              <w:t xml:space="preserve">OIB: 94472454976 </w:t>
            </w:r>
          </w:p>
          <w:p w:rsidRDefault="00A24F1A" w:rsidP="00815036" w:rsidR="00A24F1A" w:rsidRPr="00FF016F">
            <w:pPr>
              <w:rPr>
                <w:rFonts w:cs="Arial" w:hAnsi="Bookman Old Style" w:ascii="Bookman Old Style"/>
              </w:rPr>
            </w:pPr>
            <w:r w:rsidRPr="00FF016F">
              <w:rPr>
                <w:rFonts w:cs="Arial" w:hAnsi="Bookman Old Style" w:ascii="Bookman Old Style"/>
              </w:rPr>
              <w:t>Prijavljeno : 24.291,92</w:t>
            </w:r>
          </w:p>
          <w:p w:rsidRDefault="00A24F1A" w:rsidP="00815036" w:rsidR="00A24F1A" w:rsidRPr="00FF016F">
            <w:pPr>
              <w:rPr>
                <w:rFonts w:cs="Arial" w:hAnsi="Bookman Old Style" w:ascii="Bookman Old Style"/>
              </w:rPr>
            </w:pPr>
            <w:r w:rsidRPr="00FF016F">
              <w:rPr>
                <w:rFonts w:cs="Arial" w:hAnsi="Bookman Old Style" w:ascii="Bookman Old Style"/>
              </w:rPr>
              <w:t xml:space="preserve">Priznato : 24.291,92 </w:t>
            </w:r>
          </w:p>
        </w:tc>
      </w:tr>
    </w:tbl>
    <w:p w:rsidRDefault="006120D6" w:rsidP="005504A5" w:rsidR="006120D6">
      <w:pPr>
        <w:rPr>
          <w:rFonts w:hAnsi="Bookman Old Style" w:ascii="Bookman Old Style"/>
          <w:b/>
          <w:iCs/>
          <w:color w:val="000000"/>
          <w:sz w:val="24"/>
          <w:szCs w:val="24"/>
        </w:rPr>
      </w:pPr>
    </w:p>
    <w:p w:rsidRDefault="007D18F4" w:rsidP="005504A5" w:rsidR="006120D6" w:rsidRPr="00FF016F">
      <w:pPr>
        <w:rPr>
          <w:rFonts w:hAnsi="Bookman Old Style" w:ascii="Bookman Old Style"/>
          <w:sz w:val="22"/>
          <w:szCs w:val="22"/>
        </w:rPr>
      </w:pPr>
      <w:r w:rsidRPr="00FF016F">
        <w:rPr>
          <w:rFonts w:hAnsi="Bookman Old Style" w:ascii="Bookman Old Style"/>
          <w:sz w:val="22"/>
          <w:szCs w:val="22"/>
        </w:rPr>
        <w:t>UKPNO PRIJAVLJENO:</w:t>
      </w:r>
      <w:r w:rsidR="00A824F7" w:rsidRPr="00FF016F">
        <w:rPr>
          <w:rFonts w:hAnsi="Bookman Old Style" w:ascii="Bookman Old Style"/>
          <w:sz w:val="22"/>
          <w:szCs w:val="22"/>
        </w:rPr>
        <w:t xml:space="preserve"> 1.572.431,12 KN</w:t>
      </w:r>
    </w:p>
    <w:p w:rsidRDefault="007D18F4" w:rsidP="005504A5" w:rsidR="007D18F4" w:rsidRPr="00FF016F">
      <w:pPr>
        <w:rPr>
          <w:rFonts w:hAnsi="Bookman Old Style" w:ascii="Bookman Old Style"/>
          <w:sz w:val="22"/>
          <w:szCs w:val="22"/>
        </w:rPr>
      </w:pPr>
      <w:r w:rsidRPr="00FF016F">
        <w:rPr>
          <w:rFonts w:hAnsi="Bookman Old Style" w:ascii="Bookman Old Style"/>
          <w:sz w:val="22"/>
          <w:szCs w:val="22"/>
        </w:rPr>
        <w:t>UKUPNO PRIZNATO:  1.446.765,20 KN</w:t>
      </w:r>
    </w:p>
    <w:p w:rsidRDefault="00E13250" w:rsidP="005D3E87" w:rsidR="00E13250">
      <w:pPr>
        <w:jc w:val="center"/>
        <w:rPr>
          <w:rFonts w:hAnsi="Bookman Old Style" w:ascii="Bookman Old Style"/>
          <w:b/>
          <w:sz w:val="24"/>
          <w:szCs w:val="24"/>
        </w:rPr>
      </w:pPr>
    </w:p>
    <w:p w:rsidRDefault="00E13250" w:rsidP="005D3E87" w:rsidR="00E13250">
      <w:pPr>
        <w:jc w:val="center"/>
        <w:rPr>
          <w:rFonts w:hAnsi="Bookman Old Style" w:ascii="Bookman Old Style"/>
          <w:b/>
          <w:sz w:val="24"/>
          <w:szCs w:val="24"/>
        </w:rPr>
      </w:pPr>
    </w:p>
    <w:p w:rsidRDefault="00AF382E" w:rsidP="005D3E87" w:rsidR="00AF382E" w:rsidRPr="00FF016F">
      <w:pPr>
        <w:jc w:val="center"/>
        <w:rPr>
          <w:rFonts w:hAnsi="Bookman Old Style" w:ascii="Bookman Old Style"/>
          <w:b/>
          <w:iCs/>
          <w:color w:val="000000"/>
          <w:sz w:val="22"/>
          <w:szCs w:val="22"/>
        </w:rPr>
      </w:pPr>
      <w:r w:rsidRPr="00FF016F">
        <w:rPr>
          <w:rFonts w:hAnsi="Bookman Old Style" w:ascii="Bookman Old Style"/>
          <w:b/>
          <w:iCs/>
          <w:color w:val="000000"/>
          <w:sz w:val="22"/>
          <w:szCs w:val="22"/>
        </w:rPr>
        <w:t>OSPORENE TRAŽBINE:</w:t>
      </w:r>
    </w:p>
    <w:tbl>
      <w:tblPr>
        <w:tblpPr w:tblpY="1" w:tblpXSpec="center" w:vertAnchor="text" w:rightFromText="180" w:leftFromText="180"/>
        <w:tblOverlap w:val="never"/>
        <w:tblW w:type="pct" w:w="54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103"/>
        <w:gridCol w:w="6423"/>
      </w:tblGrid>
      <w:tr w:rsidTr="00815036" w:rsidR="00434C27" w:rsidRPr="00FF016F">
        <w:trPr>
          <w:jc w:val="center"/>
        </w:trPr>
        <w:tc>
          <w:tcPr>
            <w:tcW w:type="pct" w:w="1338"/>
            <w:vAlign w:val="center"/>
          </w:tcPr>
          <w:p w:rsidRDefault="00434C27" w:rsidP="00815036" w:rsidR="00434C27" w:rsidRPr="00FF016F">
            <w:pPr>
              <w:pStyle w:val="Bezproreda"/>
              <w:jc w:val="center"/>
              <w:rPr>
                <w:rFonts w:cs="Arial" w:hAnsi="Bookman Old Style" w:ascii="Bookman Old Style"/>
                <w:b/>
              </w:rPr>
            </w:pPr>
            <w:r w:rsidRPr="00FF016F">
              <w:rPr>
                <w:rFonts w:cs="Arial" w:hAnsi="Bookman Old Style" w:ascii="Bookman Old Style"/>
                <w:b/>
              </w:rPr>
              <w:t>Iznos osporene tražbine</w:t>
            </w:r>
          </w:p>
          <w:p w:rsidRDefault="00434C27" w:rsidP="00815036" w:rsidR="00434C27" w:rsidRPr="00FF016F">
            <w:pPr>
              <w:pStyle w:val="Bezproreda"/>
              <w:jc w:val="center"/>
              <w:rPr>
                <w:rFonts w:cs="Arial" w:hAnsi="Bookman Old Style" w:ascii="Bookman Old Style"/>
              </w:rPr>
            </w:pPr>
            <w:r w:rsidRPr="00FF016F">
              <w:rPr>
                <w:rFonts w:cs="Arial" w:hAnsi="Bookman Old Style" w:ascii="Bookman Old Style"/>
              </w:rPr>
              <w:t>(kn)</w:t>
            </w:r>
          </w:p>
        </w:tc>
        <w:tc>
          <w:tcPr>
            <w:tcW w:type="pct" w:w="2095"/>
            <w:vAlign w:val="center"/>
          </w:tcPr>
          <w:p w:rsidRDefault="00434C27" w:rsidP="00815036" w:rsidR="00434C27" w:rsidRPr="00FF016F">
            <w:pPr>
              <w:pStyle w:val="Bezproreda"/>
              <w:jc w:val="center"/>
              <w:rPr>
                <w:rFonts w:cs="Arial" w:hAnsi="Bookman Old Style" w:ascii="Bookman Old Style"/>
                <w:b/>
              </w:rPr>
            </w:pPr>
            <w:r w:rsidRPr="00FF016F">
              <w:rPr>
                <w:rFonts w:cs="Arial" w:hAnsi="Bookman Old Style" w:ascii="Bookman Old Style"/>
                <w:b/>
              </w:rPr>
              <w:t>Razlog osporavanja tražbine</w:t>
            </w:r>
          </w:p>
        </w:tc>
      </w:tr>
      <w:tr w:rsidTr="00815036" w:rsidR="00434C27" w:rsidRPr="00FF016F">
        <w:trPr>
          <w:jc w:val="center"/>
        </w:trPr>
        <w:tc>
          <w:tcPr>
            <w:tcW w:type="pct" w:w="1338"/>
            <w:vAlign w:val="center"/>
          </w:tcPr>
          <w:p w:rsidRDefault="00434C27" w:rsidP="00815036" w:rsidR="00434C27" w:rsidRPr="00FF016F">
            <w:pPr>
              <w:pStyle w:val="Bezproreda"/>
              <w:jc w:val="center"/>
              <w:rPr>
                <w:rFonts w:cs="Arial" w:hAnsi="Bookman Old Style" w:ascii="Bookman Old Style"/>
              </w:rPr>
            </w:pPr>
            <w:r w:rsidRPr="00FF016F">
              <w:rPr>
                <w:rFonts w:cs="Arial" w:hAnsi="Bookman Old Style" w:ascii="Bookman Old Style"/>
              </w:rPr>
              <w:t>13.212,71 kn</w:t>
            </w:r>
          </w:p>
        </w:tc>
        <w:tc>
          <w:tcPr>
            <w:tcW w:type="pct" w:w="2095"/>
            <w:vAlign w:val="center"/>
          </w:tcPr>
          <w:p w:rsidRDefault="00434C27" w:rsidP="00815036" w:rsidR="00434C27" w:rsidRPr="00FF016F">
            <w:pPr>
              <w:pStyle w:val="Bezproreda"/>
              <w:jc w:val="center"/>
              <w:rPr>
                <w:rFonts w:cs="Arial" w:hAnsi="Bookman Old Style" w:ascii="Bookman Old Style"/>
              </w:rPr>
            </w:pPr>
            <w:r w:rsidRPr="00FF016F">
              <w:rPr>
                <w:rFonts w:cs="Arial" w:hAnsi="Bookman Old Style" w:ascii="Bookman Old Style"/>
              </w:rPr>
              <w:t xml:space="preserve">Osporava se tražbina Wiener osiguranje d.d. Zagreb. </w:t>
            </w:r>
          </w:p>
          <w:p w:rsidRDefault="00434C27" w:rsidP="00815036" w:rsidR="00434C27" w:rsidRPr="00FF016F">
            <w:pPr>
              <w:pStyle w:val="Bezproreda"/>
              <w:jc w:val="center"/>
              <w:rPr>
                <w:rFonts w:cs="Arial" w:hAnsi="Bookman Old Style" w:ascii="Bookman Old Style"/>
              </w:rPr>
            </w:pPr>
            <w:r w:rsidRPr="00FF016F">
              <w:rPr>
                <w:rFonts w:cs="Arial" w:hAnsi="Bookman Old Style" w:ascii="Bookman Old Style"/>
              </w:rPr>
              <w:t xml:space="preserve"> Zastara tražbine.</w:t>
            </w:r>
          </w:p>
        </w:tc>
      </w:tr>
      <w:tr w:rsidTr="00815036" w:rsidR="00434C27" w:rsidRPr="00FF016F">
        <w:trPr>
          <w:jc w:val="center"/>
        </w:trPr>
        <w:tc>
          <w:tcPr>
            <w:tcW w:type="pct" w:w="1338"/>
            <w:vAlign w:val="center"/>
          </w:tcPr>
          <w:p w:rsidRDefault="00434C27" w:rsidP="00815036" w:rsidR="00434C27" w:rsidRPr="00FF016F">
            <w:pPr>
              <w:pStyle w:val="Bezproreda"/>
              <w:jc w:val="center"/>
              <w:rPr>
                <w:rFonts w:cs="Arial" w:hAnsi="Bookman Old Style" w:ascii="Bookman Old Style"/>
                <w:b/>
              </w:rPr>
            </w:pPr>
            <w:r w:rsidRPr="00FF016F">
              <w:rPr>
                <w:rFonts w:cs="Arial" w:hAnsi="Bookman Old Style" w:ascii="Bookman Old Style"/>
              </w:rPr>
              <w:t>1.751,04 kn glavnice i dio kamata u iznosu od 1.640,55 kn</w:t>
            </w:r>
          </w:p>
        </w:tc>
        <w:tc>
          <w:tcPr>
            <w:tcW w:type="pct" w:w="2095"/>
            <w:vAlign w:val="center"/>
          </w:tcPr>
          <w:p w:rsidRDefault="00434C27" w:rsidP="00815036" w:rsidR="00434C27" w:rsidRPr="00FF016F">
            <w:pPr>
              <w:pStyle w:val="Bezproreda"/>
              <w:jc w:val="center"/>
              <w:rPr>
                <w:rFonts w:cs="Arial" w:hAnsi="Bookman Old Style" w:ascii="Bookman Old Style"/>
              </w:rPr>
            </w:pPr>
            <w:r w:rsidRPr="00FF016F">
              <w:rPr>
                <w:rFonts w:cs="Arial" w:hAnsi="Bookman Old Style" w:ascii="Bookman Old Style"/>
              </w:rPr>
              <w:t>Osporava se tražbina HT d.d. . Zastara tražbine.</w:t>
            </w:r>
          </w:p>
        </w:tc>
      </w:tr>
      <w:tr w:rsidTr="00815036" w:rsidR="00434C27" w:rsidRPr="00FF016F">
        <w:trPr>
          <w:jc w:val="center"/>
        </w:trPr>
        <w:tc>
          <w:tcPr>
            <w:tcW w:type="pct" w:w="1338"/>
            <w:vAlign w:val="center"/>
          </w:tcPr>
          <w:p w:rsidRDefault="00434C27" w:rsidP="00815036" w:rsidR="00434C27" w:rsidRPr="00FF016F">
            <w:pPr>
              <w:pStyle w:val="Bezproreda"/>
              <w:jc w:val="center"/>
              <w:rPr>
                <w:rFonts w:cs="Arial" w:hAnsi="Bookman Old Style" w:ascii="Bookman Old Style"/>
              </w:rPr>
            </w:pPr>
            <w:r w:rsidRPr="00FF016F">
              <w:rPr>
                <w:rFonts w:cs="Arial" w:hAnsi="Bookman Old Style" w:ascii="Bookman Old Style"/>
              </w:rPr>
              <w:t>87.940,60 kn</w:t>
            </w:r>
          </w:p>
        </w:tc>
        <w:tc>
          <w:tcPr>
            <w:tcW w:type="pct" w:w="2095"/>
            <w:vAlign w:val="center"/>
          </w:tcPr>
          <w:p w:rsidRDefault="00434C27" w:rsidP="00815036" w:rsidR="00434C27" w:rsidRPr="00FF016F">
            <w:pPr>
              <w:pStyle w:val="Bezproreda"/>
              <w:jc w:val="center"/>
              <w:rPr>
                <w:rFonts w:cs="Arial" w:hAnsi="Bookman Old Style" w:ascii="Bookman Old Style"/>
              </w:rPr>
            </w:pPr>
            <w:r w:rsidRPr="00FF016F">
              <w:rPr>
                <w:rFonts w:cs="Arial" w:hAnsi="Bookman Old Style" w:ascii="Bookman Old Style"/>
              </w:rPr>
              <w:t>Zastara tražbine . Golubovečki kamenolomi d.o.o</w:t>
            </w:r>
          </w:p>
        </w:tc>
      </w:tr>
      <w:tr w:rsidTr="00815036" w:rsidR="00434C27" w:rsidRPr="00FF016F">
        <w:trPr>
          <w:jc w:val="center"/>
        </w:trPr>
        <w:tc>
          <w:tcPr>
            <w:tcW w:type="pct" w:w="1338"/>
            <w:vAlign w:val="center"/>
          </w:tcPr>
          <w:p w:rsidRDefault="00434C27" w:rsidP="00815036" w:rsidR="00434C27" w:rsidRPr="00FF016F">
            <w:pPr>
              <w:pStyle w:val="Bezproreda"/>
              <w:jc w:val="center"/>
              <w:rPr>
                <w:rFonts w:cs="Arial" w:hAnsi="Bookman Old Style" w:ascii="Bookman Old Style"/>
              </w:rPr>
            </w:pPr>
            <w:r w:rsidRPr="00FF016F">
              <w:rPr>
                <w:rFonts w:cs="Arial" w:hAnsi="Bookman Old Style" w:ascii="Bookman Old Style"/>
              </w:rPr>
              <w:t>21.121,02 kn</w:t>
            </w:r>
          </w:p>
        </w:tc>
        <w:tc>
          <w:tcPr>
            <w:tcW w:type="pct" w:w="2095"/>
            <w:vAlign w:val="center"/>
          </w:tcPr>
          <w:p w:rsidRDefault="00434C27" w:rsidP="00815036" w:rsidR="00434C27" w:rsidRPr="00FF016F">
            <w:pPr>
              <w:pStyle w:val="Bezproreda"/>
              <w:jc w:val="center"/>
              <w:rPr>
                <w:rFonts w:cs="Arial" w:hAnsi="Bookman Old Style" w:ascii="Bookman Old Style"/>
              </w:rPr>
            </w:pPr>
            <w:r w:rsidRPr="00FF016F">
              <w:rPr>
                <w:rFonts w:cs="Arial" w:hAnsi="Bookman Old Style" w:ascii="Bookman Old Style"/>
              </w:rPr>
              <w:t>Zastara tražbine Samoborka d.d.</w:t>
            </w:r>
          </w:p>
          <w:p w:rsidRDefault="00434C27" w:rsidP="00815036" w:rsidR="00434C27" w:rsidRPr="00FF016F">
            <w:pPr>
              <w:pStyle w:val="Bezproreda"/>
              <w:jc w:val="center"/>
              <w:rPr>
                <w:rFonts w:cs="Arial" w:hAnsi="Bookman Old Style" w:ascii="Bookman Old Style"/>
              </w:rPr>
            </w:pPr>
            <w:r w:rsidRPr="00FF016F">
              <w:rPr>
                <w:rFonts w:cs="Arial" w:hAnsi="Bookman Old Style" w:ascii="Bookman Old Style"/>
              </w:rPr>
              <w:t>Čl. 228 ZOO – zastarni rok tri godine</w:t>
            </w:r>
          </w:p>
        </w:tc>
      </w:tr>
    </w:tbl>
    <w:p w:rsidRDefault="00AF382E" w:rsidP="00AF382E" w:rsidR="00AF382E">
      <w:pPr>
        <w:jc w:val="both"/>
        <w:rPr>
          <w:rFonts w:hAnsi="Bookman Old Style" w:ascii="Bookman Old Style"/>
          <w:b/>
          <w:iCs/>
          <w:color w:val="000000"/>
          <w:sz w:val="24"/>
          <w:szCs w:val="24"/>
        </w:rPr>
      </w:pPr>
    </w:p>
    <w:p w:rsidRDefault="005D3E87" w:rsidP="00AF382E" w:rsidR="005D3E87">
      <w:pPr>
        <w:jc w:val="both"/>
        <w:rPr>
          <w:rFonts w:cs="Arial" w:hAnsi="Bookman Old Style" w:ascii="Bookman Old Style"/>
          <w:color w:val="303030"/>
          <w:sz w:val="24"/>
          <w:szCs w:val="24"/>
        </w:rPr>
      </w:pPr>
    </w:p>
    <w:p w:rsidRDefault="005D3E87" w:rsidP="00AF382E" w:rsidR="005D3E87" w:rsidRPr="005D3E87">
      <w:pPr>
        <w:jc w:val="both"/>
        <w:rPr>
          <w:rFonts w:hAnsi="Bookman Old Style" w:ascii="Bookman Old Style"/>
          <w:b/>
          <w:iCs/>
          <w:color w:val="000000"/>
          <w:sz w:val="24"/>
          <w:szCs w:val="24"/>
        </w:rPr>
      </w:pPr>
    </w:p>
    <w:p w:rsidRDefault="004B2C7A" w:rsidP="004B2C7A" w:rsidR="004B2C7A" w:rsidRPr="005D3E87">
      <w:pPr>
        <w:rPr>
          <w:sz w:val="24"/>
          <w:szCs w:val="24"/>
        </w:rPr>
      </w:pPr>
    </w:p>
    <w:p w:rsidRDefault="0077655E" w:rsidP="0077655E" w:rsidR="009F0B60">
      <w:pPr>
        <w:jc w:val="center"/>
        <w:rPr>
          <w:rFonts w:hAnsi="Bookman Old Style" w:ascii="Bookman Old Style"/>
          <w:b/>
          <w:iCs/>
          <w:color w:val="000000"/>
          <w:sz w:val="24"/>
          <w:szCs w:val="24"/>
        </w:rPr>
      </w:pPr>
      <w:r w:rsidRPr="003913D6">
        <w:rPr>
          <w:rFonts w:hAnsi="Bookman Old Style" w:ascii="Bookman Old Style"/>
          <w:b/>
          <w:iCs/>
          <w:color w:val="000000"/>
          <w:sz w:val="24"/>
          <w:szCs w:val="24"/>
        </w:rPr>
        <w:t>VJEROVNICI S PRAVOM ODVOJENOG NAMIRENJA :</w:t>
      </w:r>
    </w:p>
    <w:p w:rsidRDefault="005E200E" w:rsidP="0077655E" w:rsidR="005E200E">
      <w:pPr>
        <w:jc w:val="center"/>
        <w:rPr>
          <w:rFonts w:hAnsi="Bookman Old Style" w:ascii="Bookman Old Style"/>
          <w:b/>
          <w:iCs/>
          <w:color w:val="000000"/>
          <w:sz w:val="24"/>
          <w:szCs w:val="24"/>
        </w:rPr>
      </w:pPr>
    </w:p>
    <w:p w:rsidRDefault="005E200E" w:rsidP="005E200E" w:rsidR="005E200E" w:rsidRPr="000F6ADE">
      <w:pPr>
        <w:pStyle w:val="Bezproreda"/>
        <w:ind w:left="720"/>
        <w:jc w:val="both"/>
        <w:rPr>
          <w:rFonts w:hAnsi="Bookman Old Style" w:ascii="Bookman Old Style"/>
        </w:rPr>
      </w:pPr>
      <w:r w:rsidRPr="000F6ADE">
        <w:rPr>
          <w:rFonts w:hAnsi="Bookman Old Style" w:ascii="Bookman Old Style"/>
        </w:rPr>
        <w:t xml:space="preserve">Na nekretnini upisano u </w:t>
      </w:r>
      <w:r w:rsidRPr="000F6ADE">
        <w:rPr>
          <w:rFonts w:hAnsi="Bookman Old Style" w:ascii="Bookman Old Style"/>
          <w:b/>
        </w:rPr>
        <w:t>zk. ul 4714</w:t>
      </w:r>
      <w:r w:rsidRPr="000F6ADE">
        <w:rPr>
          <w:rFonts w:hAnsi="Bookman Old Style" w:ascii="Bookman Old Style"/>
        </w:rPr>
        <w:t>, kč.br. 6055/1u naravi livada varaždinska i 6055/3, u naravi potok putevi i vode, k.općina Lepoglava 312215, zk. odjel Ivanec,  upisano je razlučno za</w:t>
      </w:r>
      <w:r w:rsidRPr="000F6ADE">
        <w:rPr>
          <w:rFonts w:cs="Tahoma" w:hAnsi="Bookman Old Style" w:ascii="Bookman Old Style"/>
          <w:color w:val="000000"/>
          <w:shd w:fill="FFFFFF" w:color="auto" w:val="clear"/>
        </w:rPr>
        <w:t xml:space="preserve">primljeno 19.04.2011. broj Z-1036/11 . Na temelju solemniziranog ugovora o dugoročnom kreditu za projektno financiranje br. 3223177369 kred. Partija br. 5100265053 od 15.04.2011.g. solemniziranog po JB Nadi Šagi-Belcar iz Ivanca, pod br. OV-3948/11 dana 19.04.2011.g. uknjižuje se pravo zaloga na nekretnine u A, na iznos od 139.000,00 EUR-a (slovima: stotridesetdevettisuća EUR-a), plativo u kunskoj protuvrijednosti po srednjem tečaju HNB, uvećano za sve ugovorene kamate i troškove te prema uvjetima iz ugovora u korist: </w:t>
      </w:r>
      <w:r w:rsidRPr="00FF016F">
        <w:rPr>
          <w:rFonts w:cs="Tahoma" w:hAnsi="Bookman Old Style" w:ascii="Bookman Old Style"/>
          <w:b/>
          <w:color w:val="000000"/>
          <w:shd w:fill="FFFFFF" w:color="auto" w:val="clear"/>
        </w:rPr>
        <w:t>Z</w:t>
      </w:r>
      <w:r w:rsidRPr="00FF016F">
        <w:rPr>
          <w:rFonts w:cs="Tahoma" w:hAnsi="Bookman Old Style" w:ascii="Bookman Old Style"/>
          <w:b/>
          <w:bCs/>
          <w:color w:val="000000"/>
          <w:shd w:fill="FFFFFF" w:color="auto" w:val="clear"/>
        </w:rPr>
        <w:t>A</w:t>
      </w:r>
      <w:r w:rsidRPr="000F6ADE">
        <w:rPr>
          <w:rFonts w:cs="Tahoma" w:hAnsi="Bookman Old Style" w:ascii="Bookman Old Style"/>
          <w:b/>
          <w:bCs/>
          <w:color w:val="000000"/>
          <w:shd w:fill="FFFFFF" w:color="auto" w:val="clear"/>
        </w:rPr>
        <w:t xml:space="preserve">GREBAČKA BANKA D.D., OIB: 92963223473, ZAGREB, PAROMLINSKA 2.  Iznos založnog prava iznosi 139.000,00 Eur-a </w:t>
      </w:r>
    </w:p>
    <w:p w:rsidRDefault="005E200E" w:rsidP="005E200E" w:rsidR="005E200E" w:rsidRPr="002C06D2">
      <w:pPr>
        <w:pStyle w:val="Bezproreda"/>
        <w:numPr>
          <w:ilvl w:val="0"/>
          <w:numId w:val="7"/>
        </w:numPr>
        <w:jc w:val="both"/>
        <w:rPr>
          <w:rFonts w:hAnsi="Bookman Old Style" w:ascii="Bookman Old Style"/>
        </w:rPr>
      </w:pPr>
      <w:r w:rsidRPr="002C06D2">
        <w:rPr>
          <w:rFonts w:cs="Tahoma" w:hAnsi="Bookman Old Style" w:ascii="Bookman Old Style"/>
          <w:color w:val="000000"/>
          <w:shd w:fill="FFFFFF" w:color="auto" w:val="clear"/>
        </w:rPr>
        <w:t>Zaprimljeno 04.12.2017.g. pod brojem Z-15300/2017 UKNJIŽBA, ZALOŽNO PRAVO, RJEŠENJE OPĆINSKI SUD U VARAŽDINU, BR. OVR-1133/17 23.11.2017, radi osiguranja novčane tražbine predlagatelja osiguranja u iznosu od 772.313,03 kn (glavnica u iznosu od 748.959,93 kn i zakonske zatezne kamate u iznosu od 23.353,10 kn) zajedno sa zakonskim zateznim kamatama tekućim na iznos od 748.959,93 kn od 29. Rujna 2017.g. pa do isplate po stopi koja se određuje uvećanjem prosječne kamatne stope na stanja kredita odobrenih na razdoblje dulje od godine dana nefinacijskim trgovačkim društvima izračunate za referento razdoblje koje prethodi tekućem polugodištu za tri postotna poena, kao i radi naplate troškova ovog postupka zajedno sa zakonskim zateznim kamatama tekućim od dana donošenja rješenja o osiguranju pa do isplate po stopi koja se određuje uvećanjem prosječme kamatne stope na stanja kredita odobrenih na razdoblje dulje od godine dana nefinacijskim trgovačkim društvima izračunate za referentno razdoblje koje prethodi tekućem polugodištu za tri postotna poena, uknjižbom založnog prava u korist:</w:t>
      </w:r>
      <w:r w:rsidRPr="002C06D2">
        <w:rPr>
          <w:rFonts w:cs="Tahoma" w:hAnsi="Bookman Old Style" w:ascii="Bookman Old Style"/>
          <w:b/>
          <w:bCs/>
          <w:color w:val="000000"/>
          <w:shd w:fill="FFFFFF" w:color="auto" w:val="clear"/>
        </w:rPr>
        <w:t xml:space="preserve"> REPUBLIKA HRVATSKA, OIB: 52634238587 ZA IZNOS OD  </w:t>
      </w:r>
      <w:r w:rsidRPr="002C06D2">
        <w:rPr>
          <w:rFonts w:cs="Tahoma" w:hAnsi="Bookman Old Style" w:ascii="Bookman Old Style"/>
          <w:color w:val="000000"/>
          <w:shd w:fill="FFFFFF" w:color="auto" w:val="clear"/>
        </w:rPr>
        <w:t>772.313,03 KN</w:t>
      </w:r>
    </w:p>
    <w:p w:rsidRDefault="005E200E" w:rsidP="005E200E" w:rsidR="005E200E">
      <w:pPr>
        <w:pStyle w:val="Bezproreda"/>
        <w:jc w:val="both"/>
        <w:rPr>
          <w:rFonts w:cs="Tahoma" w:hAnsi="Bookman Old Style" w:ascii="Bookman Old Style"/>
          <w:color w:val="000000"/>
          <w:shd w:fill="FFFFFF" w:color="auto" w:val="clear"/>
        </w:rPr>
      </w:pPr>
    </w:p>
    <w:p w:rsidRDefault="00FF016F" w:rsidP="005E200E" w:rsidR="00FF016F">
      <w:pPr>
        <w:pStyle w:val="Bezproreda"/>
        <w:jc w:val="both"/>
        <w:rPr>
          <w:rFonts w:cs="Tahoma" w:hAnsi="Bookman Old Style" w:ascii="Bookman Old Style"/>
          <w:color w:val="000000"/>
          <w:shd w:fill="FFFFFF" w:color="auto" w:val="clear"/>
        </w:rPr>
      </w:pPr>
    </w:p>
    <w:p w:rsidRDefault="00FF016F" w:rsidP="005E200E" w:rsidR="00FF016F">
      <w:pPr>
        <w:pStyle w:val="Bezproreda"/>
        <w:jc w:val="both"/>
        <w:rPr>
          <w:rFonts w:cs="Tahoma" w:hAnsi="Bookman Old Style" w:ascii="Bookman Old Style"/>
          <w:color w:val="000000"/>
          <w:shd w:fill="FFFFFF" w:color="auto" w:val="clear"/>
        </w:rPr>
      </w:pPr>
    </w:p>
    <w:p w:rsidRDefault="00FF016F" w:rsidP="005E200E" w:rsidR="00FF016F">
      <w:pPr>
        <w:pStyle w:val="Bezproreda"/>
        <w:jc w:val="both"/>
        <w:rPr>
          <w:rFonts w:cs="Tahoma" w:hAnsi="Bookman Old Style" w:ascii="Bookman Old Style"/>
          <w:color w:val="000000"/>
          <w:shd w:fill="FFFFFF" w:color="auto" w:val="clear"/>
        </w:rPr>
      </w:pPr>
    </w:p>
    <w:p w:rsidRDefault="005E200E" w:rsidP="005E200E" w:rsidR="005E200E" w:rsidRPr="00187B87">
      <w:pPr>
        <w:pStyle w:val="Bezproreda"/>
        <w:ind w:left="720"/>
        <w:jc w:val="both"/>
        <w:rPr>
          <w:rFonts w:hAnsi="Bookman Old Style" w:ascii="Bookman Old Style"/>
        </w:rPr>
      </w:pPr>
      <w:r w:rsidRPr="00187B87">
        <w:rPr>
          <w:rFonts w:cs="Tahoma" w:hAnsi="Bookman Old Style" w:ascii="Bookman Old Style"/>
          <w:b/>
          <w:color w:val="000000"/>
          <w:shd w:fill="FFFFFF" w:color="auto" w:val="clear"/>
        </w:rPr>
        <w:t>2.)</w:t>
      </w:r>
      <w:r>
        <w:rPr>
          <w:rFonts w:cs="Tahoma" w:hAnsi="Bookman Old Style" w:ascii="Bookman Old Style"/>
          <w:color w:val="000000"/>
          <w:shd w:fill="FFFFFF" w:color="auto" w:val="clear"/>
        </w:rPr>
        <w:t xml:space="preserve"> </w:t>
      </w:r>
      <w:r w:rsidRPr="00187B87">
        <w:rPr>
          <w:rFonts w:cs="Tahoma" w:hAnsi="Bookman Old Style" w:ascii="Bookman Old Style"/>
          <w:color w:val="000000"/>
          <w:shd w:fill="FFFFFF" w:color="auto" w:val="clear"/>
        </w:rPr>
        <w:t xml:space="preserve">Na nekretnini upisanoj u zk.ul </w:t>
      </w:r>
      <w:r w:rsidRPr="00187B87">
        <w:rPr>
          <w:rFonts w:cs="Tahoma" w:hAnsi="Bookman Old Style" w:ascii="Bookman Old Style"/>
          <w:b/>
          <w:color w:val="000000"/>
          <w:shd w:fill="FFFFFF" w:color="auto" w:val="clear"/>
        </w:rPr>
        <w:t>5567</w:t>
      </w:r>
      <w:r w:rsidRPr="00187B87">
        <w:rPr>
          <w:rFonts w:cs="Tahoma" w:hAnsi="Bookman Old Style" w:ascii="Bookman Old Style"/>
          <w:color w:val="000000"/>
          <w:shd w:fill="FFFFFF" w:color="auto" w:val="clear"/>
        </w:rPr>
        <w:t xml:space="preserve">, kč.br. 2374/2 </w:t>
      </w:r>
      <w:r>
        <w:rPr>
          <w:rFonts w:cs="Tahoma" w:hAnsi="Bookman Old Style" w:ascii="Bookman Old Style"/>
          <w:color w:val="000000"/>
          <w:shd w:fill="FFFFFF" w:color="auto" w:val="clear"/>
        </w:rPr>
        <w:t xml:space="preserve">u naravi oranica gnila </w:t>
      </w:r>
      <w:r w:rsidRPr="00187B87">
        <w:rPr>
          <w:rFonts w:cs="Tahoma" w:hAnsi="Bookman Old Style" w:ascii="Bookman Old Style"/>
          <w:color w:val="000000"/>
          <w:shd w:fill="FFFFFF" w:color="auto" w:val="clear"/>
        </w:rPr>
        <w:t>i kč.br. 2375/2</w:t>
      </w:r>
      <w:r>
        <w:rPr>
          <w:rFonts w:cs="Tahoma" w:hAnsi="Bookman Old Style" w:ascii="Bookman Old Style"/>
          <w:color w:val="000000"/>
          <w:shd w:fill="FFFFFF" w:color="auto" w:val="clear"/>
        </w:rPr>
        <w:t xml:space="preserve"> u naravi oranica gnila</w:t>
      </w:r>
      <w:r w:rsidRPr="00187B87">
        <w:rPr>
          <w:rFonts w:cs="Tahoma" w:hAnsi="Bookman Old Style" w:ascii="Bookman Old Style"/>
          <w:color w:val="000000"/>
          <w:shd w:fill="FFFFFF" w:color="auto" w:val="clear"/>
        </w:rPr>
        <w:t xml:space="preserve">, k.općina Kaniža , zk.odjel Ivanec, površine </w:t>
      </w:r>
      <w:r>
        <w:rPr>
          <w:rFonts w:cs="Tahoma" w:hAnsi="Bookman Old Style" w:ascii="Bookman Old Style"/>
          <w:color w:val="000000"/>
          <w:shd w:fill="FFFFFF" w:color="auto" w:val="clear"/>
        </w:rPr>
        <w:t xml:space="preserve">ukupne </w:t>
      </w:r>
      <w:r w:rsidRPr="00187B87">
        <w:rPr>
          <w:rFonts w:cs="Tahoma" w:hAnsi="Bookman Old Style" w:ascii="Bookman Old Style"/>
          <w:color w:val="000000"/>
          <w:shd w:fill="FFFFFF" w:color="auto" w:val="clear"/>
        </w:rPr>
        <w:t>1190 m2 upisano je razlučno pravo Zaprimljeno 19.04.2011. broj Z-1036/11 Na temelju solemniziranog ugovora o dugoročnom kreditu za projektno financiranje br. 3223177369 kred. Partija br. 5100265053 od 15.04.2011.g. solemniziranog po JB Nadi Šagi-Belcar iz Ivanca, pod br. OV-3948/11 dana 19.04.2011.g. uknjižuje se pravo zaloga na nekretnine u A, na iznos od 139.000,00 EUR-a (slovima: stotridesetdevettisuća EUR-a), plativo u kunskoj protuvrijednosti po srednjem tečaju HNB, uvećano za sve ugovorene kamate i troškove te prema uvjetima iz ugovora u korist:</w:t>
      </w:r>
      <w:r w:rsidRPr="00187B87">
        <w:rPr>
          <w:rFonts w:cs="Tahoma" w:hAnsi="Bookman Old Style" w:ascii="Bookman Old Style"/>
          <w:b/>
          <w:bCs/>
          <w:color w:val="000000"/>
          <w:shd w:fill="FFFFFF" w:color="auto" w:val="clear"/>
        </w:rPr>
        <w:t xml:space="preserve"> ZAGREBAČKA BANKA  D.D. , OIB: 92963223473, ZAGREB, PAROMLINSKA 2 za iznos 139.000,00 EUR</w:t>
      </w:r>
    </w:p>
    <w:p w:rsidRDefault="005E200E" w:rsidP="005E200E" w:rsidR="005E200E" w:rsidRPr="00187B87">
      <w:pPr>
        <w:pStyle w:val="Odlomakpopisa"/>
        <w:rPr>
          <w:rFonts w:hAnsi="Bookman Old Style" w:ascii="Bookman Old Style"/>
        </w:rPr>
      </w:pPr>
    </w:p>
    <w:p w:rsidRDefault="005E200E" w:rsidP="005E200E" w:rsidR="005E200E" w:rsidRPr="00187B87">
      <w:pPr>
        <w:pStyle w:val="Bezproreda"/>
        <w:numPr>
          <w:ilvl w:val="0"/>
          <w:numId w:val="7"/>
        </w:numPr>
        <w:jc w:val="both"/>
        <w:rPr>
          <w:rFonts w:hAnsi="Bookman Old Style" w:ascii="Bookman Old Style"/>
        </w:rPr>
      </w:pPr>
      <w:r w:rsidRPr="00187B87">
        <w:rPr>
          <w:rFonts w:cs="Tahoma" w:hAnsi="Bookman Old Style" w:ascii="Bookman Old Style"/>
          <w:color w:val="000000"/>
          <w:shd w:fill="FFFFFF" w:color="auto" w:val="clear"/>
        </w:rPr>
        <w:t>Zaprimljeno 04.12.2017.g. pod brojem Z-15300/2017 UKNJIŽBA, ZALOŽNO PRAVO, RJEŠENJE OPĆINSKI SUD U VARAŽDINU, BR. OVR-1133/17 23.11.2017, radi osiguranja novčane tražbine predlagatelja osiguranja u iznosu od 772.313,03 kn (glavnica u iznosu od 748.959,93 kn i zakonske zatezne kamate u iznosu od 23.353,10 kn) zajedno sa zakonskim zateznim kamatama tekućim na iznos od 748.959,93 kn od 29. Rujna 2017.g. pa do isplate po stopi koja se određuje uvećanjem prosječne kamatne stope na stanja kredita odobrenih na razdoblje dulje od godine dana nefinacijskim trgovačkim društvima izračunate za referento razdoblje koje prethodi tekućem polugodištu za tri postotna poena, kao i radi naplate troškova ovog postupka zajedno sa zakonskim zateznim kamatama tekućim od dana donošenja rješenja o osiguranju pa do isplate po stopi koja se određuje uvećanjem prosječme kamatne stope na stanja kredita odobrenih na razdoblje dulje od godine dana nefinacijskim trgovačkim društvima izračunate za referentno razdoblje koje prethodi tekućem polugodištu za tri postotna poena, uknjižbom založnog prava u korist:</w:t>
      </w:r>
      <w:r w:rsidRPr="00187B87">
        <w:rPr>
          <w:rFonts w:cs="Tahoma" w:hAnsi="Bookman Old Style" w:ascii="Bookman Old Style"/>
          <w:b/>
          <w:bCs/>
          <w:color w:val="000000"/>
          <w:shd w:fill="FFFFFF" w:color="auto" w:val="clear"/>
        </w:rPr>
        <w:t xml:space="preserve"> REPUBLIKA HRVATSKA, OIB: 52634238587 za iznos od 772.313,03 kn </w:t>
      </w:r>
    </w:p>
    <w:p w:rsidRDefault="005E200E" w:rsidP="005E200E" w:rsidR="005E200E">
      <w:pPr>
        <w:pStyle w:val="Bezproreda"/>
        <w:jc w:val="both"/>
        <w:rPr>
          <w:rFonts w:cs="Tahoma" w:hAnsi="Bookman Old Style" w:ascii="Bookman Old Style"/>
          <w:b/>
          <w:bCs/>
          <w:color w:val="000000"/>
          <w:shd w:fill="FFFFFF" w:color="auto" w:val="clear"/>
        </w:rPr>
      </w:pPr>
    </w:p>
    <w:p w:rsidRDefault="005E200E" w:rsidP="005E200E" w:rsidR="005E200E">
      <w:pPr>
        <w:pStyle w:val="Bezproreda"/>
        <w:jc w:val="both"/>
        <w:rPr>
          <w:rFonts w:cs="Tahoma" w:hAnsi="Bookman Old Style" w:ascii="Bookman Old Style"/>
          <w:color w:val="000000"/>
          <w:shd w:fill="FFFFFF" w:color="auto" w:val="clear"/>
        </w:rPr>
      </w:pPr>
      <w:r>
        <w:rPr>
          <w:rFonts w:cs="Tahoma" w:hAnsi="Bookman Old Style" w:ascii="Bookman Old Style"/>
          <w:b/>
          <w:bCs/>
          <w:color w:val="000000"/>
          <w:shd w:fill="FFFFFF" w:color="auto" w:val="clear"/>
        </w:rPr>
        <w:t xml:space="preserve">3.) </w:t>
      </w:r>
      <w:r w:rsidRPr="00187B87">
        <w:rPr>
          <w:rFonts w:cs="Tahoma" w:hAnsi="Bookman Old Style" w:ascii="Bookman Old Style"/>
          <w:color w:val="000000"/>
          <w:shd w:fill="FFFFFF" w:color="auto" w:val="clear"/>
        </w:rPr>
        <w:t xml:space="preserve">Na nekretnini upisanoj u zk.ul </w:t>
      </w:r>
      <w:r>
        <w:rPr>
          <w:rFonts w:cs="Tahoma" w:hAnsi="Bookman Old Style" w:ascii="Bookman Old Style"/>
          <w:b/>
          <w:color w:val="000000"/>
          <w:shd w:fill="FFFFFF" w:color="auto" w:val="clear"/>
        </w:rPr>
        <w:t>5555</w:t>
      </w:r>
      <w:r w:rsidRPr="00187B87">
        <w:rPr>
          <w:rFonts w:cs="Tahoma" w:hAnsi="Bookman Old Style" w:ascii="Bookman Old Style"/>
          <w:color w:val="000000"/>
          <w:shd w:fill="FFFFFF" w:color="auto" w:val="clear"/>
        </w:rPr>
        <w:t xml:space="preserve">, kč.br. </w:t>
      </w:r>
      <w:r>
        <w:rPr>
          <w:rFonts w:cs="Tahoma" w:hAnsi="Bookman Old Style" w:ascii="Bookman Old Style"/>
          <w:color w:val="000000"/>
          <w:shd w:fill="FFFFFF" w:color="auto" w:val="clear"/>
        </w:rPr>
        <w:t>2376 u naravi oranica Gnila, kč.br. 2377 u naravi oranica gorica, kč.br. 2378 u naravi oranica gorica,</w:t>
      </w:r>
      <w:r w:rsidRPr="00187B87">
        <w:rPr>
          <w:rFonts w:cs="Tahoma" w:hAnsi="Bookman Old Style" w:ascii="Bookman Old Style"/>
          <w:color w:val="000000"/>
          <w:shd w:fill="FFFFFF" w:color="auto" w:val="clear"/>
        </w:rPr>
        <w:t xml:space="preserve"> k.općina Kaniža , zk.odjel Ivanec, površine</w:t>
      </w:r>
      <w:r>
        <w:rPr>
          <w:rFonts w:cs="Tahoma" w:hAnsi="Bookman Old Style" w:ascii="Bookman Old Style"/>
          <w:color w:val="000000"/>
          <w:shd w:fill="FFFFFF" w:color="auto" w:val="clear"/>
        </w:rPr>
        <w:t xml:space="preserve"> ukupne</w:t>
      </w:r>
      <w:r w:rsidRPr="00187B87">
        <w:rPr>
          <w:rFonts w:cs="Tahoma" w:hAnsi="Bookman Old Style" w:ascii="Bookman Old Style"/>
          <w:color w:val="000000"/>
          <w:shd w:fill="FFFFFF" w:color="auto" w:val="clear"/>
        </w:rPr>
        <w:t xml:space="preserve"> 1122m2 upisano je razlučno pravo</w:t>
      </w:r>
      <w:r>
        <w:rPr>
          <w:rFonts w:cs="Tahoma" w:hAnsi="Bookman Old Style" w:ascii="Bookman Old Style"/>
          <w:color w:val="000000"/>
          <w:shd w:fill="FFFFFF" w:color="auto" w:val="clear"/>
        </w:rPr>
        <w:t xml:space="preserve"> z</w:t>
      </w:r>
      <w:r w:rsidRPr="00187B87">
        <w:rPr>
          <w:rFonts w:cs="Tahoma" w:hAnsi="Bookman Old Style" w:ascii="Bookman Old Style"/>
          <w:color w:val="000000"/>
          <w:shd w:fill="FFFFFF" w:color="auto" w:val="clear"/>
        </w:rPr>
        <w:t xml:space="preserve">aprimljeno 04.11.2010. broj Z-2702/10 </w:t>
      </w:r>
    </w:p>
    <w:p w:rsidRDefault="005E200E" w:rsidP="005E200E" w:rsidR="005E200E">
      <w:pPr>
        <w:pStyle w:val="Bezproreda"/>
        <w:jc w:val="both"/>
        <w:rPr>
          <w:rFonts w:hAnsi="Bookman Old Style" w:ascii="Bookman Old Style"/>
          <w:b/>
          <w:bCs/>
          <w:color w:val="000000"/>
          <w:bdr w:frame="true" w:space="0" w:sz="0" w:color="auto" w:val="none"/>
          <w:lang w:eastAsia="hr-HR"/>
        </w:rPr>
      </w:pPr>
      <w:r>
        <w:rPr>
          <w:rFonts w:cs="Tahoma" w:hAnsi="Tahoma" w:ascii="Tahoma"/>
          <w:color w:val="000000"/>
          <w:sz w:val="12"/>
          <w:szCs w:val="12"/>
        </w:rPr>
        <w:br/>
      </w:r>
      <w:r w:rsidRPr="00187B87">
        <w:rPr>
          <w:rFonts w:cs="Tahoma" w:hAnsi="Bookman Old Style" w:ascii="Bookman Old Style"/>
          <w:color w:val="000000"/>
          <w:shd w:fill="FFFFFF" w:color="auto" w:val="clear"/>
        </w:rPr>
        <w:t xml:space="preserve">Na temelju ovjerene preslike Ugovora o zasnivanju založnog prava na nekretninama (hipoteke) zaključenog dana 03. Studenoga 2010. Godine, a koji Ugovor je ovjeren kod javnog bilježnika Nade Šagi-Belcar u Ivancu, u predmetu broj OV-11881/10., a preslika ovjerena pod brojem OV-11882/10. Od 03.11.2010. godine, uknjižuje se pravo zaloga na nekretnine u A, radi osiguranja tražbine u iznosu od 318.940,93 kn, uvećano za pripadajuće kamate i zatezne kamate te troškove namirenja, u korist: </w:t>
      </w:r>
      <w:r w:rsidRPr="00187B87">
        <w:rPr>
          <w:rFonts w:hAnsi="Bookman Old Style" w:ascii="Bookman Old Style"/>
          <w:b/>
          <w:bCs/>
          <w:color w:val="000000"/>
          <w:bdr w:frame="true" w:space="0" w:sz="0" w:color="auto" w:val="none"/>
          <w:lang w:eastAsia="hr-HR"/>
        </w:rPr>
        <w:br/>
        <w:t xml:space="preserve">REPUBLIKA HRVATSKA-MINISTARSTVO FINANCIJA-POREZNA UPRAVA, </w:t>
      </w:r>
    </w:p>
    <w:p w:rsidRDefault="005E200E" w:rsidP="005E200E" w:rsidR="005E200E" w:rsidRPr="00187B87">
      <w:pPr>
        <w:pStyle w:val="Bezproreda"/>
        <w:jc w:val="both"/>
        <w:rPr>
          <w:rFonts w:hAnsi="Bookman Old Style" w:ascii="Bookman Old Style"/>
          <w:b/>
          <w:bCs/>
          <w:color w:val="000000"/>
          <w:bdr w:frame="true" w:space="0" w:sz="0" w:color="auto" w:val="none"/>
          <w:lang w:eastAsia="hr-HR"/>
        </w:rPr>
      </w:pPr>
      <w:r w:rsidRPr="00187B87">
        <w:rPr>
          <w:rFonts w:hAnsi="Bookman Old Style" w:ascii="Bookman Old Style"/>
          <w:b/>
          <w:bCs/>
          <w:color w:val="000000"/>
          <w:bdr w:frame="true" w:space="0" w:sz="0" w:color="auto" w:val="none"/>
          <w:lang w:eastAsia="hr-HR"/>
        </w:rPr>
        <w:t xml:space="preserve">OIB: 18683136487 za iznos od 318.940,93 kn </w:t>
      </w:r>
    </w:p>
    <w:p w:rsidRDefault="005E200E" w:rsidP="005E200E" w:rsidR="005E200E" w:rsidRPr="00187B87">
      <w:pPr>
        <w:pStyle w:val="Bezproreda"/>
        <w:jc w:val="both"/>
        <w:rPr>
          <w:rFonts w:hAnsi="Bookman Old Style" w:ascii="Bookman Old Style"/>
          <w:b/>
          <w:bCs/>
          <w:color w:val="000000"/>
          <w:bdr w:frame="true" w:space="0" w:sz="0" w:color="auto" w:val="none"/>
          <w:lang w:eastAsia="hr-HR"/>
        </w:rPr>
      </w:pPr>
    </w:p>
    <w:p w:rsidRDefault="005E200E" w:rsidP="005E200E" w:rsidR="005E200E" w:rsidRPr="00187B87">
      <w:pPr>
        <w:pStyle w:val="Bezproreda"/>
        <w:jc w:val="both"/>
        <w:rPr>
          <w:rFonts w:cs="Arial" w:hAnsi="Bookman Old Style" w:ascii="Bookman Old Style"/>
          <w:color w:val="333333"/>
          <w:lang w:eastAsia="hr-HR"/>
        </w:rPr>
      </w:pPr>
      <w:r w:rsidRPr="00187B87">
        <w:rPr>
          <w:rFonts w:cs="Tahoma" w:hAnsi="Bookman Old Style" w:ascii="Bookman Old Style"/>
          <w:color w:val="000000"/>
          <w:shd w:fill="FFFFFF" w:color="auto" w:val="clear"/>
        </w:rPr>
        <w:t xml:space="preserve">Zaprimljeno 04.12.2017.g. pod brojem Z-15300/2017 UKNJIŽBA, ZALOŽNO PRAVO, RJEŠENJE OPĆINSKI SUD U VARAŽDINU, BR. OVR-1133/17 23.11.2017, radi osiguranja novčane tražbine predlagatelja osiguranja u iznosu od 772.313,03 kn (glavnica u iznosu od 748.959,93 kn i zakonske zatezne kamate u iznosu od 23.353,10 kn) zajedno sa zakonskim zateznim kamatama tekućim na iznos od 748.959,93 kn od </w:t>
      </w:r>
      <w:r w:rsidRPr="00187B87">
        <w:rPr>
          <w:rFonts w:cs="Tahoma" w:hAnsi="Bookman Old Style" w:ascii="Bookman Old Style"/>
          <w:color w:val="000000"/>
          <w:shd w:fill="FFFFFF" w:color="auto" w:val="clear"/>
        </w:rPr>
        <w:lastRenderedPageBreak/>
        <w:t>29. Rujna 2017.g. pa do isplate po stopi koja se određuje uvećanjem prosječne kamatne stope na stanja kredita odobrenih na razdoblje dulje od godine dana nefinacijskim trgovačkim društvima izračunate za referento razdoblje koje prethodi tekućem polugodištu za tri postotna poena, kao i radi naplate troškova ovog postupka zajedno sa zakonskim zateznim kamatama tekućim od dana donošenja rješenja o osiguranju pa do isplate po stopi koja se određuje uvećanjem prosječme kamatne stope na stanja kredita odobrenih na razdoblje dulje od godine dana nefinacijskim trgovačkim društvima izračunate za referentno razdoblje koje prethodi tekućem polugodištu za tri postotna poena, uknjižbom založnog prava u korist:</w:t>
      </w:r>
      <w:r w:rsidRPr="00187B87">
        <w:rPr>
          <w:rFonts w:cs="Tahoma" w:hAnsi="Bookman Old Style" w:ascii="Bookman Old Style"/>
          <w:b/>
          <w:bCs/>
          <w:color w:val="000000"/>
          <w:shd w:fill="FFFFFF" w:color="auto" w:val="clear"/>
        </w:rPr>
        <w:t xml:space="preserve"> REPUBLIKA HRVATSKA, OIB: 52634238587 za iznos od 772.313,03 kn </w:t>
      </w:r>
    </w:p>
    <w:p w:rsidRDefault="005E200E" w:rsidP="005E200E" w:rsidR="005E200E" w:rsidRPr="00187B87">
      <w:pPr>
        <w:pStyle w:val="Bezproreda"/>
        <w:jc w:val="both"/>
        <w:rPr>
          <w:rFonts w:cs="Arial" w:hAnsi="Bookman Old Style" w:ascii="Bookman Old Style"/>
          <w:lang w:eastAsia="hr-HR"/>
        </w:rPr>
      </w:pPr>
    </w:p>
    <w:p w:rsidRDefault="005E200E" w:rsidP="005E200E" w:rsidR="005E200E" w:rsidRPr="000F6ADE">
      <w:pPr>
        <w:pStyle w:val="Bezproreda"/>
        <w:jc w:val="both"/>
        <w:rPr>
          <w:rFonts w:cs="Arial" w:hAnsi="Bookman Old Style" w:ascii="Bookman Old Style"/>
          <w:lang w:eastAsia="hr-HR"/>
        </w:rPr>
      </w:pPr>
      <w:r>
        <w:rPr>
          <w:rFonts w:cs="Arial" w:hAnsi="Arial" w:ascii="Arial"/>
          <w:sz w:val="20"/>
          <w:szCs w:val="20"/>
          <w:lang w:eastAsia="hr-HR"/>
        </w:rPr>
        <w:t xml:space="preserve">4. ) </w:t>
      </w:r>
      <w:r w:rsidRPr="00187B87">
        <w:rPr>
          <w:rFonts w:cs="Tahoma" w:hAnsi="Bookman Old Style" w:ascii="Bookman Old Style"/>
          <w:color w:val="000000"/>
          <w:shd w:fill="FFFFFF" w:color="auto" w:val="clear"/>
        </w:rPr>
        <w:t xml:space="preserve">Na nekretnini upisanoj u zk.ul </w:t>
      </w:r>
      <w:r>
        <w:rPr>
          <w:rFonts w:cs="Tahoma" w:hAnsi="Bookman Old Style" w:ascii="Bookman Old Style"/>
          <w:b/>
          <w:color w:val="000000"/>
          <w:shd w:fill="FFFFFF" w:color="auto" w:val="clear"/>
        </w:rPr>
        <w:t>6968</w:t>
      </w:r>
      <w:r w:rsidRPr="00187B87">
        <w:rPr>
          <w:rFonts w:cs="Tahoma" w:hAnsi="Bookman Old Style" w:ascii="Bookman Old Style"/>
          <w:color w:val="000000"/>
          <w:shd w:fill="FFFFFF" w:color="auto" w:val="clear"/>
        </w:rPr>
        <w:t xml:space="preserve">, kč.br. </w:t>
      </w:r>
      <w:r>
        <w:rPr>
          <w:rFonts w:cs="Tahoma" w:hAnsi="Bookman Old Style" w:ascii="Bookman Old Style"/>
          <w:color w:val="000000"/>
          <w:shd w:fill="FFFFFF" w:color="auto" w:val="clear"/>
        </w:rPr>
        <w:t xml:space="preserve">6060/1 u naravi livada varaždinska, </w:t>
      </w:r>
      <w:r w:rsidRPr="00187B87">
        <w:rPr>
          <w:rFonts w:cs="Tahoma" w:hAnsi="Bookman Old Style" w:ascii="Bookman Old Style"/>
          <w:color w:val="000000"/>
          <w:shd w:fill="FFFFFF" w:color="auto" w:val="clear"/>
        </w:rPr>
        <w:t xml:space="preserve">k.općina </w:t>
      </w:r>
      <w:r>
        <w:rPr>
          <w:rFonts w:cs="Tahoma" w:hAnsi="Bookman Old Style" w:ascii="Bookman Old Style"/>
          <w:color w:val="000000"/>
          <w:shd w:fill="FFFFFF" w:color="auto" w:val="clear"/>
        </w:rPr>
        <w:t xml:space="preserve">Lepoglava </w:t>
      </w:r>
      <w:r w:rsidRPr="00187B87">
        <w:rPr>
          <w:rFonts w:cs="Tahoma" w:hAnsi="Bookman Old Style" w:ascii="Bookman Old Style"/>
          <w:color w:val="000000"/>
          <w:shd w:fill="FFFFFF" w:color="auto" w:val="clear"/>
        </w:rPr>
        <w:t xml:space="preserve"> , zk.odjel Ivanec, površine </w:t>
      </w:r>
      <w:r>
        <w:rPr>
          <w:rFonts w:cs="Tahoma" w:hAnsi="Bookman Old Style" w:ascii="Bookman Old Style"/>
          <w:color w:val="000000"/>
          <w:shd w:fill="FFFFFF" w:color="auto" w:val="clear"/>
        </w:rPr>
        <w:t xml:space="preserve">787 m2 </w:t>
      </w:r>
      <w:r w:rsidRPr="000F6ADE">
        <w:rPr>
          <w:rFonts w:cs="Tahoma" w:hAnsi="Bookman Old Style" w:ascii="Bookman Old Style"/>
          <w:color w:val="000000"/>
          <w:shd w:fill="FFFFFF" w:color="auto" w:val="clear"/>
        </w:rPr>
        <w:t>Zaprimljeno 20.06.2012. broj Z-1555/12 Na temelju Ugovora o kupoprodaji nekeretnina od 15. 11. 20111. Godine, Tabularne Izjave od 8. 6. 2012. Godine, upisuje se pravo prvokupana nekretnine u A u korist:</w:t>
      </w:r>
      <w:r w:rsidRPr="000F6ADE">
        <w:rPr>
          <w:rFonts w:cs="Tahoma" w:hAnsi="Bookman Old Style" w:ascii="Bookman Old Style"/>
          <w:b/>
          <w:bCs/>
          <w:color w:val="000000"/>
          <w:shd w:fill="FFFFFF" w:color="auto" w:val="clear"/>
        </w:rPr>
        <w:t xml:space="preserve"> GRAD LEPOGLAVA, OIB: 79368224789, LEPOGLAVA, ANTUNA MIHANOVIĆA 12</w:t>
      </w:r>
    </w:p>
    <w:p w:rsidRDefault="005E200E" w:rsidP="005E200E" w:rsidR="005E200E" w:rsidRPr="000F6ADE">
      <w:pPr>
        <w:pStyle w:val="Bezproreda"/>
        <w:jc w:val="both"/>
        <w:rPr>
          <w:rFonts w:cs="Tahoma" w:hAnsi="Bookman Old Style" w:ascii="Bookman Old Style"/>
          <w:color w:val="000000"/>
          <w:shd w:fill="FFFFFF" w:color="auto" w:val="clear"/>
        </w:rPr>
      </w:pPr>
    </w:p>
    <w:p w:rsidRDefault="005E200E" w:rsidP="005E200E" w:rsidR="005E200E" w:rsidRPr="00FF016F">
      <w:pPr>
        <w:spacing w:lineRule="atLeast" w:line="0"/>
        <w:jc w:val="both"/>
        <w:rPr>
          <w:rFonts w:cs="Arial" w:hAnsi="Bookman Old Style" w:ascii="Bookman Old Style"/>
          <w:color w:val="333333"/>
          <w:sz w:val="22"/>
          <w:szCs w:val="22"/>
        </w:rPr>
      </w:pPr>
      <w:r w:rsidRPr="00FF016F">
        <w:rPr>
          <w:rFonts w:cs="Tahoma" w:hAnsi="Bookman Old Style" w:ascii="Bookman Old Style"/>
          <w:color w:val="000000"/>
          <w:sz w:val="22"/>
          <w:szCs w:val="22"/>
          <w:shd w:fill="FFFFFF" w:color="auto" w:val="clear"/>
        </w:rPr>
        <w:t>Zaprimljeno 04.12.2017.g. pod brojem Z-15300/2017 KNJIŽBA, ZALOŽNO PRAVO, RJEŠENJE OPĆINSKI SUD U VARAŽDINU, BR. OVR-1133/17 23.11.2017, radi osiguranja novčane tražbine predlagatelja osiguranja u iznosu od 772.313,03 kn (glavnica u iznosu od 748.959,93 kn i zakonske zatezne kamate u iznosu od 23.353,10 kn) zajedno sa zakonskim zateznim kamatama tekućim na iznos od 748.959,93 kn od 29. Rujna 2017.g. pa do isplate po stopi koja se određuje uvećanjem prosječne kamatne stope na stanja kredita odobrenih na razdoblje dulje od godine dana nefinacijskim trgovačkim društvima izračunate za referento razdoblje koje prethodi tekućem polugodištu za tri postotna poena, kao i radi naplate troškova ovog postupka zajedno sa zakonskim zateznim kamatama tekućim od dana donošenja rješenja o osiguranju pa do isplate po stopi koja se određuje uvećanjem prosječme kamatne stope na stanja kredita odobrenih na razdoblje dulje od godine dana nefinacijskim trgovačkim društvima izračunate za referentno razdoblje koje prethodi tekućem polugodištu za tri postotna poena, uknjižbom založnog prava u korist:</w:t>
      </w:r>
      <w:r w:rsidRPr="00FF016F">
        <w:rPr>
          <w:rFonts w:hAnsi="Bookman Old Style" w:ascii="Bookman Old Style"/>
          <w:b/>
          <w:bCs/>
          <w:color w:val="000000"/>
          <w:sz w:val="22"/>
          <w:szCs w:val="22"/>
          <w:bdr w:frame="true" w:space="0" w:sz="0" w:color="auto" w:val="none"/>
        </w:rPr>
        <w:t xml:space="preserve"> REPUBLIKA HRVATSKA, OIB: 52634238587 za iznos od 772.313,03 kn </w:t>
      </w:r>
    </w:p>
    <w:p w:rsidRDefault="005E200E" w:rsidP="005E200E" w:rsidR="005E200E">
      <w:pPr>
        <w:pStyle w:val="Bezproreda"/>
        <w:rPr>
          <w:rFonts w:cs="Arial" w:hAnsi="Arial" w:ascii="Arial"/>
          <w:i/>
          <w:sz w:val="20"/>
          <w:szCs w:val="20"/>
          <w:lang w:eastAsia="hr-HR"/>
        </w:rPr>
      </w:pPr>
    </w:p>
    <w:p w:rsidRDefault="005E200E" w:rsidP="005E200E" w:rsidR="005E200E" w:rsidRPr="00FF016F">
      <w:pPr>
        <w:pStyle w:val="Bezproreda"/>
        <w:jc w:val="both"/>
        <w:rPr>
          <w:rFonts w:cs="Arial" w:hAnsi="Arial" w:ascii="Arial"/>
          <w:lang w:eastAsia="hr-HR"/>
        </w:rPr>
      </w:pPr>
      <w:r>
        <w:rPr>
          <w:rFonts w:hAnsi="Bookman Old Style" w:ascii="Bookman Old Style"/>
          <w:b/>
          <w:sz w:val="24"/>
          <w:szCs w:val="24"/>
        </w:rPr>
        <w:t>**</w:t>
      </w:r>
      <w:r w:rsidRPr="00FF016F">
        <w:rPr>
          <w:rFonts w:hAnsi="Bookman Old Style" w:ascii="Bookman Old Style"/>
        </w:rPr>
        <w:t xml:space="preserve">Na nekretnini upisanoj u zk.ul 5555 k.o. Kaniža i kč.br. 2376 oranica gnila sa 374 m2 , kč.br. 2377 oranica gorica sa 374 m2, zk.ul.br. 5567  k.općina Kaniža i to kč.br.2374/2 oranica gnila sa 773 m2, kč.br. 2375/2 oranica gnila sa 417 m2, zk. ul. 4714 k.o. Lepoglava i to kč.br. 6055/1 livada varaždinska sa 4902 m2, kč.br. 6055/3 potok putevi i vode sa 116 m2, zk. ul 6968 k.o Lepoglava i to kč.br. 6060/1 livada varaždinska 787 m2 za korist Rh, min. Pravosuđa, temeljem rješenja o osiguranju O. suda u Varaždinu Ovr  - 1133/17 od 23.11.2017. za iznos od 8.279,17 kn . </w:t>
      </w:r>
    </w:p>
    <w:p w:rsidRDefault="005E200E" w:rsidP="005E200E" w:rsidR="005E200E">
      <w:pPr>
        <w:pStyle w:val="Bezproreda"/>
        <w:jc w:val="right"/>
        <w:rPr>
          <w:rFonts w:cs="Arial" w:hAnsi="Arial" w:ascii="Arial"/>
          <w:sz w:val="20"/>
          <w:szCs w:val="20"/>
          <w:lang w:eastAsia="hr-HR"/>
        </w:rPr>
      </w:pPr>
    </w:p>
    <w:p w:rsidRDefault="005E200E" w:rsidP="005E200E" w:rsidR="005E200E" w:rsidRPr="00FF016F">
      <w:pPr>
        <w:pStyle w:val="Bezproreda"/>
        <w:rPr>
          <w:rFonts w:cs="Arial" w:hAnsi="Bookman Old Style" w:ascii="Bookman Old Style"/>
          <w:b/>
          <w:lang w:eastAsia="hr-HR"/>
        </w:rPr>
      </w:pPr>
      <w:r w:rsidRPr="00FF016F">
        <w:rPr>
          <w:rFonts w:cs="Arial" w:hAnsi="Bookman Old Style" w:ascii="Bookman Old Style"/>
          <w:b/>
          <w:lang w:eastAsia="hr-HR"/>
        </w:rPr>
        <w:t>RAZLUČNA PRAVA NA MOTORNIM VOZILIMA :</w:t>
      </w:r>
    </w:p>
    <w:p w:rsidRDefault="005E200E" w:rsidP="005E200E" w:rsidR="005E200E" w:rsidRPr="00FF016F">
      <w:pPr>
        <w:pStyle w:val="Bezproreda"/>
        <w:numPr>
          <w:ilvl w:val="0"/>
          <w:numId w:val="7"/>
        </w:numPr>
        <w:rPr>
          <w:rFonts w:cs="Arial" w:hAnsi="Bookman Old Style" w:ascii="Bookman Old Style"/>
          <w:lang w:eastAsia="hr-HR"/>
        </w:rPr>
      </w:pPr>
      <w:r w:rsidRPr="00FF016F">
        <w:rPr>
          <w:rFonts w:cs="Arial" w:hAnsi="Bookman Old Style" w:ascii="Bookman Old Style"/>
          <w:lang w:eastAsia="hr-HR"/>
        </w:rPr>
        <w:t xml:space="preserve">Zasnovana za korist RH, Min. Financija, Porezna uprava precizirana u uvjerenju Mup-a koje se prilaže. </w:t>
      </w:r>
    </w:p>
    <w:p w:rsidRDefault="0077655E" w:rsidP="0077655E" w:rsidR="0077655E" w:rsidRPr="003913D6">
      <w:pPr>
        <w:jc w:val="center"/>
        <w:rPr>
          <w:rFonts w:hAnsi="Bookman Old Style" w:ascii="Bookman Old Style"/>
          <w:b/>
          <w:iCs/>
          <w:color w:val="000000"/>
          <w:sz w:val="24"/>
          <w:szCs w:val="24"/>
        </w:rPr>
      </w:pPr>
    </w:p>
    <w:p w:rsidRDefault="0083671D" w:rsidP="00815B19" w:rsidR="0083671D" w:rsidRPr="003913D6">
      <w:pPr>
        <w:jc w:val="right"/>
        <w:rPr>
          <w:rFonts w:hAnsi="Bookman Old Style" w:ascii="Bookman Old Style"/>
          <w:sz w:val="24"/>
          <w:szCs w:val="24"/>
          <w:lang w:val="pl-PL"/>
        </w:rPr>
      </w:pPr>
    </w:p>
    <w:p w:rsidRDefault="004815D9" w:rsidP="006D4DDA" w:rsidR="0083671D" w:rsidRPr="00FF016F">
      <w:pPr>
        <w:rPr>
          <w:rFonts w:hAnsi="Bookman Old Style" w:ascii="Bookman Old Style"/>
          <w:sz w:val="22"/>
          <w:szCs w:val="22"/>
          <w:lang w:val="pl-PL"/>
        </w:rPr>
      </w:pPr>
      <w:r w:rsidRPr="00FF016F">
        <w:rPr>
          <w:rFonts w:hAnsi="Bookman Old Style" w:ascii="Bookman Old Style"/>
          <w:sz w:val="22"/>
          <w:szCs w:val="22"/>
          <w:lang w:val="pl-PL"/>
        </w:rPr>
        <w:t xml:space="preserve">U Osijeku, </w:t>
      </w:r>
      <w:r w:rsidR="005E200E" w:rsidRPr="00FF016F">
        <w:rPr>
          <w:rFonts w:hAnsi="Bookman Old Style" w:ascii="Bookman Old Style"/>
          <w:sz w:val="22"/>
          <w:szCs w:val="22"/>
          <w:lang w:val="pl-PL"/>
        </w:rPr>
        <w:t>1</w:t>
      </w:r>
      <w:r w:rsidR="00FF016F" w:rsidRPr="00FF016F">
        <w:rPr>
          <w:rFonts w:hAnsi="Bookman Old Style" w:ascii="Bookman Old Style"/>
          <w:sz w:val="22"/>
          <w:szCs w:val="22"/>
          <w:lang w:val="pl-PL"/>
        </w:rPr>
        <w:t>2</w:t>
      </w:r>
      <w:r w:rsidR="005E200E" w:rsidRPr="00FF016F">
        <w:rPr>
          <w:rFonts w:hAnsi="Bookman Old Style" w:ascii="Bookman Old Style"/>
          <w:sz w:val="22"/>
          <w:szCs w:val="22"/>
          <w:lang w:val="pl-PL"/>
        </w:rPr>
        <w:t>.02.2019</w:t>
      </w:r>
      <w:r w:rsidR="006D4DDA" w:rsidRPr="00FF016F">
        <w:rPr>
          <w:rFonts w:hAnsi="Bookman Old Style" w:ascii="Bookman Old Style"/>
          <w:sz w:val="22"/>
          <w:szCs w:val="22"/>
          <w:lang w:val="pl-PL"/>
        </w:rPr>
        <w:t>.</w:t>
      </w:r>
    </w:p>
    <w:p w:rsidRDefault="0083671D" w:rsidP="00815B19" w:rsidR="0083671D" w:rsidRPr="00FF016F">
      <w:pPr>
        <w:jc w:val="right"/>
        <w:rPr>
          <w:rFonts w:hAnsi="Bookman Old Style" w:ascii="Bookman Old Style"/>
          <w:sz w:val="22"/>
          <w:szCs w:val="22"/>
          <w:lang w:val="pl-PL"/>
        </w:rPr>
      </w:pPr>
    </w:p>
    <w:p w:rsidRDefault="0083671D" w:rsidP="00815B19" w:rsidR="0083671D" w:rsidRPr="00FF016F">
      <w:pPr>
        <w:jc w:val="right"/>
        <w:rPr>
          <w:rFonts w:hAnsi="Bookman Old Style" w:ascii="Bookman Old Style"/>
          <w:sz w:val="22"/>
          <w:szCs w:val="22"/>
          <w:lang w:val="pl-PL"/>
        </w:rPr>
      </w:pPr>
    </w:p>
    <w:p w:rsidRDefault="003E2AD8" w:rsidP="005E200E" w:rsidR="00E05E1B" w:rsidRPr="00FF016F">
      <w:pPr>
        <w:jc w:val="right"/>
        <w:rPr>
          <w:rFonts w:hAnsi="Bookman Old Style" w:ascii="Bookman Old Style"/>
          <w:sz w:val="22"/>
          <w:szCs w:val="22"/>
          <w:lang w:val="pl-PL"/>
        </w:rPr>
      </w:pPr>
      <w:r w:rsidRPr="00FF016F">
        <w:rPr>
          <w:rFonts w:hAnsi="Bookman Old Style" w:ascii="Bookman Old Style"/>
          <w:sz w:val="22"/>
          <w:szCs w:val="22"/>
          <w:lang w:val="pl-PL"/>
        </w:rPr>
        <w:t xml:space="preserve">                                                                 </w:t>
      </w:r>
      <w:r w:rsidR="005E200E" w:rsidRPr="00FF016F">
        <w:rPr>
          <w:rFonts w:hAnsi="Bookman Old Style" w:ascii="Bookman Old Style"/>
          <w:sz w:val="22"/>
          <w:szCs w:val="22"/>
          <w:lang w:val="pl-PL"/>
        </w:rPr>
        <w:t>LOMI</w:t>
      </w:r>
      <w:r w:rsidR="00815B19" w:rsidRPr="00FF016F">
        <w:rPr>
          <w:rFonts w:hAnsi="Bookman Old Style" w:ascii="Bookman Old Style"/>
          <w:sz w:val="22"/>
          <w:szCs w:val="22"/>
          <w:lang w:val="pl-PL"/>
        </w:rPr>
        <w:t xml:space="preserve"> d.o.o. u stečaju</w:t>
      </w:r>
    </w:p>
    <w:p w:rsidRDefault="004815D9" w:rsidP="005E200E" w:rsidR="005E200E" w:rsidRPr="00FF016F">
      <w:pPr>
        <w:ind w:firstLine="720" w:left="2880"/>
        <w:jc w:val="right"/>
        <w:rPr>
          <w:rFonts w:hAnsi="Bookman Old Style" w:ascii="Bookman Old Style"/>
          <w:iCs/>
          <w:color w:val="000000"/>
          <w:sz w:val="22"/>
          <w:szCs w:val="22"/>
        </w:rPr>
      </w:pPr>
      <w:r w:rsidRPr="00FF016F">
        <w:rPr>
          <w:rFonts w:hAnsi="Bookman Old Style" w:ascii="Bookman Old Style"/>
          <w:iCs/>
          <w:color w:val="000000"/>
          <w:sz w:val="22"/>
          <w:szCs w:val="22"/>
        </w:rPr>
        <w:lastRenderedPageBreak/>
        <w:t xml:space="preserve">           </w:t>
      </w:r>
      <w:r w:rsidR="003E2AD8" w:rsidRPr="00FF016F">
        <w:rPr>
          <w:rFonts w:hAnsi="Bookman Old Style" w:ascii="Bookman Old Style"/>
          <w:iCs/>
          <w:color w:val="000000"/>
          <w:sz w:val="22"/>
          <w:szCs w:val="22"/>
        </w:rPr>
        <w:t xml:space="preserve">    </w:t>
      </w:r>
      <w:r w:rsidR="005E200E" w:rsidRPr="00FF016F">
        <w:rPr>
          <w:rFonts w:hAnsi="Bookman Old Style" w:ascii="Bookman Old Style"/>
          <w:iCs/>
          <w:color w:val="000000"/>
          <w:sz w:val="22"/>
          <w:szCs w:val="22"/>
        </w:rPr>
        <w:t xml:space="preserve">   Dr.sc. Daša </w:t>
      </w:r>
      <w:r w:rsidR="003E2AD8" w:rsidRPr="00FF016F">
        <w:rPr>
          <w:rFonts w:hAnsi="Bookman Old Style" w:ascii="Bookman Old Style"/>
          <w:iCs/>
          <w:color w:val="000000"/>
          <w:sz w:val="22"/>
          <w:szCs w:val="22"/>
        </w:rPr>
        <w:t>Panjaković</w:t>
      </w:r>
      <w:r w:rsidR="005E200E" w:rsidRPr="00FF016F">
        <w:rPr>
          <w:rFonts w:hAnsi="Bookman Old Style" w:ascii="Bookman Old Style"/>
          <w:iCs/>
          <w:color w:val="000000"/>
          <w:sz w:val="22"/>
          <w:szCs w:val="22"/>
        </w:rPr>
        <w:t xml:space="preserve"> Senjić </w:t>
      </w:r>
      <w:r w:rsidR="00815B19" w:rsidRPr="00FF016F">
        <w:rPr>
          <w:rFonts w:hAnsi="Bookman Old Style" w:ascii="Bookman Old Style"/>
          <w:iCs/>
          <w:color w:val="000000"/>
          <w:sz w:val="22"/>
          <w:szCs w:val="22"/>
        </w:rPr>
        <w:t xml:space="preserve">, </w:t>
      </w:r>
    </w:p>
    <w:p w:rsidRDefault="00815B19" w:rsidP="005E200E" w:rsidR="00AF6F44" w:rsidRPr="00FF016F">
      <w:pPr>
        <w:ind w:firstLine="720" w:left="2880"/>
        <w:jc w:val="right"/>
        <w:rPr>
          <w:rFonts w:hAnsi="Bookman Old Style" w:ascii="Bookman Old Style"/>
          <w:sz w:val="22"/>
          <w:szCs w:val="22"/>
        </w:rPr>
      </w:pPr>
      <w:r w:rsidRPr="00FF016F">
        <w:rPr>
          <w:rFonts w:hAnsi="Bookman Old Style" w:ascii="Bookman Old Style"/>
          <w:iCs/>
          <w:color w:val="000000"/>
          <w:sz w:val="22"/>
          <w:szCs w:val="22"/>
        </w:rPr>
        <w:t>stečajni upravitelj</w:t>
      </w:r>
    </w:p>
    <w:sectPr w:rsidSect="00BF4EC5" w:rsidR="00AF6F44" w:rsidRPr="00FF016F">
      <w:headerReference w:type="default" r:id="rId9"/>
      <w:pgSz w:h="16838" w:w="11906"/>
      <w:pgMar w:gutter="0" w:footer="720" w:header="720" w:left="993" w:bottom="1417" w:right="1417" w:top="1417"/>
      <w:cols w:space="720"/>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783F" w:rsidP="00F21E7D" w:rsidR="00DA783F">
      <w:r>
        <w:separator/>
      </w:r>
    </w:p>
  </w:endnote>
  <w:endnote w:id="0" w:type="continuationSeparator">
    <w:p w:rsidRDefault="00DA783F" w:rsidP="00F21E7D" w:rsidR="00DA78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783F" w:rsidP="00F21E7D" w:rsidR="00DA783F">
      <w:r>
        <w:separator/>
      </w:r>
    </w:p>
  </w:footnote>
  <w:footnote w:id="0" w:type="continuationSeparator">
    <w:p w:rsidRDefault="00DA783F" w:rsidP="00F21E7D" w:rsidR="00DA78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heme="majorBidi" w:eastAsiaTheme="majorEastAsia" w:hAnsi="Bookman Old Style" w:ascii="Bookman Old Style"/>
        <w:sz w:val="24"/>
        <w:szCs w:val="24"/>
      </w:rPr>
      <w:alias w:val="Title"/>
      <w:id w:val="77738743"/>
      <w:placeholder>
        <w:docPart w:val="6C49F247568849BB895B78873EE78379"/>
      </w:placeholder>
      <w:dataBinding w:storeItemID="{6C3C8BC8-F283-45AE-878A-BAB7291924A1}" w:xpath="/ns0:coreProperties[1]/ns1:title[1]" w:prefixMappings="xmlns:ns0='http://schemas.openxmlformats.org/package/2006/metadata/core-properties' xmlns:ns1='http://purl.org/dc/elements/1.1/'"/>
      <w:text/>
    </w:sdtPr>
    <w:sdtEndPr/>
    <w:sdtContent>
      <w:p w:rsidRDefault="00CD44E9" w:rsidR="00E13250" w:rsidRPr="00E13250">
        <w:pPr>
          <w:pStyle w:val="Zaglavlje"/>
          <w:pBdr>
            <w:bottom w:space="1" w:sz="24" w:themeShade="7F" w:themeColor="accent2" w:color="622423" w:val="thickThinSmallGap"/>
          </w:pBdr>
          <w:jc w:val="center"/>
          <w:rPr>
            <w:rFonts w:cstheme="majorBidi" w:eastAsiaTheme="majorEastAsia" w:hAnsi="Bookman Old Style" w:ascii="Bookman Old Style"/>
            <w:sz w:val="24"/>
            <w:szCs w:val="24"/>
          </w:rPr>
        </w:pPr>
        <w:r>
          <w:rPr>
            <w:rFonts w:cstheme="majorBidi" w:eastAsiaTheme="majorEastAsia" w:hAnsi="Bookman Old Style" w:ascii="Bookman Old Style"/>
            <w:sz w:val="24"/>
            <w:szCs w:val="24"/>
          </w:rPr>
          <w:t>LOMI D.O.O. u stečaju OIB: 78495443002, Donja Višnjica 89</w:t>
        </w:r>
      </w:p>
    </w:sdtContent>
  </w:sdt>
  <w:p w:rsidRDefault="00D2578A" w:rsidR="00D2578A" w:rsidRPr="00E13250">
    <w:pPr>
      <w:pStyle w:val="Zaglavlje"/>
      <w:rPr>
        <w:rFonts w:hAnsi="Bookman Old Style" w:ascii="Bookman Old Style"/>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32AF7"/>
    <w:multiLevelType w:val="hybridMultilevel"/>
    <w:tmpl w:val="9F40E6A4"/>
    <w:lvl w:tplc="1E2CC7E2" w:ilvl="0">
      <w:start w:val="2"/>
      <w:numFmt w:val="bullet"/>
      <w:lvlText w:val="-"/>
      <w:lvlJc w:val="left"/>
      <w:pPr>
        <w:ind w:hanging="360" w:left="1500"/>
      </w:pPr>
      <w:rPr>
        <w:rFonts w:cs="Times New Roman" w:eastAsia="Times New Roman" w:hAnsi="Bookman Old Style" w:ascii="Bookman Old Style" w:hint="default"/>
      </w:rPr>
    </w:lvl>
    <w:lvl w:tentative="true" w:tplc="041A0003" w:ilvl="1">
      <w:start w:val="1"/>
      <w:numFmt w:val="bullet"/>
      <w:lvlText w:val="o"/>
      <w:lvlJc w:val="left"/>
      <w:pPr>
        <w:ind w:hanging="360" w:left="2220"/>
      </w:pPr>
      <w:rPr>
        <w:rFonts w:cs="Courier New"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cs="Courier New"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cs="Courier New"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
    <w:nsid w:val="0CFD00CF"/>
    <w:multiLevelType w:val="hybridMultilevel"/>
    <w:tmpl w:val="B030B6C6"/>
    <w:lvl w:tplc="D804A13A" w:ilvl="0">
      <w:start w:val="2"/>
      <w:numFmt w:val="bullet"/>
      <w:lvlText w:val="-"/>
      <w:lvlJc w:val="left"/>
      <w:pPr>
        <w:ind w:hanging="360" w:left="720"/>
      </w:pPr>
      <w:rPr>
        <w:rFonts w:eastAsiaTheme="minorHAnsi" w:cs="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87956FF"/>
    <w:multiLevelType w:val="hybridMultilevel"/>
    <w:tmpl w:val="61F692F8"/>
    <w:lvl w:tplc="B08ECC44" w:ilvl="0">
      <w:start w:val="3"/>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40E2C16"/>
    <w:multiLevelType w:val="hybridMultilevel"/>
    <w:tmpl w:val="19960188"/>
    <w:lvl w:tplc="A7B0B4F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8154E69"/>
    <w:multiLevelType w:val="hybridMultilevel"/>
    <w:tmpl w:val="83CA5366"/>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C7C6E5C"/>
    <w:multiLevelType w:val="hybridMultilevel"/>
    <w:tmpl w:val="D48230D4"/>
    <w:lvl w:tplc="8B0EFD02" w:ilvl="0">
      <w:start w:val="1"/>
      <w:numFmt w:val="decimal"/>
      <w:lvlText w:val="%1."/>
      <w:lvlJc w:val="left"/>
      <w:pPr>
        <w:ind w:hanging="360" w:left="927"/>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227631A"/>
    <w:multiLevelType w:val="hybridMultilevel"/>
    <w:tmpl w:val="EAE850BE"/>
    <w:lvl w:tplc="0BD09794"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5"/>
  </w:num>
  <w:num w:numId="2">
    <w:abstractNumId w:val="0"/>
  </w:num>
  <w:num w:numId="3">
    <w:abstractNumId w:val="6"/>
  </w:num>
  <w:num w:numId="4">
    <w:abstractNumId w:val="2"/>
  </w:num>
  <w:num w:numId="5">
    <w:abstractNumId w:val="3"/>
  </w:num>
  <w:num w:numId="6">
    <w:abstractNumId w:val="4"/>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13D6"/>
    <w:rsid w:val="000014ED"/>
    <w:rsid w:val="00007423"/>
    <w:rsid w:val="000414FF"/>
    <w:rsid w:val="00094A05"/>
    <w:rsid w:val="00096939"/>
    <w:rsid w:val="000C68CE"/>
    <w:rsid w:val="000D1B04"/>
    <w:rsid w:val="000D5327"/>
    <w:rsid w:val="000E6788"/>
    <w:rsid w:val="000E7722"/>
    <w:rsid w:val="001005B9"/>
    <w:rsid w:val="0014190D"/>
    <w:rsid w:val="00142EF3"/>
    <w:rsid w:val="001667C7"/>
    <w:rsid w:val="00184ED0"/>
    <w:rsid w:val="001B4AE3"/>
    <w:rsid w:val="001C2D07"/>
    <w:rsid w:val="001D7CEE"/>
    <w:rsid w:val="001F21CC"/>
    <w:rsid w:val="00203093"/>
    <w:rsid w:val="00213CD6"/>
    <w:rsid w:val="002240D5"/>
    <w:rsid w:val="002420F0"/>
    <w:rsid w:val="002425F9"/>
    <w:rsid w:val="00247247"/>
    <w:rsid w:val="00263EF9"/>
    <w:rsid w:val="00272278"/>
    <w:rsid w:val="00280A4A"/>
    <w:rsid w:val="00283BB9"/>
    <w:rsid w:val="00292452"/>
    <w:rsid w:val="002A3500"/>
    <w:rsid w:val="002A5C23"/>
    <w:rsid w:val="002B4643"/>
    <w:rsid w:val="002C6031"/>
    <w:rsid w:val="002E4234"/>
    <w:rsid w:val="00323EB8"/>
    <w:rsid w:val="00330DAD"/>
    <w:rsid w:val="00365370"/>
    <w:rsid w:val="00374D5A"/>
    <w:rsid w:val="003913D6"/>
    <w:rsid w:val="00391F16"/>
    <w:rsid w:val="00393EE7"/>
    <w:rsid w:val="003C51CE"/>
    <w:rsid w:val="003C792E"/>
    <w:rsid w:val="003E2AD8"/>
    <w:rsid w:val="003E7867"/>
    <w:rsid w:val="00410628"/>
    <w:rsid w:val="004155C7"/>
    <w:rsid w:val="00416D9F"/>
    <w:rsid w:val="004343FC"/>
    <w:rsid w:val="00434C27"/>
    <w:rsid w:val="00443EAA"/>
    <w:rsid w:val="00444137"/>
    <w:rsid w:val="00445BE8"/>
    <w:rsid w:val="00447D89"/>
    <w:rsid w:val="004527C4"/>
    <w:rsid w:val="00472A00"/>
    <w:rsid w:val="004815D9"/>
    <w:rsid w:val="004B2C7A"/>
    <w:rsid w:val="004E6C56"/>
    <w:rsid w:val="00505D7D"/>
    <w:rsid w:val="00531BC8"/>
    <w:rsid w:val="005504A5"/>
    <w:rsid w:val="005549BD"/>
    <w:rsid w:val="005941B0"/>
    <w:rsid w:val="005B0ACE"/>
    <w:rsid w:val="005B35A3"/>
    <w:rsid w:val="005C2AE2"/>
    <w:rsid w:val="005D3E87"/>
    <w:rsid w:val="005E200E"/>
    <w:rsid w:val="005F4B3B"/>
    <w:rsid w:val="005F7DC0"/>
    <w:rsid w:val="006120D6"/>
    <w:rsid w:val="00641D52"/>
    <w:rsid w:val="00651B92"/>
    <w:rsid w:val="006605EF"/>
    <w:rsid w:val="00660BDE"/>
    <w:rsid w:val="006747EB"/>
    <w:rsid w:val="006B3097"/>
    <w:rsid w:val="006D2EF7"/>
    <w:rsid w:val="006D4DDA"/>
    <w:rsid w:val="006D60AC"/>
    <w:rsid w:val="006F7668"/>
    <w:rsid w:val="007026B7"/>
    <w:rsid w:val="0070280A"/>
    <w:rsid w:val="00733935"/>
    <w:rsid w:val="007363E3"/>
    <w:rsid w:val="00757AE1"/>
    <w:rsid w:val="0076435D"/>
    <w:rsid w:val="00770641"/>
    <w:rsid w:val="0077655E"/>
    <w:rsid w:val="007862D0"/>
    <w:rsid w:val="00793D14"/>
    <w:rsid w:val="007A1FD8"/>
    <w:rsid w:val="007A30CB"/>
    <w:rsid w:val="007B5D4B"/>
    <w:rsid w:val="007B6576"/>
    <w:rsid w:val="007B731D"/>
    <w:rsid w:val="007D18F4"/>
    <w:rsid w:val="007D1E0D"/>
    <w:rsid w:val="007E3A68"/>
    <w:rsid w:val="007E5614"/>
    <w:rsid w:val="00804748"/>
    <w:rsid w:val="00807295"/>
    <w:rsid w:val="00815B19"/>
    <w:rsid w:val="008171E3"/>
    <w:rsid w:val="0083671D"/>
    <w:rsid w:val="008417F0"/>
    <w:rsid w:val="00870200"/>
    <w:rsid w:val="00877AC1"/>
    <w:rsid w:val="008A0812"/>
    <w:rsid w:val="008D032D"/>
    <w:rsid w:val="008F6815"/>
    <w:rsid w:val="00903CC6"/>
    <w:rsid w:val="009065CD"/>
    <w:rsid w:val="00921542"/>
    <w:rsid w:val="00923E10"/>
    <w:rsid w:val="0092491F"/>
    <w:rsid w:val="0095442E"/>
    <w:rsid w:val="00970498"/>
    <w:rsid w:val="0099386A"/>
    <w:rsid w:val="009949A8"/>
    <w:rsid w:val="009B4D6F"/>
    <w:rsid w:val="009C0803"/>
    <w:rsid w:val="009E11DB"/>
    <w:rsid w:val="009F0B60"/>
    <w:rsid w:val="009F0EB9"/>
    <w:rsid w:val="009F12D3"/>
    <w:rsid w:val="00A24F1A"/>
    <w:rsid w:val="00A447E3"/>
    <w:rsid w:val="00A54B47"/>
    <w:rsid w:val="00A57107"/>
    <w:rsid w:val="00A824F7"/>
    <w:rsid w:val="00AA57C1"/>
    <w:rsid w:val="00AB20C9"/>
    <w:rsid w:val="00AC7289"/>
    <w:rsid w:val="00AC7B95"/>
    <w:rsid w:val="00AD7C3F"/>
    <w:rsid w:val="00AE5D2E"/>
    <w:rsid w:val="00AF382E"/>
    <w:rsid w:val="00AF6F44"/>
    <w:rsid w:val="00B232D5"/>
    <w:rsid w:val="00B55D18"/>
    <w:rsid w:val="00B633A0"/>
    <w:rsid w:val="00B67FA3"/>
    <w:rsid w:val="00B73251"/>
    <w:rsid w:val="00B767A9"/>
    <w:rsid w:val="00BA387B"/>
    <w:rsid w:val="00BB0059"/>
    <w:rsid w:val="00BB341D"/>
    <w:rsid w:val="00BB79C3"/>
    <w:rsid w:val="00BD6F6E"/>
    <w:rsid w:val="00BD72BD"/>
    <w:rsid w:val="00BF4EC5"/>
    <w:rsid w:val="00C409EE"/>
    <w:rsid w:val="00C42E25"/>
    <w:rsid w:val="00C676E1"/>
    <w:rsid w:val="00C72034"/>
    <w:rsid w:val="00C769F6"/>
    <w:rsid w:val="00C81432"/>
    <w:rsid w:val="00CD44E9"/>
    <w:rsid w:val="00CD495F"/>
    <w:rsid w:val="00CE003A"/>
    <w:rsid w:val="00D0787D"/>
    <w:rsid w:val="00D2578A"/>
    <w:rsid w:val="00D3040A"/>
    <w:rsid w:val="00D31DC5"/>
    <w:rsid w:val="00D413D6"/>
    <w:rsid w:val="00D475F1"/>
    <w:rsid w:val="00D5671D"/>
    <w:rsid w:val="00D834D7"/>
    <w:rsid w:val="00DA783F"/>
    <w:rsid w:val="00DB4BA9"/>
    <w:rsid w:val="00DB7DA0"/>
    <w:rsid w:val="00DC560C"/>
    <w:rsid w:val="00DC6393"/>
    <w:rsid w:val="00DF3EDB"/>
    <w:rsid w:val="00E05E1B"/>
    <w:rsid w:val="00E13250"/>
    <w:rsid w:val="00E266A2"/>
    <w:rsid w:val="00E4490E"/>
    <w:rsid w:val="00E83498"/>
    <w:rsid w:val="00E960D0"/>
    <w:rsid w:val="00EA1CCE"/>
    <w:rsid w:val="00EC4573"/>
    <w:rsid w:val="00EF182A"/>
    <w:rsid w:val="00EF6BE4"/>
    <w:rsid w:val="00F00FD4"/>
    <w:rsid w:val="00F21E7D"/>
    <w:rsid w:val="00F24CCA"/>
    <w:rsid w:val="00F3106C"/>
    <w:rsid w:val="00F42EF0"/>
    <w:rsid w:val="00F71D3B"/>
    <w:rsid w:val="00F92BD2"/>
    <w:rsid w:val="00FA061E"/>
    <w:rsid w:val="00FC17FC"/>
    <w:rsid w:val="00FC728E"/>
    <w:rsid w:val="00FE4400"/>
    <w:rsid w:val="00FF016F"/>
    <w:rsid w:val="00FF153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10-9-kurz-s" w:type="paragraph">
    <w:name w:val="t-10-9-kurz-s"/>
    <w:basedOn w:val="Normal"/>
    <w:rsid w:val="00184ED0"/>
    <w:pPr>
      <w:spacing w:afterAutospacing="true" w:after="100" w:beforeAutospacing="true" w:before="100"/>
    </w:pPr>
    <w:rPr>
      <w:sz w:val="24"/>
      <w:szCs w:val="24"/>
    </w:rPr>
  </w:style>
  <w:style w:customStyle="true" w:styleId="clanak-" w:type="paragraph">
    <w:name w:val="clanak-"/>
    <w:basedOn w:val="Normal"/>
    <w:rsid w:val="00184ED0"/>
    <w:pPr>
      <w:spacing w:afterAutospacing="true" w:after="100" w:beforeAutospacing="true" w:before="100"/>
    </w:pPr>
    <w:rPr>
      <w:sz w:val="24"/>
      <w:szCs w:val="24"/>
    </w:rPr>
  </w:style>
  <w:style w:customStyle="true" w:styleId="t-9-8" w:type="paragraph">
    <w:name w:val="t-9-8"/>
    <w:basedOn w:val="Normal"/>
    <w:rsid w:val="00184ED0"/>
    <w:pPr>
      <w:spacing w:afterAutospacing="true" w:after="100" w:beforeAutospacing="true" w:before="100"/>
    </w:pPr>
    <w:rPr>
      <w:sz w:val="24"/>
      <w:szCs w:val="24"/>
    </w:rPr>
  </w:style>
  <w:style w:customStyle="true" w:styleId="t-10-9-sred" w:type="paragraph">
    <w:name w:val="t-10-9-sred"/>
    <w:basedOn w:val="Normal"/>
    <w:rsid w:val="00184ED0"/>
    <w:pPr>
      <w:spacing w:afterAutospacing="true" w:after="100" w:beforeAutospacing="true" w:before="100"/>
    </w:pPr>
    <w:rPr>
      <w:sz w:val="24"/>
      <w:szCs w:val="24"/>
    </w:rPr>
  </w:style>
  <w:style w:customStyle="true" w:styleId="t-10-9-kurz-s-ispod" w:type="paragraph">
    <w:name w:val="t-10-9-kurz-s-ispod"/>
    <w:basedOn w:val="Normal"/>
    <w:rsid w:val="00184ED0"/>
    <w:pPr>
      <w:spacing w:afterAutospacing="true" w:after="100" w:beforeAutospacing="true" w:before="100"/>
    </w:pPr>
    <w:rPr>
      <w:sz w:val="24"/>
      <w:szCs w:val="24"/>
    </w:rPr>
  </w:style>
  <w:style w:styleId="Zaglavlje" w:type="paragraph">
    <w:name w:val="header"/>
    <w:basedOn w:val="Normal"/>
    <w:link w:val="ZaglavljeChar"/>
    <w:uiPriority w:val="99"/>
    <w:unhideWhenUsed/>
    <w:rsid w:val="00F21E7D"/>
    <w:pPr>
      <w:tabs>
        <w:tab w:pos="4536" w:val="center"/>
        <w:tab w:pos="9072" w:val="right"/>
      </w:tabs>
    </w:pPr>
  </w:style>
  <w:style w:customStyle="true" w:styleId="ZaglavljeChar" w:type="character">
    <w:name w:val="Zaglavlje Char"/>
    <w:basedOn w:val="Zadanifontodlomka"/>
    <w:link w:val="Zaglavlje"/>
    <w:uiPriority w:val="99"/>
    <w:rsid w:val="00F21E7D"/>
  </w:style>
  <w:style w:styleId="Podnoje" w:type="paragraph">
    <w:name w:val="footer"/>
    <w:basedOn w:val="Normal"/>
    <w:link w:val="PodnojeChar"/>
    <w:uiPriority w:val="99"/>
    <w:semiHidden/>
    <w:unhideWhenUsed/>
    <w:rsid w:val="00F21E7D"/>
    <w:pPr>
      <w:tabs>
        <w:tab w:pos="4536" w:val="center"/>
        <w:tab w:pos="9072" w:val="right"/>
      </w:tabs>
    </w:pPr>
  </w:style>
  <w:style w:customStyle="true" w:styleId="PodnojeChar" w:type="character">
    <w:name w:val="Podnožje Char"/>
    <w:basedOn w:val="Zadanifontodlomka"/>
    <w:link w:val="Podnoje"/>
    <w:uiPriority w:val="99"/>
    <w:semiHidden/>
    <w:rsid w:val="00F21E7D"/>
  </w:style>
  <w:style w:styleId="Bezproreda" w:type="paragraph">
    <w:name w:val="No Spacing"/>
    <w:uiPriority w:val="1"/>
    <w:qFormat/>
    <w:rsid w:val="00877AC1"/>
    <w:pPr>
      <w:spacing w:after="80"/>
    </w:pPr>
    <w:rPr>
      <w:rFonts w:hAnsi="Calibri" w:ascii="Calibri"/>
      <w:sz w:val="22"/>
      <w:szCs w:val="22"/>
      <w:lang w:eastAsia="en-US"/>
    </w:rPr>
  </w:style>
  <w:style w:styleId="Odlomakpopisa" w:type="paragraph">
    <w:name w:val="List Paragraph"/>
    <w:basedOn w:val="Normal"/>
    <w:uiPriority w:val="34"/>
    <w:qFormat/>
    <w:rsid w:val="0083671D"/>
    <w:pPr>
      <w:ind w:left="720"/>
      <w:contextualSpacing/>
    </w:pPr>
  </w:style>
  <w:style w:styleId="Tekstbalonia" w:type="paragraph">
    <w:name w:val="Balloon Text"/>
    <w:basedOn w:val="Normal"/>
    <w:link w:val="TekstbaloniaChar"/>
    <w:uiPriority w:val="99"/>
    <w:semiHidden/>
    <w:unhideWhenUsed/>
    <w:rsid w:val="00D257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578A"/>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10-9-kurz-s" w:type="paragraph">
    <w:name w:val="t-10-9-kurz-s"/>
    <w:basedOn w:val="Normal"/>
    <w:rsid w:val="00184ED0"/>
    <w:pPr>
      <w:spacing w:after="100" w:afterAutospacing="1" w:before="100" w:beforeAutospacing="1"/>
    </w:pPr>
    <w:rPr>
      <w:sz w:val="24"/>
      <w:szCs w:val="24"/>
    </w:rPr>
  </w:style>
  <w:style w:customStyle="1" w:styleId="clanak-" w:type="paragraph">
    <w:name w:val="clanak-"/>
    <w:basedOn w:val="Normal"/>
    <w:rsid w:val="00184ED0"/>
    <w:pPr>
      <w:spacing w:after="100" w:afterAutospacing="1" w:before="100" w:beforeAutospacing="1"/>
    </w:pPr>
    <w:rPr>
      <w:sz w:val="24"/>
      <w:szCs w:val="24"/>
    </w:rPr>
  </w:style>
  <w:style w:customStyle="1" w:styleId="t-9-8" w:type="paragraph">
    <w:name w:val="t-9-8"/>
    <w:basedOn w:val="Normal"/>
    <w:rsid w:val="00184ED0"/>
    <w:pPr>
      <w:spacing w:after="100" w:afterAutospacing="1" w:before="100" w:beforeAutospacing="1"/>
    </w:pPr>
    <w:rPr>
      <w:sz w:val="24"/>
      <w:szCs w:val="24"/>
    </w:rPr>
  </w:style>
  <w:style w:customStyle="1" w:styleId="t-10-9-sred" w:type="paragraph">
    <w:name w:val="t-10-9-sred"/>
    <w:basedOn w:val="Normal"/>
    <w:rsid w:val="00184ED0"/>
    <w:pPr>
      <w:spacing w:after="100" w:afterAutospacing="1" w:before="100" w:beforeAutospacing="1"/>
    </w:pPr>
    <w:rPr>
      <w:sz w:val="24"/>
      <w:szCs w:val="24"/>
    </w:rPr>
  </w:style>
  <w:style w:customStyle="1" w:styleId="t-10-9-kurz-s-ispod" w:type="paragraph">
    <w:name w:val="t-10-9-kurz-s-ispod"/>
    <w:basedOn w:val="Normal"/>
    <w:rsid w:val="00184ED0"/>
    <w:pPr>
      <w:spacing w:after="100" w:afterAutospacing="1" w:before="100" w:beforeAutospacing="1"/>
    </w:pPr>
    <w:rPr>
      <w:sz w:val="24"/>
      <w:szCs w:val="24"/>
    </w:rPr>
  </w:style>
  <w:style w:styleId="Zaglavlje" w:type="paragraph">
    <w:name w:val="header"/>
    <w:basedOn w:val="Normal"/>
    <w:link w:val="ZaglavljeChar"/>
    <w:uiPriority w:val="99"/>
    <w:unhideWhenUsed/>
    <w:rsid w:val="00F21E7D"/>
    <w:pPr>
      <w:tabs>
        <w:tab w:pos="4536" w:val="center"/>
        <w:tab w:pos="9072" w:val="right"/>
      </w:tabs>
    </w:pPr>
  </w:style>
  <w:style w:customStyle="1" w:styleId="ZaglavljeChar" w:type="character">
    <w:name w:val="Zaglavlje Char"/>
    <w:basedOn w:val="Zadanifontodlomka"/>
    <w:link w:val="Zaglavlje"/>
    <w:uiPriority w:val="99"/>
    <w:rsid w:val="00F21E7D"/>
  </w:style>
  <w:style w:styleId="Podnoje" w:type="paragraph">
    <w:name w:val="footer"/>
    <w:basedOn w:val="Normal"/>
    <w:link w:val="PodnojeChar"/>
    <w:uiPriority w:val="99"/>
    <w:semiHidden/>
    <w:unhideWhenUsed/>
    <w:rsid w:val="00F21E7D"/>
    <w:pPr>
      <w:tabs>
        <w:tab w:pos="4536" w:val="center"/>
        <w:tab w:pos="9072" w:val="right"/>
      </w:tabs>
    </w:pPr>
  </w:style>
  <w:style w:customStyle="1" w:styleId="PodnojeChar" w:type="character">
    <w:name w:val="Podnožje Char"/>
    <w:basedOn w:val="Zadanifontodlomka"/>
    <w:link w:val="Podnoje"/>
    <w:uiPriority w:val="99"/>
    <w:semiHidden/>
    <w:rsid w:val="00F21E7D"/>
  </w:style>
  <w:style w:styleId="Bezproreda" w:type="paragraph">
    <w:name w:val="No Spacing"/>
    <w:uiPriority w:val="1"/>
    <w:qFormat/>
    <w:rsid w:val="00877AC1"/>
    <w:pPr>
      <w:spacing w:after="80"/>
    </w:pPr>
    <w:rPr>
      <w:rFonts w:ascii="Calibri" w:hAnsi="Calibri"/>
      <w:sz w:val="22"/>
      <w:szCs w:val="22"/>
      <w:lang w:eastAsia="en-US"/>
    </w:rPr>
  </w:style>
  <w:style w:styleId="Odlomakpopisa" w:type="paragraph">
    <w:name w:val="List Paragraph"/>
    <w:basedOn w:val="Normal"/>
    <w:uiPriority w:val="34"/>
    <w:qFormat/>
    <w:rsid w:val="0083671D"/>
    <w:pPr>
      <w:ind w:left="720"/>
      <w:contextualSpacing/>
    </w:pPr>
  </w:style>
  <w:style w:styleId="Tekstbalonia" w:type="paragraph">
    <w:name w:val="Balloon Text"/>
    <w:basedOn w:val="Normal"/>
    <w:link w:val="TekstbaloniaChar"/>
    <w:uiPriority w:val="99"/>
    <w:semiHidden/>
    <w:unhideWhenUsed/>
    <w:rsid w:val="00D2578A"/>
    <w:rPr>
      <w:rFonts w:ascii="Tahoma" w:cs="Tahoma" w:hAnsi="Tahoma"/>
      <w:sz w:val="16"/>
      <w:szCs w:val="16"/>
    </w:rPr>
  </w:style>
  <w:style w:customStyle="1" w:styleId="TekstbaloniaChar" w:type="character">
    <w:name w:val="Tekst balončića Char"/>
    <w:basedOn w:val="Zadanifontodlomka"/>
    <w:link w:val="Tekstbalonia"/>
    <w:uiPriority w:val="99"/>
    <w:semiHidden/>
    <w:rsid w:val="00D2578A"/>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31550">
      <w:bodyDiv w:val="true"/>
      <w:marLeft w:val="0"/>
      <w:marRight w:val="0"/>
      <w:marTop w:val="0"/>
      <w:marBottom w:val="0"/>
      <w:divBdr>
        <w:top w:space="0" w:sz="0" w:color="auto" w:val="none"/>
        <w:left w:space="0" w:sz="0" w:color="auto" w:val="none"/>
        <w:bottom w:space="0" w:sz="0" w:color="auto" w:val="none"/>
        <w:right w:space="0" w:sz="0" w:color="auto" w:val="none"/>
      </w:divBdr>
    </w:div>
    <w:div w:id="418406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customXml" Target="../customXml/item1a.xm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C49F247568849BB895B78873EE78379"/>
        <w:category>
          <w:name w:val="General"/>
          <w:gallery w:val="placeholder"/>
        </w:category>
        <w:types>
          <w:type w:val="bbPlcHdr"/>
        </w:types>
        <w:behaviors>
          <w:behavior w:val="content"/>
        </w:behaviors>
        <w:guid w:val="{C62706F0-7DA2-4882-A406-4A32A1C5ABE7}"/>
      </w:docPartPr>
      <w:docPartBody>
        <w:p w:rsidRDefault="00CE64C2" w:rsidP="00CE64C2" w:rsidR="00844F2A">
          <w:pPr>
            <w:pStyle w:val="6C49F247568849BB895B78873EE78379"/>
          </w:pPr>
          <w:r>
            <w:rPr>
              <w:rFonts w:cstheme="majorBidi" w:eastAsiaTheme="majorEastAsia" w:hAnsiTheme="majorHAnsi" w:asciiTheme="majorHAns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2" w:uri="http://schemas.microsoft.com/office/word" w:name="compatibilityMode"/>
  </w:compat>
  <w:rsids>
    <w:rsidRoot w:val="00CE64C2"/>
    <w:rsid w:val="00091493"/>
    <w:rsid w:val="006F6386"/>
    <w:rsid w:val="00794615"/>
    <w:rsid w:val="007F1AD4"/>
    <w:rsid w:val="00844F2A"/>
    <w:rsid w:val="00CE64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4F2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F5D3AABD1CFF4908BC00A53A24F5D0F2" w:type="paragraph">
    <w:name w:val="F5D3AABD1CFF4908BC00A53A24F5D0F2"/>
    <w:rsid w:val="00CE64C2"/>
  </w:style>
  <w:style w:customStyle="true" w:styleId="EDB10C46C01F40C59A25C82ED11C7E5A" w:type="paragraph">
    <w:name w:val="EDB10C46C01F40C59A25C82ED11C7E5A"/>
    <w:rsid w:val="00CE64C2"/>
  </w:style>
  <w:style w:customStyle="true" w:styleId="A22F37FA4BA044DC922BCFBB56E53D0E" w:type="paragraph">
    <w:name w:val="A22F37FA4BA044DC922BCFBB56E53D0E"/>
    <w:rsid w:val="00CE64C2"/>
  </w:style>
  <w:style w:customStyle="true" w:styleId="FDB3E8444CF74118BFF5385D044588F4" w:type="paragraph">
    <w:name w:val="FDB3E8444CF74118BFF5385D044588F4"/>
    <w:rsid w:val="00CE64C2"/>
  </w:style>
  <w:style w:customStyle="true" w:styleId="7599B16EB2A9475CBBD8557859997563" w:type="paragraph">
    <w:name w:val="7599B16EB2A9475CBBD8557859997563"/>
    <w:rsid w:val="00CE64C2"/>
  </w:style>
  <w:style w:customStyle="true" w:styleId="319BDBD61C6A48588168D17182E5813D" w:type="paragraph">
    <w:name w:val="319BDBD61C6A48588168D17182E5813D"/>
    <w:rsid w:val="00CE64C2"/>
  </w:style>
  <w:style w:customStyle="true" w:styleId="60E32865692148E183D575294A596178" w:type="paragraph">
    <w:name w:val="60E32865692148E183D575294A596178"/>
    <w:rsid w:val="00CE64C2"/>
  </w:style>
  <w:style w:customStyle="true" w:styleId="0F3840C1A32C44ECA8ECBD8024145EE1" w:type="paragraph">
    <w:name w:val="0F3840C1A32C44ECA8ECBD8024145EE1"/>
    <w:rsid w:val="00CE64C2"/>
  </w:style>
  <w:style w:customStyle="true" w:styleId="6C49F247568849BB895B78873EE78379" w:type="paragraph">
    <w:name w:val="6C49F247568849BB895B78873EE78379"/>
    <w:rsid w:val="00CE64C2"/>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23:CoverPageProperti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s23:PublishDate>2016-06-28T00:00:00</ns23:PublishDate>
  <ns23:Abstract/>
  <ns23:CompanyAddress/>
  <ns23:CompanyPhone/>
  <ns23:CompanyFax/>
  <ns23:CompanyEmail/>
</ns23:CoverPageProperties>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Odvjetnica</properties:Company>
  <properties:Pages>6</properties:Pages>
  <properties:Words>1758</properties:Words>
  <properties:Characters>10021</properties:Characters>
  <properties:Lines>83</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LOMI D.O.O. u stečaju OIB: 78495443002, Donja Višnjica 89</vt:lpstr>
      <vt:lpstr>AZELIJA IT D.O.O. u stečaju OIB:24917029612,  Bjelovar, Preradovićeva 2</vt:lpstr>
    </vt:vector>
  </properties:TitlesOfParts>
  <properties:LinksUpToDate>false</properties:LinksUpToDate>
  <properties:CharactersWithSpaces>11756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2019-02-14T11:29:00Z</dcterms:created>
  <dc:creator>DAŠA</dc:creator>
  <cp:lastModifiedBy>Marina Frčko</cp:lastModifiedBy>
  <cp:lastPrinted>2016-06-08T09:47:00Z</cp:lastPrinted>
  <dcterms:modified xmlns:xsi="http://www.w3.org/2001/XMLSchema-instance" xsi:type="dcterms:W3CDTF">2019-02-14T11:29:00Z</dcterms:modified>
  <cp:revision>2</cp:revision>
  <dc:subject>Popis vjerovnika stečajnog dužnika – čl. 222 S.Z</dc:subject>
  <dc:title>LOMI D.O.O. u stečaju OIB: 78495443002, Donja Višnjica 89</dc:title>
</cp:coreProperties>
</file>