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ba59" w14:paraId="aadba59" w:rsidRDefault="008F0B3C" w:rsidP="008F0B3C" w:rsidR="008F0B3C" w:rsidRPr="00576089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8F0B3C" w:rsidP="008F0B3C" w:rsidR="008F0B3C" w:rsidRPr="00576089">
      <w:pPr>
        <w:jc w:val="center"/>
        <w:rPr>
          <w:b/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714F4F" w:rsidR="00714F4F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B3C" w:rsidP="008F0B3C" w:rsidR="008F0B3C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>REPUBLIKA HRVATSKA</w:t>
      </w:r>
    </w:p>
    <w:p w:rsidRDefault="008F0B3C" w:rsidP="008F0B3C" w:rsidR="008F0B3C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 xml:space="preserve"> Trgovački sud u Zagrebu</w:t>
      </w:r>
    </w:p>
    <w:p w:rsidRDefault="008F0B3C" w:rsidP="008F0B3C" w:rsidR="008F0B3C" w:rsidRPr="00576089">
      <w:pPr>
        <w:rPr>
          <w:bCs/>
          <w:sz w:val="24"/>
          <w:szCs w:val="24"/>
        </w:rPr>
      </w:pPr>
      <w:r w:rsidRPr="00576089">
        <w:rPr>
          <w:sz w:val="24"/>
          <w:szCs w:val="24"/>
        </w:rPr>
        <w:t xml:space="preserve">   Zagreb, Amruševa 2/II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="002705E0" w:rsidRPr="003B182B">
          <w:rPr>
            <w:sz w:val="24"/>
            <w:szCs w:val="24"/>
          </w:rPr>
          <w:t>72 St</w:t>
        </w:r>
      </w:smartTag>
      <w:r w:rsidR="002705E0" w:rsidRPr="003B182B">
        <w:rPr>
          <w:sz w:val="24"/>
          <w:szCs w:val="24"/>
        </w:rPr>
        <w:t xml:space="preserve"> -</w:t>
      </w:r>
      <w:r w:rsidR="002705E0">
        <w:rPr>
          <w:sz w:val="24"/>
          <w:szCs w:val="24"/>
        </w:rPr>
        <w:t>1498/2017</w:t>
      </w:r>
      <w:r w:rsidR="007632E4">
        <w:rPr>
          <w:sz w:val="24"/>
          <w:szCs w:val="24"/>
        </w:rPr>
        <w:t>-94</w:t>
      </w:r>
    </w:p>
    <w:p w:rsidRDefault="008F0B3C" w:rsidP="008F0B3C" w:rsidR="008F0B3C" w:rsidRPr="00576089">
      <w:pPr>
        <w:jc w:val="center"/>
        <w:rPr>
          <w:sz w:val="24"/>
          <w:szCs w:val="24"/>
        </w:rPr>
      </w:pPr>
    </w:p>
    <w:p w:rsidRDefault="007632E4" w:rsidP="007632E4" w:rsidR="007632E4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632E4" w:rsidP="007632E4" w:rsidR="007632E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7632E4" w:rsidP="007632E4" w:rsidR="007632E4">
      <w:pPr>
        <w:jc w:val="center"/>
        <w:rPr>
          <w:sz w:val="24"/>
          <w:szCs w:val="24"/>
        </w:rPr>
      </w:pPr>
      <w:r>
        <w:rPr>
          <w:sz w:val="24"/>
          <w:szCs w:val="24"/>
        </w:rPr>
        <w:t>(Izvadak iz osnovnog rješenja od 13. veljače 2018.)</w:t>
      </w:r>
    </w:p>
    <w:p w:rsidRDefault="008C0B44" w:rsidP="008F0B3C" w:rsidR="008C0B44" w:rsidRPr="00576089">
      <w:pPr>
        <w:jc w:val="center"/>
        <w:rPr>
          <w:sz w:val="24"/>
          <w:szCs w:val="24"/>
        </w:rPr>
      </w:pPr>
    </w:p>
    <w:p w:rsidRDefault="002705E0" w:rsidP="002705E0" w:rsidR="002705E0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 xml:space="preserve">Trgovački sud u Zagrebu, po sucu Nikoli Ribariću, u stečajnom predmetu nad dužnikom </w:t>
      </w:r>
      <w:r w:rsidRPr="00164124">
        <w:rPr>
          <w:sz w:val="24"/>
          <w:szCs w:val="24"/>
        </w:rPr>
        <w:t>MONTMONTAŽA-PLINOVODOVOD d.o.o.</w:t>
      </w:r>
      <w:r>
        <w:rPr>
          <w:sz w:val="24"/>
          <w:szCs w:val="24"/>
        </w:rPr>
        <w:t xml:space="preserve"> u stečaju</w:t>
      </w:r>
      <w:r w:rsidRPr="00164124">
        <w:rPr>
          <w:sz w:val="24"/>
          <w:szCs w:val="24"/>
        </w:rPr>
        <w:t>, Zagreb,  CMP Savica Šanci 123, M</w:t>
      </w:r>
      <w:r>
        <w:rPr>
          <w:sz w:val="24"/>
          <w:szCs w:val="24"/>
        </w:rPr>
        <w:t>BS: 080087794, OIB: 48137524285,</w:t>
      </w:r>
      <w:r w:rsidRPr="00E331FD">
        <w:rPr>
          <w:sz w:val="24"/>
          <w:szCs w:val="24"/>
        </w:rPr>
        <w:t xml:space="preserve"> </w:t>
      </w:r>
      <w:r>
        <w:rPr>
          <w:sz w:val="24"/>
          <w:szCs w:val="24"/>
        </w:rPr>
        <w:t>nakon posebnog ispitnog ročišta dana 13. veljače 2018. godine, dana 13. veljače 2018. godine</w:t>
      </w:r>
    </w:p>
    <w:p w:rsidRDefault="000728C6" w:rsidP="000728C6" w:rsidR="000728C6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center"/>
        <w:rPr>
          <w:b/>
          <w:sz w:val="24"/>
          <w:szCs w:val="24"/>
        </w:rPr>
      </w:pPr>
      <w:r w:rsidRPr="00576089">
        <w:rPr>
          <w:b/>
          <w:sz w:val="24"/>
          <w:szCs w:val="24"/>
        </w:rPr>
        <w:t>r i j e š i o    j e</w:t>
      </w:r>
    </w:p>
    <w:p w:rsidRDefault="007E2A14" w:rsidP="008F0B3C" w:rsidR="007E2A14" w:rsidRPr="00576089">
      <w:pPr>
        <w:jc w:val="center"/>
        <w:rPr>
          <w:b/>
          <w:sz w:val="24"/>
          <w:szCs w:val="24"/>
        </w:rPr>
      </w:pPr>
    </w:p>
    <w:p w:rsidRDefault="00922715" w:rsidP="00922715" w:rsidR="00922715">
      <w:pPr>
        <w:jc w:val="both"/>
        <w:rPr>
          <w:b/>
          <w:sz w:val="24"/>
          <w:szCs w:val="24"/>
        </w:rPr>
      </w:pPr>
      <w:r w:rsidRPr="00576089">
        <w:rPr>
          <w:b/>
          <w:sz w:val="24"/>
          <w:szCs w:val="24"/>
        </w:rPr>
        <w:t>I</w:t>
      </w:r>
      <w:r w:rsidRPr="00576089">
        <w:rPr>
          <w:b/>
          <w:sz w:val="24"/>
          <w:szCs w:val="24"/>
        </w:rPr>
        <w:tab/>
        <w:t>Osporene tražbine vjerovnika viših isplatnih redova:</w:t>
      </w:r>
    </w:p>
    <w:p w:rsidRDefault="00694FE4" w:rsidP="00922715" w:rsidR="00694FE4">
      <w:pPr>
        <w:jc w:val="both"/>
        <w:rPr>
          <w:b/>
          <w:sz w:val="24"/>
          <w:szCs w:val="24"/>
        </w:rPr>
      </w:pPr>
    </w:p>
    <w:p w:rsidRDefault="00694FE4" w:rsidP="00922715" w:rsidR="00922715" w:rsidRPr="005760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2705E0">
        <w:rPr>
          <w:b/>
          <w:sz w:val="24"/>
          <w:szCs w:val="24"/>
        </w:rPr>
        <w:t>Prvi</w:t>
      </w:r>
      <w:r w:rsidR="00E07BA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viši isplatni red:</w:t>
      </w:r>
    </w:p>
    <w:p w:rsidRDefault="008C0B44" w:rsidP="008C0B44" w:rsidR="008C0B44">
      <w:pPr>
        <w:ind w:firstLine="708"/>
        <w:jc w:val="both"/>
        <w:rPr>
          <w:b/>
          <w:sz w:val="24"/>
          <w:szCs w:val="24"/>
        </w:rPr>
      </w:pPr>
    </w:p>
    <w:p w:rsidRDefault="00503C99" w:rsidP="00503C99" w:rsidR="00503C99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8.</w:t>
      </w:r>
      <w:r w:rsidRPr="00D003B1">
        <w:rPr>
          <w:sz w:val="24"/>
          <w:szCs w:val="24"/>
        </w:rPr>
        <w:tab/>
        <w:t xml:space="preserve">STJEPAN MARTIĆ, OIB:42860028404 u iznosu 2.500,00 kn. </w:t>
      </w:r>
    </w:p>
    <w:p w:rsidRDefault="00503C99" w:rsidP="00503C99" w:rsidR="00503C99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Upućuje se u parnicu stečajni vjerovnik odnosno na nastavak već pokrenute parnice, u roku od 8 dana od dana od pravomoćnosti rješenja o upućivanju u parnicu - odnosno na nastavak parnice, odnosno primitka drugostupanjske odluke, radi dokazivanja osnovanosti svojega osporavanja.</w:t>
      </w:r>
    </w:p>
    <w:p w:rsidRDefault="00503C99" w:rsidP="00503C99" w:rsidR="00503C99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Ako stečajni vjerovnik koji je upućen u parnicu, odnosno nastavak parnice, ne pokrene parnicu odnosno ne nastavi već pokrenutu parnicu u dodijeljenom roku, smatrat će se da je odustao od prava na vođenje parnice.</w:t>
      </w:r>
    </w:p>
    <w:p w:rsidRDefault="008F0B3C" w:rsidP="008F0B3C" w:rsidR="008F0B3C" w:rsidRPr="00576089">
      <w:pPr>
        <w:ind w:left="705"/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center"/>
        <w:rPr>
          <w:sz w:val="24"/>
          <w:szCs w:val="24"/>
        </w:rPr>
      </w:pPr>
      <w:r w:rsidRPr="00576089">
        <w:rPr>
          <w:sz w:val="24"/>
          <w:szCs w:val="24"/>
        </w:rPr>
        <w:t>Obrazloženje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F0B3C" w:rsidP="00107254" w:rsidR="008F0B3C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ab/>
        <w:t xml:space="preserve">Na </w:t>
      </w:r>
      <w:r w:rsidR="002705E0">
        <w:rPr>
          <w:sz w:val="24"/>
          <w:szCs w:val="24"/>
        </w:rPr>
        <w:t>posebnom</w:t>
      </w:r>
      <w:r w:rsidR="00922715" w:rsidRPr="00576089">
        <w:rPr>
          <w:sz w:val="24"/>
          <w:szCs w:val="24"/>
        </w:rPr>
        <w:t xml:space="preserve"> </w:t>
      </w:r>
      <w:r w:rsidR="007E2A14" w:rsidRPr="00576089">
        <w:rPr>
          <w:sz w:val="24"/>
          <w:szCs w:val="24"/>
        </w:rPr>
        <w:t xml:space="preserve">ispitnom ročištu održanom </w:t>
      </w:r>
      <w:r w:rsidR="002705E0">
        <w:rPr>
          <w:sz w:val="24"/>
          <w:szCs w:val="24"/>
        </w:rPr>
        <w:t>13</w:t>
      </w:r>
      <w:r w:rsidR="008C0B44">
        <w:rPr>
          <w:sz w:val="24"/>
          <w:szCs w:val="24"/>
        </w:rPr>
        <w:t>.</w:t>
      </w:r>
      <w:r w:rsidR="002705E0">
        <w:rPr>
          <w:sz w:val="24"/>
          <w:szCs w:val="24"/>
        </w:rPr>
        <w:t xml:space="preserve"> veljače</w:t>
      </w:r>
      <w:r w:rsidRPr="00576089">
        <w:rPr>
          <w:sz w:val="24"/>
          <w:szCs w:val="24"/>
        </w:rPr>
        <w:t xml:space="preserve"> 201</w:t>
      </w:r>
      <w:r w:rsidR="002705E0">
        <w:rPr>
          <w:sz w:val="24"/>
          <w:szCs w:val="24"/>
        </w:rPr>
        <w:t>8</w:t>
      </w:r>
      <w:r w:rsidRPr="00576089">
        <w:rPr>
          <w:sz w:val="24"/>
          <w:szCs w:val="24"/>
        </w:rPr>
        <w:t>.</w:t>
      </w:r>
      <w:r w:rsidR="00107254" w:rsidRPr="00576089">
        <w:rPr>
          <w:sz w:val="24"/>
          <w:szCs w:val="24"/>
        </w:rPr>
        <w:t xml:space="preserve"> </w:t>
      </w:r>
      <w:r w:rsidRPr="00576089">
        <w:rPr>
          <w:sz w:val="24"/>
          <w:szCs w:val="24"/>
        </w:rPr>
        <w:t xml:space="preserve"> raspravljano je o tražbini vjerovnika. </w:t>
      </w:r>
    </w:p>
    <w:p w:rsidRDefault="009F27A9" w:rsidP="009F27A9" w:rsidR="009F27A9" w:rsidRPr="003B182B">
      <w:p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Stečajni upravitelj osporio je tražbine vjerovnika I. višeg isplatnog reda:</w:t>
      </w:r>
    </w:p>
    <w:p w:rsidRDefault="00503C99" w:rsidP="00503C99" w:rsidR="00503C99" w:rsidRPr="00357EED">
      <w:pPr>
        <w:pStyle w:val="Odlomakpopisa"/>
        <w:widowControl w:val="false"/>
        <w:numPr>
          <w:ilvl w:val="0"/>
          <w:numId w:val="14"/>
        </w:numPr>
        <w:suppressAutoHyphens/>
        <w:autoSpaceDN w:val="false"/>
        <w:spacing w:lineRule="auto" w:line="240" w:after="0"/>
        <w:jc w:val="both"/>
        <w:textAlignment w:val="baseline"/>
        <w:rPr>
          <w:bCs/>
          <w:sz w:val="24"/>
        </w:rPr>
      </w:pPr>
      <w:r w:rsidRPr="00357EED">
        <w:rPr>
          <w:bCs/>
          <w:sz w:val="24"/>
        </w:rPr>
        <w:t>STJEPAN MARTIĆ, OIB:42860028404 u iznosu 2.500,00 kn.</w:t>
      </w:r>
    </w:p>
    <w:p w:rsidRDefault="00503C99" w:rsidP="00503C99" w:rsidR="00503C99" w:rsidRPr="00357EED">
      <w:pPr>
        <w:pStyle w:val="Odlomakpopisa"/>
        <w:jc w:val="both"/>
        <w:rPr>
          <w:bCs/>
          <w:sz w:val="24"/>
        </w:rPr>
      </w:pPr>
      <w:r w:rsidRPr="00357EED">
        <w:rPr>
          <w:bCs/>
          <w:sz w:val="24"/>
        </w:rPr>
        <w:t>Navedena tražbina osporena je od strane steč. uprav. iz razloga što se odnosi na parnične troškove u predmetu P-2958/16, a što je priznato u II. višem isplatnom redu.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Prema članku 178. stavak 1. </w:t>
      </w:r>
      <w:r w:rsidR="00922715" w:rsidRPr="00576089">
        <w:rPr>
          <w:sz w:val="24"/>
          <w:szCs w:val="24"/>
        </w:rPr>
        <w:t xml:space="preserve">u vezi članka 179. </w:t>
      </w:r>
      <w:r w:rsidRPr="00576089">
        <w:rPr>
          <w:sz w:val="24"/>
          <w:szCs w:val="24"/>
        </w:rPr>
        <w:t>Stečajnog zakona ( „Narodne novine“ broj 44/96, 29/99, 129/00, 123/03, 82/06</w:t>
      </w:r>
      <w:r w:rsidR="002705E0">
        <w:rPr>
          <w:sz w:val="24"/>
          <w:szCs w:val="24"/>
        </w:rPr>
        <w:t>,</w:t>
      </w:r>
      <w:r w:rsidRPr="00576089">
        <w:rPr>
          <w:sz w:val="24"/>
          <w:szCs w:val="24"/>
        </w:rPr>
        <w:t xml:space="preserve"> 116/10,</w:t>
      </w:r>
      <w:r w:rsidR="002705E0">
        <w:rPr>
          <w:sz w:val="24"/>
          <w:szCs w:val="24"/>
        </w:rPr>
        <w:t xml:space="preserve"> 25/12 i 133/12; </w:t>
      </w:r>
      <w:r w:rsidRPr="00576089">
        <w:rPr>
          <w:sz w:val="24"/>
          <w:szCs w:val="24"/>
        </w:rPr>
        <w:t xml:space="preserve"> dalje: SZ) ako je stečajni upravitelj ili koji od stečajnih vjerovnika osporio tražbinu, stečajni sudac će vjerovnika uputiti na parnicu radi utvrđenja osporene tražbine. </w:t>
      </w:r>
    </w:p>
    <w:p w:rsidRDefault="008F0B3C" w:rsidP="008F0B3C" w:rsidR="008F0B3C" w:rsidRPr="00576089">
      <w:pPr>
        <w:ind w:firstLine="720"/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Kako osporavanje nije otklonjeno na ročištu, vjerovnik čija je tražbina osporena upućen je na parnicu radi utvrđenja osporene tražbine. 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C0B44" w:rsidP="008F0B3C" w:rsidR="007632E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632E4" w:rsidP="008F0B3C" w:rsidR="007632E4">
      <w:pPr>
        <w:jc w:val="center"/>
        <w:rPr>
          <w:sz w:val="24"/>
          <w:szCs w:val="24"/>
        </w:rPr>
      </w:pPr>
    </w:p>
    <w:p w:rsidRDefault="008C0B44" w:rsidP="008F0B3C" w:rsidR="008F0B3C" w:rsidRPr="00576089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</w:t>
      </w:r>
      <w:r w:rsidR="002705E0">
        <w:rPr>
          <w:sz w:val="24"/>
          <w:szCs w:val="24"/>
        </w:rPr>
        <w:t>3</w:t>
      </w:r>
      <w:r w:rsidR="008F0B3C" w:rsidRPr="00576089">
        <w:rPr>
          <w:sz w:val="24"/>
          <w:szCs w:val="24"/>
        </w:rPr>
        <w:t>.</w:t>
      </w:r>
      <w:r w:rsidR="002705E0">
        <w:rPr>
          <w:sz w:val="24"/>
          <w:szCs w:val="24"/>
        </w:rPr>
        <w:t xml:space="preserve"> veljače</w:t>
      </w:r>
      <w:r w:rsidR="008F0B3C" w:rsidRPr="00576089">
        <w:rPr>
          <w:sz w:val="24"/>
          <w:szCs w:val="24"/>
        </w:rPr>
        <w:t xml:space="preserve"> 20</w:t>
      </w:r>
      <w:r w:rsidR="00107254" w:rsidRPr="00576089">
        <w:rPr>
          <w:sz w:val="24"/>
          <w:szCs w:val="24"/>
        </w:rPr>
        <w:t>1</w:t>
      </w:r>
      <w:r w:rsidR="002705E0">
        <w:rPr>
          <w:sz w:val="24"/>
          <w:szCs w:val="24"/>
        </w:rPr>
        <w:t>8</w:t>
      </w:r>
      <w:r w:rsidR="000728C6" w:rsidRPr="00576089">
        <w:rPr>
          <w:sz w:val="24"/>
          <w:szCs w:val="24"/>
        </w:rPr>
        <w:t>.</w:t>
      </w:r>
      <w:r w:rsidR="008F0B3C" w:rsidRPr="00576089">
        <w:rPr>
          <w:sz w:val="24"/>
          <w:szCs w:val="24"/>
        </w:rPr>
        <w:t xml:space="preserve">. </w:t>
      </w:r>
    </w:p>
    <w:p w:rsidRDefault="00FE2BB6" w:rsidP="008F0B3C" w:rsidR="00FE2BB6" w:rsidRPr="00576089">
      <w:pPr>
        <w:jc w:val="center"/>
        <w:rPr>
          <w:sz w:val="24"/>
          <w:szCs w:val="24"/>
        </w:rPr>
      </w:pPr>
    </w:p>
    <w:p w:rsidRDefault="00FE2BB6" w:rsidP="008F0B3C" w:rsidR="00FE2BB6" w:rsidRPr="00576089">
      <w:pPr>
        <w:jc w:val="center"/>
        <w:rPr>
          <w:sz w:val="24"/>
          <w:szCs w:val="24"/>
        </w:rPr>
      </w:pPr>
    </w:p>
    <w:p w:rsidRDefault="008F0B3C" w:rsidP="00E91121" w:rsidR="007632E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  <w:t xml:space="preserve">  </w:t>
      </w:r>
      <w:r w:rsidR="007632E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32E4" w:rsidP="00E91121" w:rsidR="007632E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32E4" w:rsidP="00E91121" w:rsidR="007632E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32E4" w:rsidP="007632E4" w:rsidR="007632E4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32E4" w:rsidP="00E91121" w:rsidR="007632E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53D9F" w:rsidP="007632E4" w:rsidR="00853D9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F0B3C" w:rsidP="00853D9F" w:rsidR="008F0B3C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ab/>
      </w:r>
      <w:r w:rsidRPr="00576089">
        <w:rPr>
          <w:sz w:val="24"/>
          <w:szCs w:val="24"/>
        </w:rPr>
        <w:tab/>
      </w:r>
      <w:r w:rsidRPr="00576089">
        <w:rPr>
          <w:sz w:val="24"/>
          <w:szCs w:val="24"/>
        </w:rPr>
        <w:tab/>
      </w:r>
    </w:p>
    <w:p w:rsidRDefault="00FE2BB6" w:rsidP="008F0B3C" w:rsidR="00FE2BB6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>UPUTA O PRAVNOM LIJEKU: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 putem ovog suda Viskom trgovačkom sudu Republike Hrvatske. 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53D9F" w:rsidP="008F0B3C" w:rsidR="00853D9F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7632E4" w:rsidP="008F0B3C" w:rsidR="007632E4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R="008F0B3C" w:rsidRPr="00576089">
      <w:pPr>
        <w:rPr>
          <w:sz w:val="24"/>
          <w:szCs w:val="24"/>
        </w:rPr>
      </w:pPr>
    </w:p>
    <w:sectPr w:rsidSect="00FE2BB6" w:rsidR="008F0B3C" w:rsidRPr="00576089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9B5" w:rsidR="008339B5">
      <w:r>
        <w:separator/>
      </w:r>
    </w:p>
  </w:endnote>
  <w:endnote w:id="0" w:type="continuationSeparator">
    <w:p w:rsidRDefault="008339B5" w:rsidR="00833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9B5" w:rsidR="008339B5">
      <w:r>
        <w:separator/>
      </w:r>
    </w:p>
  </w:footnote>
  <w:footnote w:id="0" w:type="continuationSeparator">
    <w:p w:rsidRDefault="008339B5" w:rsidR="008339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FE2BB6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24B" w:rsidR="00F022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7F13B4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0DA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224B" w:rsidP="00FE2BB6" w:rsidR="00F0224B" w:rsidRPr="00950A9F">
    <w:pPr>
      <w:jc w:val="right"/>
      <w:rPr>
        <w:bCs/>
        <w:sz w:val="24"/>
        <w:szCs w:val="24"/>
      </w:rPr>
    </w:pPr>
    <w:r w:rsidRPr="00950A9F">
      <w:rPr>
        <w:bCs/>
        <w:sz w:val="24"/>
        <w:szCs w:val="24"/>
      </w:rPr>
      <w:t>72. St-</w:t>
    </w:r>
    <w:r w:rsidR="002705E0">
      <w:rPr>
        <w:bCs/>
        <w:sz w:val="24"/>
        <w:szCs w:val="24"/>
      </w:rPr>
      <w:t>1498/2017</w:t>
    </w:r>
  </w:p>
  <w:p w:rsidRDefault="00F0224B" w:rsidR="00F022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91D8A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C15BF2"/>
    <w:multiLevelType w:val="hybridMultilevel"/>
    <w:tmpl w:val="3A3A275E"/>
    <w:lvl w:tplc="87622860" w:ilvl="0">
      <w:start w:val="72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6">
    <w:nsid w:val="386A087A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0972589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6D35B47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4B6D6F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ED1118"/>
    <w:multiLevelType w:val="hybridMultilevel"/>
    <w:tmpl w:val="449EC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8317286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8"/>
  </w:num>
  <w:num w:numId="5">
    <w:abstractNumId w:val="4"/>
  </w:num>
  <w:num w:numId="6">
    <w:abstractNumId w:val="3"/>
  </w:num>
  <w:num w:numId="7">
    <w:abstractNumId w:val="12"/>
  </w:num>
  <w:num w:numId="8">
    <w:abstractNumId w:val="0"/>
  </w:num>
  <w:num w:numId="9">
    <w:abstractNumId w:val="7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B3C"/>
    <w:rsid w:val="00045499"/>
    <w:rsid w:val="00060DA9"/>
    <w:rsid w:val="000728C6"/>
    <w:rsid w:val="000D09C9"/>
    <w:rsid w:val="00107254"/>
    <w:rsid w:val="00184D22"/>
    <w:rsid w:val="001A6CB1"/>
    <w:rsid w:val="001B0D90"/>
    <w:rsid w:val="001B5738"/>
    <w:rsid w:val="001C798F"/>
    <w:rsid w:val="001E5A82"/>
    <w:rsid w:val="002705E0"/>
    <w:rsid w:val="002864BE"/>
    <w:rsid w:val="002C3544"/>
    <w:rsid w:val="002F520F"/>
    <w:rsid w:val="003171CF"/>
    <w:rsid w:val="00320858"/>
    <w:rsid w:val="003454DD"/>
    <w:rsid w:val="00376B9F"/>
    <w:rsid w:val="003C5E4B"/>
    <w:rsid w:val="003E2FB7"/>
    <w:rsid w:val="004620A0"/>
    <w:rsid w:val="00467A74"/>
    <w:rsid w:val="004A0C33"/>
    <w:rsid w:val="004A1608"/>
    <w:rsid w:val="00503C99"/>
    <w:rsid w:val="00504CDF"/>
    <w:rsid w:val="00576089"/>
    <w:rsid w:val="00694FE4"/>
    <w:rsid w:val="006A50F9"/>
    <w:rsid w:val="006E35CB"/>
    <w:rsid w:val="00714F4F"/>
    <w:rsid w:val="007632E4"/>
    <w:rsid w:val="007A1BBA"/>
    <w:rsid w:val="007E2A14"/>
    <w:rsid w:val="007F13B4"/>
    <w:rsid w:val="007F228B"/>
    <w:rsid w:val="008339B5"/>
    <w:rsid w:val="00853D9F"/>
    <w:rsid w:val="00885ED8"/>
    <w:rsid w:val="008C0B44"/>
    <w:rsid w:val="008F0B3C"/>
    <w:rsid w:val="00922715"/>
    <w:rsid w:val="00973FE8"/>
    <w:rsid w:val="009939BF"/>
    <w:rsid w:val="009E5406"/>
    <w:rsid w:val="009F27A9"/>
    <w:rsid w:val="00AB16FB"/>
    <w:rsid w:val="00AC73BE"/>
    <w:rsid w:val="00AE4DC4"/>
    <w:rsid w:val="00BA094E"/>
    <w:rsid w:val="00BC6AFE"/>
    <w:rsid w:val="00D33F8C"/>
    <w:rsid w:val="00D55FD5"/>
    <w:rsid w:val="00D66367"/>
    <w:rsid w:val="00D70997"/>
    <w:rsid w:val="00E07BAA"/>
    <w:rsid w:val="00E64657"/>
    <w:rsid w:val="00F0224B"/>
    <w:rsid w:val="00F060F1"/>
    <w:rsid w:val="00F301C0"/>
    <w:rsid w:val="00F511FA"/>
    <w:rsid w:val="00F7486B"/>
    <w:rsid w:val="00FC4CA3"/>
    <w:rsid w:val="00FE2BB6"/>
    <w:rsid w:val="00FE4DEB"/>
    <w:rsid w:val="00FF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3C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true" w:styleId="TableContents" w:type="paragraph">
    <w:name w:val="Table Contents"/>
    <w:basedOn w:val="Normal"/>
    <w:rsid w:val="000728C6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853D9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53D9F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qFormat/>
    <w:rsid w:val="00467A74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0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DA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DA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DA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DA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3C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1" w:styleId="TableContents" w:type="paragraph">
    <w:name w:val="Table Contents"/>
    <w:basedOn w:val="Normal"/>
    <w:rsid w:val="000728C6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853D9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53D9F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qFormat/>
    <w:rsid w:val="00467A7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0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DA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DA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DA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DA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211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  <item>Branimir Sabioni, Slovenska 3, 10000 Zagreb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  <item>Branimir Sabioni, Slovenska 3, 10000 Zagreb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  <item>Branimir Sabioni, OIB 46448621696, Slovenska 3, 10000 Zagreb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  <item>Branimir Sabioni, OIB 46448621696, Slovenska 3, 10000 Zagreb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  <item>Branimir Sabioni, OIB 46448621696, Slovenska 3,10000 Zagreb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  <item>Branimir Sabioni, OIB 46448621696, Slovenska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  <item>, OIB 46448621696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  <item>, OIB 46448621696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373</properties:Words>
  <properties:Characters>2086</properties:Characters>
  <properties:Lines>113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2018-02-13T14:29:00Z</dcterms:created>
  <dc:creator>nribaric</dc:creator>
  <cp:lastModifiedBy>Jadranka Zelić</cp:lastModifiedBy>
  <cp:lastPrinted>2018-02-14T09:49:00Z</cp:lastPrinted>
  <dcterms:modified xmlns:xsi="http://www.w3.org/2001/XMLSchema-instance" xsi:type="dcterms:W3CDTF">2018-02-14T09:50:00Z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