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9ff80f" w14:paraId="59ff80f" w:rsidRDefault="00597846" w:rsidP="00597846" w:rsidR="00597846">
      <w:pPr>
        <w15:collapsed w:val="false"/>
        <w:rPr>
          <w:b/>
        </w:rPr>
      </w:pPr>
      <w:bookmarkStart w:name="_GoBack" w:id="0"/>
      <w:bookmarkEnd w:id="0"/>
      <w:r w:rsidRPr="002D7633">
        <w:rPr>
          <w:b/>
          <w:sz w:val="16"/>
          <w:szCs w:val="16"/>
        </w:rPr>
        <w:t xml:space="preserve">         </w:t>
      </w:r>
      <w:r>
        <w:rPr>
          <w:b/>
          <w:sz w:val="16"/>
          <w:szCs w:val="16"/>
        </w:rPr>
        <w:t xml:space="preserve">          </w:t>
      </w:r>
      <w:r w:rsidRPr="002D7633">
        <w:rPr>
          <w:b/>
          <w:sz w:val="16"/>
          <w:szCs w:val="16"/>
        </w:rPr>
        <w:t xml:space="preserve">     </w:t>
      </w:r>
      <w:r>
        <w:rPr>
          <w:b/>
          <w:sz w:val="16"/>
          <w:szCs w:val="16"/>
        </w:rPr>
        <w:t xml:space="preserve">  </w:t>
      </w:r>
      <w:r w:rsidRPr="002D7633">
        <w:rPr>
          <w:b/>
          <w:sz w:val="16"/>
          <w:szCs w:val="16"/>
        </w:rPr>
        <w:t xml:space="preserve"> </w:t>
      </w:r>
      <w:r>
        <w:rPr>
          <w:b/>
          <w:sz w:val="16"/>
          <w:szCs w:val="16"/>
        </w:rPr>
        <w:t xml:space="preserve"> </w:t>
      </w:r>
      <w:r>
        <w:rPr>
          <w:b/>
          <w:noProof/>
          <w:sz w:val="16"/>
          <w:szCs w:val="16"/>
        </w:rPr>
        <w:drawing>
          <wp:inline distR="0" distL="0" distB="0" distT="0">
            <wp:extent cy="673100" cx="526415"/>
            <wp:effectExtent b="0" r="6985" t="0" l="0"/>
            <wp:docPr descr="HR grb" name="Slika 2" id="2"/>
            <wp:cNvGraphicFramePr>
              <a:graphicFrameLocks noChangeAspect="true"/>
            </wp:cNvGraphicFramePr>
            <a:graphic>
              <a:graphicData uri="http://schemas.openxmlformats.org/drawingml/2006/picture">
                <pic:pic>
                  <pic:nvPicPr>
                    <pic:cNvPr descr="HR grb" name="Picture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73100" cx="526415"/>
                    </a:xfrm>
                    <a:prstGeom prst="rect">
                      <a:avLst/>
                    </a:prstGeom>
                    <a:noFill/>
                    <a:ln>
                      <a:noFill/>
                    </a:ln>
                  </pic:spPr>
                </pic:pic>
              </a:graphicData>
            </a:graphic>
          </wp:inline>
        </w:drawing>
      </w:r>
      <w:r w:rsidRPr="002D7633">
        <w:rPr>
          <w:b/>
          <w:sz w:val="16"/>
          <w:szCs w:val="16"/>
        </w:rPr>
        <w:t xml:space="preserve">                   </w:t>
      </w:r>
      <w:r w:rsidRPr="002D7633">
        <w:rPr>
          <w:b/>
        </w:rPr>
        <w:t xml:space="preserve">                                        </w:t>
      </w:r>
    </w:p>
    <w:p w:rsidRDefault="00597846" w:rsidP="00597846" w:rsidR="00597846" w:rsidRPr="004D3099">
      <w:r w:rsidRPr="004D3099">
        <w:t xml:space="preserve">    REPUBLIKA HRVATSKA </w:t>
      </w:r>
      <w:r w:rsidRPr="004D3099">
        <w:tab/>
      </w:r>
      <w:r w:rsidRPr="004D3099">
        <w:tab/>
      </w:r>
      <w:r w:rsidRPr="004D3099">
        <w:tab/>
      </w:r>
      <w:r w:rsidRPr="004D3099">
        <w:tab/>
      </w:r>
      <w:r w:rsidRPr="004D3099">
        <w:tab/>
      </w:r>
    </w:p>
    <w:p w:rsidRDefault="00597846" w:rsidP="00597846" w:rsidR="00597846" w:rsidRPr="004D3099">
      <w:r w:rsidRPr="004D3099">
        <w:t xml:space="preserve"> TRGOVAČKI SUD U PAZINU</w:t>
      </w:r>
    </w:p>
    <w:p w:rsidRDefault="00597846" w:rsidP="00597846" w:rsidR="00597846" w:rsidRPr="009C3F78">
      <w:r w:rsidRPr="004D3099">
        <w:t xml:space="preserve">     52000 PAZIN, Dršćevk</w:t>
      </w:r>
      <w:r>
        <w:t>a 1</w:t>
      </w:r>
      <w:r>
        <w:tab/>
      </w:r>
      <w:r>
        <w:tab/>
      </w:r>
      <w:r>
        <w:tab/>
      </w:r>
      <w:r>
        <w:tab/>
      </w:r>
      <w:r>
        <w:tab/>
        <w:t xml:space="preserve">      Posl.br.: 2 St-152</w:t>
      </w:r>
      <w:r w:rsidRPr="004D3099">
        <w:t>/1</w:t>
      </w:r>
      <w:r>
        <w:t>7-</w:t>
      </w:r>
      <w:r w:rsidR="00D91FF7">
        <w:t>17</w:t>
      </w:r>
    </w:p>
    <w:p w:rsidRDefault="00A94FDC" w:rsidP="00A94FDC" w:rsidR="00A94FDC">
      <w:pPr>
        <w:jc w:val="both"/>
      </w:pPr>
    </w:p>
    <w:p w:rsidRDefault="00F60942" w:rsidP="00A94FDC" w:rsidR="00F60942" w:rsidRPr="009C3F78">
      <w:pPr>
        <w:jc w:val="both"/>
      </w:pPr>
    </w:p>
    <w:p w:rsidRDefault="00A94FDC" w:rsidP="00A94FDC" w:rsidR="00A94FDC" w:rsidRPr="009C3F78">
      <w:pPr>
        <w:jc w:val="center"/>
      </w:pPr>
      <w:r w:rsidRPr="009C3F78">
        <w:t>R E P U B L I K A   H R V A T S K A</w:t>
      </w:r>
    </w:p>
    <w:p w:rsidRDefault="00A94FDC" w:rsidP="00A94FDC" w:rsidR="00A94FDC" w:rsidRPr="009C3F78">
      <w:pPr>
        <w:jc w:val="center"/>
      </w:pPr>
    </w:p>
    <w:p w:rsidRDefault="00A94FDC" w:rsidP="00A94FDC" w:rsidR="00A94FDC" w:rsidRPr="009C3F78">
      <w:pPr>
        <w:jc w:val="center"/>
      </w:pPr>
      <w:r w:rsidRPr="009C3F78">
        <w:t>R J E Š E N J E</w:t>
      </w:r>
    </w:p>
    <w:p w:rsidRDefault="00D91FF7" w:rsidP="00D91FF7" w:rsidR="00D91FF7" w:rsidRPr="009C3F78">
      <w:pPr>
        <w:jc w:val="both"/>
      </w:pPr>
    </w:p>
    <w:p w:rsidRDefault="00A94FDC" w:rsidP="00A94FDC" w:rsidR="00A94FDC" w:rsidRPr="00715365">
      <w:pPr>
        <w:jc w:val="both"/>
      </w:pPr>
      <w:r w:rsidRPr="009C3F78">
        <w:tab/>
        <w:t xml:space="preserve">Trgovački sud u Pazinu, po stečajnom sucu Adrijani Labinjan Skok, </w:t>
      </w:r>
      <w:r>
        <w:t xml:space="preserve">u stečajnom postupku nad </w:t>
      </w:r>
      <w:r w:rsidR="00F60942">
        <w:t xml:space="preserve">stečajnim </w:t>
      </w:r>
      <w:r>
        <w:t>dužnikom</w:t>
      </w:r>
      <w:r w:rsidRPr="007D14AB">
        <w:t xml:space="preserve"> </w:t>
      </w:r>
      <w:r>
        <w:t>PŠRD DELFIN PULA u stečaju, Pula, Verudella 1, OIB: 802877156</w:t>
      </w:r>
      <w:r w:rsidRPr="007D14AB">
        <w:t>43</w:t>
      </w:r>
      <w:r>
        <w:t>, 18</w:t>
      </w:r>
      <w:r w:rsidRPr="00715365">
        <w:t>. svibnja 2017.</w:t>
      </w:r>
    </w:p>
    <w:p w:rsidRDefault="00D91FF7" w:rsidP="00D91FF7" w:rsidR="00D91FF7" w:rsidRPr="00294B6C">
      <w:pPr>
        <w:jc w:val="both"/>
      </w:pPr>
    </w:p>
    <w:p w:rsidRDefault="00A94FDC" w:rsidP="00D91FF7" w:rsidR="00D91FF7">
      <w:pPr>
        <w:jc w:val="center"/>
      </w:pPr>
      <w:r w:rsidRPr="004D3099">
        <w:t>r i j e š i o  j e</w:t>
      </w:r>
    </w:p>
    <w:p w:rsidRDefault="00597846" w:rsidP="00597846" w:rsidR="00597846">
      <w:pPr>
        <w:jc w:val="center"/>
      </w:pPr>
    </w:p>
    <w:p w:rsidRDefault="00D91FF7" w:rsidP="00D91FF7" w:rsidR="00D91FF7">
      <w:pPr>
        <w:jc w:val="both"/>
      </w:pPr>
      <w:r>
        <w:tab/>
      </w:r>
      <w:r w:rsidR="00F60942">
        <w:t>I.</w:t>
      </w:r>
      <w:r w:rsidR="00F60942">
        <w:tab/>
      </w:r>
      <w:r>
        <w:t>Osniva se odbor vjerovnika stečajnog dužnika</w:t>
      </w:r>
      <w:r w:rsidRPr="00D91FF7">
        <w:t xml:space="preserve"> </w:t>
      </w:r>
      <w:r w:rsidRPr="00197D6C">
        <w:t>PŠR</w:t>
      </w:r>
      <w:r>
        <w:t xml:space="preserve">D DELFIN PULA </w:t>
      </w:r>
      <w:r w:rsidRPr="00197D6C">
        <w:t>u stečaju</w:t>
      </w:r>
      <w:r>
        <w:t>, Pula, Verudella 1, OIB: 80287715</w:t>
      </w:r>
      <w:r w:rsidRPr="00197D6C">
        <w:t>643</w:t>
      </w:r>
      <w:r>
        <w:t>, te se imenuju sljedeći članovi odbora vjerovnika:</w:t>
      </w:r>
    </w:p>
    <w:p w:rsidRDefault="00D91FF7" w:rsidP="00D91FF7" w:rsidR="00D91FF7">
      <w:pPr>
        <w:jc w:val="both"/>
      </w:pPr>
      <w:r>
        <w:tab/>
        <w:t xml:space="preserve">1. REPUBLIKA HRVATSKA, </w:t>
      </w:r>
    </w:p>
    <w:p w:rsidRDefault="00D91FF7" w:rsidP="00D91FF7" w:rsidR="00D91FF7">
      <w:pPr>
        <w:jc w:val="both"/>
      </w:pPr>
      <w:r>
        <w:tab/>
        <w:t>2. IVAN BRKIĆ, Vodnjan, Peroj 1</w:t>
      </w:r>
    </w:p>
    <w:p w:rsidRDefault="00D91FF7" w:rsidP="00D91FF7" w:rsidR="00D91FF7">
      <w:pPr>
        <w:jc w:val="both"/>
      </w:pPr>
      <w:r>
        <w:tab/>
        <w:t>3. VLATKO NUIĆ, Pula, Kranjčevićeva 16.</w:t>
      </w:r>
    </w:p>
    <w:p w:rsidRDefault="00F60942" w:rsidP="00D91FF7" w:rsidR="00F60942">
      <w:pPr>
        <w:jc w:val="both"/>
      </w:pPr>
    </w:p>
    <w:p w:rsidRDefault="00F60942" w:rsidP="00F60942" w:rsidR="00F60942" w:rsidRPr="004144DD">
      <w:pPr>
        <w:jc w:val="both"/>
      </w:pPr>
      <w:r>
        <w:tab/>
        <w:t>II.</w:t>
      </w:r>
      <w:r w:rsidRPr="00F60942">
        <w:t xml:space="preserve"> </w:t>
      </w:r>
      <w:r>
        <w:tab/>
      </w:r>
      <w:r w:rsidRPr="004A6555">
        <w:t xml:space="preserve">Saziva </w:t>
      </w:r>
      <w:r>
        <w:t>se sjednica Odbora vjerovnika stečajnog dužnika</w:t>
      </w:r>
      <w:r w:rsidRPr="004144DD">
        <w:t xml:space="preserve"> </w:t>
      </w:r>
      <w:r>
        <w:t>PŠRD DELFIN PULA u stečaju, Pula, Verudella 1, OIB: 802877156</w:t>
      </w:r>
      <w:r w:rsidRPr="007D14AB">
        <w:t>43</w:t>
      </w:r>
      <w:r w:rsidRPr="004144DD">
        <w:t xml:space="preserve">,  </w:t>
      </w:r>
    </w:p>
    <w:p w:rsidRDefault="00F60942" w:rsidP="00F60942" w:rsidR="00F60942">
      <w:pPr>
        <w:ind w:left="360"/>
        <w:jc w:val="both"/>
      </w:pPr>
    </w:p>
    <w:p w:rsidRDefault="00F60942" w:rsidP="00F60942" w:rsidR="00F60942" w:rsidRPr="00A361A3">
      <w:pPr>
        <w:ind w:left="708"/>
        <w:jc w:val="center"/>
      </w:pPr>
      <w:r w:rsidRPr="00A361A3">
        <w:t xml:space="preserve">za </w:t>
      </w:r>
      <w:r>
        <w:t>25. svibnja 2017. u 14</w:t>
      </w:r>
      <w:r w:rsidRPr="00A361A3">
        <w:t>:00 sati,</w:t>
      </w:r>
    </w:p>
    <w:p w:rsidRDefault="00F60942" w:rsidP="00F60942" w:rsidR="00F60942">
      <w:pPr>
        <w:ind w:left="708"/>
        <w:jc w:val="center"/>
      </w:pPr>
      <w:r>
        <w:t>u Trgovačkom sudu u Pazinu, Pazin, Dršćevka 1, soba broj 5,</w:t>
      </w:r>
    </w:p>
    <w:p w:rsidRDefault="00F60942" w:rsidP="00F60942" w:rsidR="00F60942">
      <w:pPr>
        <w:ind w:left="708"/>
        <w:jc w:val="center"/>
      </w:pPr>
    </w:p>
    <w:p w:rsidRDefault="00F60942" w:rsidP="00F60942" w:rsidR="00F60942">
      <w:pPr>
        <w:ind w:left="708"/>
        <w:jc w:val="both"/>
      </w:pPr>
      <w:r>
        <w:t xml:space="preserve"> na koju se pozivaju članovi Odbora: </w:t>
      </w:r>
    </w:p>
    <w:p w:rsidRDefault="00F60942" w:rsidP="00F60942" w:rsidR="00F60942">
      <w:pPr>
        <w:jc w:val="both"/>
      </w:pPr>
      <w:r>
        <w:tab/>
        <w:t xml:space="preserve">1. REPUBLIKA HRVATSKA, </w:t>
      </w:r>
    </w:p>
    <w:p w:rsidRDefault="00F60942" w:rsidP="00F60942" w:rsidR="00F60942">
      <w:pPr>
        <w:jc w:val="both"/>
      </w:pPr>
      <w:r>
        <w:tab/>
        <w:t>2. IVAN BRKIĆ, Vodnjan, Peroj 1</w:t>
      </w:r>
    </w:p>
    <w:p w:rsidRDefault="00F60942" w:rsidP="00F60942" w:rsidR="00F60942">
      <w:pPr>
        <w:jc w:val="both"/>
      </w:pPr>
      <w:r>
        <w:tab/>
        <w:t>3. VLATKO NUIĆ, Pula, Kranjčevićeva 16.</w:t>
      </w:r>
    </w:p>
    <w:p w:rsidRDefault="00F60942" w:rsidP="00F60942" w:rsidR="00F60942">
      <w:pPr>
        <w:ind w:left="1080"/>
        <w:jc w:val="both"/>
      </w:pPr>
    </w:p>
    <w:p w:rsidRDefault="00F60942" w:rsidP="00F60942" w:rsidR="00F60942">
      <w:pPr>
        <w:jc w:val="both"/>
      </w:pPr>
      <w:r>
        <w:tab/>
        <w:t>III.</w:t>
      </w:r>
      <w:r>
        <w:tab/>
        <w:t>Dnevni red Odbora vjerovnika je:</w:t>
      </w:r>
    </w:p>
    <w:p w:rsidRDefault="00F60942" w:rsidP="00F60942" w:rsidR="00F60942">
      <w:pPr>
        <w:ind w:left="360"/>
        <w:jc w:val="both"/>
      </w:pPr>
      <w:r>
        <w:tab/>
        <w:t xml:space="preserve">1. Izbor predsjednika Odbora </w:t>
      </w:r>
    </w:p>
    <w:p w:rsidRDefault="00F60942" w:rsidP="00F60942" w:rsidR="00F60942">
      <w:pPr>
        <w:ind w:left="360"/>
        <w:jc w:val="both"/>
      </w:pPr>
      <w:r>
        <w:t xml:space="preserve">      2. Razno.</w:t>
      </w:r>
    </w:p>
    <w:p w:rsidRDefault="00597846" w:rsidP="00597846" w:rsidR="00597846" w:rsidRPr="004D3099">
      <w:pPr>
        <w:jc w:val="both"/>
      </w:pPr>
    </w:p>
    <w:p w:rsidRDefault="00597846" w:rsidP="00597846" w:rsidR="00597846" w:rsidRPr="004D3099">
      <w:pPr>
        <w:jc w:val="center"/>
      </w:pPr>
      <w:r w:rsidRPr="004D3099">
        <w:t>Obrazloženje</w:t>
      </w:r>
    </w:p>
    <w:p w:rsidRDefault="00597846" w:rsidP="00597846" w:rsidR="00597846">
      <w:pPr>
        <w:jc w:val="both"/>
      </w:pPr>
    </w:p>
    <w:p w:rsidRDefault="00A94FDC" w:rsidP="00A94FDC" w:rsidR="00A94FDC" w:rsidRPr="002114A2">
      <w:pPr>
        <w:jc w:val="both"/>
      </w:pPr>
      <w:r>
        <w:tab/>
        <w:t>Stečajni upravitelj je predložio sudu osnivanje odbora vjerovnika prije prvog ročišta, navodeći u bitnome da je s</w:t>
      </w:r>
      <w:r w:rsidRPr="002114A2">
        <w:t>tupanjem u posjed i preuzimanjem stečajne mase</w:t>
      </w:r>
      <w:r>
        <w:t xml:space="preserve"> utvrdio</w:t>
      </w:r>
      <w:r w:rsidRPr="002114A2">
        <w:t xml:space="preserve"> da je dužnik koncesionar luke posebne namjene - sportske luke od državnog značaj</w:t>
      </w:r>
      <w:r>
        <w:t>a</w:t>
      </w:r>
      <w:r w:rsidRPr="002114A2">
        <w:t xml:space="preserve"> koji trenutno pruža usluge veza svojim članovima na više od 500 vezova.</w:t>
      </w:r>
      <w:r>
        <w:t xml:space="preserve"> </w:t>
      </w:r>
      <w:r w:rsidRPr="002114A2">
        <w:t>Radi obavljanja djelatnosti koncesionara luke posebne namjene kao i poduzimanja dispozicija u izvršavanju ugovora o koncesiji stečajni upravitelj nužno će morati poduzimati radnje koje smatra da su od osobite važnosti za vjerovnike.</w:t>
      </w:r>
      <w:r>
        <w:t xml:space="preserve"> </w:t>
      </w:r>
      <w:r w:rsidRPr="002114A2">
        <w:t xml:space="preserve">S obzirom na navedeno, stečajni upravitelj je mišljenja kako bi bilo </w:t>
      </w:r>
      <w:r w:rsidRPr="002114A2">
        <w:lastRenderedPageBreak/>
        <w:t>svrsishodno da i prije održavanja prvog izvještajnog ročišta vjerovnici prate i sudjeluju u aktivnostima stečajnog upravitelja u vođenju stečajnog postupka davanjem mišljenja, prijedloga i suglasnosti na radnje koje namjerava poduzimati.</w:t>
      </w:r>
      <w:r>
        <w:t xml:space="preserve"> </w:t>
      </w:r>
      <w:r w:rsidRPr="002114A2">
        <w:t>Od postojećih vjerovnika iz čijih redova sud može imenovati članove Odbora vjerovnika stečajni upravitelj prema dostupnim informacijama koje je dobio od bivšeg zastupnika po zakonu ima saznanje da su vjerovnici IVAN BRKIĆ iz Vodnjana, Peroj, Peroj 1, OIB: 03644020341 (na radnom mjestu mornar) i SANJA DESNICA iz Pule, Sisplac 13, OIB: 91785589285 (na radnom mjestu adminis</w:t>
      </w:r>
      <w:r>
        <w:t>tratora za uredske poslove) bili</w:t>
      </w:r>
      <w:r w:rsidRPr="002114A2">
        <w:t xml:space="preserve"> radnici dužnika koji imaju tražbinu prema dužniku.</w:t>
      </w:r>
      <w:r>
        <w:t xml:space="preserve"> </w:t>
      </w:r>
      <w:r w:rsidRPr="002114A2">
        <w:t>Stečajni upravitelj također je dobio saznanje o postojanju tražbine</w:t>
      </w:r>
      <w:r>
        <w:t xml:space="preserve"> VLATKA NUIĆA, odvjetnika u Puli</w:t>
      </w:r>
      <w:r w:rsidRPr="002114A2">
        <w:t>,</w:t>
      </w:r>
      <w:r>
        <w:t xml:space="preserve"> </w:t>
      </w:r>
      <w:r w:rsidRPr="002114A2">
        <w:t>Kranjčevićeva 16, mjesto</w:t>
      </w:r>
      <w:r>
        <w:t xml:space="preserve"> stanovanja: Fažana, Braće Ilić</w:t>
      </w:r>
      <w:r w:rsidRPr="002114A2">
        <w:t xml:space="preserve"> 76, koji ima relativno malo tražbinu.</w:t>
      </w:r>
      <w:r>
        <w:t xml:space="preserve"> </w:t>
      </w:r>
      <w:r w:rsidRPr="002114A2">
        <w:t>Također, iz dostupne dokumentacije proizlazi da je najveći vjerovnik REPUBLIKA HRVATSKA.</w:t>
      </w:r>
    </w:p>
    <w:p w:rsidRDefault="00A94FDC" w:rsidP="00A94FDC" w:rsidR="00A94FDC" w:rsidRPr="002114A2">
      <w:pPr>
        <w:jc w:val="both"/>
      </w:pPr>
      <w:r w:rsidRPr="002114A2">
        <w:t xml:space="preserve"> </w:t>
      </w:r>
    </w:p>
    <w:p w:rsidRDefault="00A94FDC" w:rsidP="00A94FDC" w:rsidR="00A94FDC">
      <w:pPr>
        <w:jc w:val="both"/>
      </w:pPr>
      <w:r>
        <w:tab/>
      </w:r>
      <w:r w:rsidRPr="002114A2">
        <w:t>Odredom članka 96. Stečajnog zakona („Narodne novine" br. 71/15</w:t>
      </w:r>
      <w:r>
        <w:t>, dalje: SZ</w:t>
      </w:r>
      <w:r w:rsidRPr="002114A2">
        <w:t>) propisano je da sud može, radi zaštite interesa vjerovnika u stečajnom postupku, i prije prvog ročišta vjerovnika osnovati odbor vjerovnika te imenovati njegove članove.</w:t>
      </w:r>
    </w:p>
    <w:p w:rsidRDefault="00A94FDC" w:rsidP="00A94FDC" w:rsidR="00A94FDC">
      <w:pPr>
        <w:jc w:val="both"/>
      </w:pPr>
      <w:r>
        <w:tab/>
        <w:t xml:space="preserve">Uvažavajući razloge kojima je stečajni upravitelj obrazložio prijedlog za osnivanje odbora vjerovnika prije prvog ročišta vjerovnika, te da po odredbi čl. 96. st. 5. SZ-a broj članova odbora vjerovnika mora biti neparan, uz primjenu i st. 2. iste odredbe donesena je odluka kao u </w:t>
      </w:r>
      <w:r w:rsidR="00F60942">
        <w:t>točki I. izreke</w:t>
      </w:r>
      <w:r>
        <w:t>.</w:t>
      </w:r>
    </w:p>
    <w:p w:rsidRDefault="00F60942" w:rsidP="00A94FDC" w:rsidR="00F60942">
      <w:pPr>
        <w:jc w:val="both"/>
      </w:pPr>
    </w:p>
    <w:p w:rsidRDefault="00F60942" w:rsidP="00F60942" w:rsidR="00F60942" w:rsidRPr="00C73B3C">
      <w:pPr>
        <w:ind w:firstLine="708"/>
        <w:jc w:val="both"/>
      </w:pPr>
      <w:r>
        <w:t>Temeljem odredbe čl. 101. st. 2.</w:t>
      </w:r>
      <w:r w:rsidRPr="00C73B3C">
        <w:t xml:space="preserve"> S</w:t>
      </w:r>
      <w:r>
        <w:t>Z-a</w:t>
      </w:r>
      <w:r w:rsidRPr="00C73B3C">
        <w:t xml:space="preserve">, donesena je odluka kao u </w:t>
      </w:r>
      <w:r>
        <w:t>točki II. izreke</w:t>
      </w:r>
      <w:r w:rsidRPr="00C73B3C">
        <w:t>.</w:t>
      </w:r>
    </w:p>
    <w:p w:rsidRDefault="00597846" w:rsidP="00597846" w:rsidR="00597846">
      <w:pPr>
        <w:jc w:val="both"/>
      </w:pPr>
    </w:p>
    <w:p w:rsidRDefault="00F60942" w:rsidP="00597846" w:rsidR="00F60942" w:rsidRPr="004D3099">
      <w:pPr>
        <w:jc w:val="both"/>
      </w:pPr>
    </w:p>
    <w:p w:rsidRDefault="00597846" w:rsidP="00597846" w:rsidR="00597846">
      <w:pPr>
        <w:jc w:val="center"/>
      </w:pPr>
      <w:r w:rsidRPr="004D3099">
        <w:t>U Pa</w:t>
      </w:r>
      <w:r w:rsidRPr="00A94FDC">
        <w:t>zinu 1</w:t>
      </w:r>
      <w:r w:rsidR="00A94FDC" w:rsidRPr="00A94FDC">
        <w:t>8</w:t>
      </w:r>
      <w:r w:rsidRPr="00A94FDC">
        <w:t>. svibnja 2017</w:t>
      </w:r>
      <w:r w:rsidRPr="00514C65">
        <w:t>.</w:t>
      </w:r>
    </w:p>
    <w:p w:rsidRDefault="00597846" w:rsidP="00597846" w:rsidR="00597846" w:rsidRPr="004D3099">
      <w:pPr>
        <w:jc w:val="center"/>
      </w:pPr>
    </w:p>
    <w:p w:rsidRDefault="00597846" w:rsidP="00597846" w:rsidR="00597846" w:rsidRPr="004D3099">
      <w:pPr>
        <w:jc w:val="both"/>
      </w:pPr>
      <w:r w:rsidRPr="004D3099">
        <w:tab/>
      </w:r>
      <w:r w:rsidRPr="004D3099">
        <w:tab/>
      </w:r>
      <w:r w:rsidRPr="004D3099">
        <w:tab/>
      </w:r>
      <w:r w:rsidRPr="004D3099">
        <w:tab/>
      </w:r>
      <w:r w:rsidRPr="004D3099">
        <w:tab/>
      </w:r>
      <w:r w:rsidRPr="004D3099">
        <w:tab/>
      </w:r>
      <w:r w:rsidRPr="004D3099">
        <w:tab/>
      </w:r>
      <w:r w:rsidRPr="004D3099">
        <w:tab/>
      </w:r>
      <w:r w:rsidRPr="004D3099">
        <w:tab/>
        <w:t xml:space="preserve">       </w:t>
      </w:r>
      <w:r>
        <w:t xml:space="preserve"> </w:t>
      </w:r>
      <w:r w:rsidRPr="004D3099">
        <w:t>Stečajni sudac</w:t>
      </w:r>
    </w:p>
    <w:p w:rsidRDefault="00597846" w:rsidP="00597846" w:rsidR="00597846">
      <w:pPr>
        <w:jc w:val="both"/>
      </w:pPr>
      <w:r w:rsidRPr="004D3099">
        <w:tab/>
      </w:r>
      <w:r w:rsidRPr="004D3099">
        <w:tab/>
      </w:r>
      <w:r w:rsidRPr="004D3099">
        <w:tab/>
      </w:r>
      <w:r w:rsidRPr="004D3099">
        <w:tab/>
      </w:r>
      <w:r w:rsidRPr="004D3099">
        <w:tab/>
      </w:r>
      <w:r w:rsidRPr="004D3099">
        <w:tab/>
      </w:r>
      <w:r w:rsidRPr="004D3099">
        <w:tab/>
      </w:r>
      <w:r w:rsidRPr="004D3099">
        <w:tab/>
        <w:t xml:space="preserve">        Adrijana Labinjan Skok, v.r. </w:t>
      </w:r>
    </w:p>
    <w:p w:rsidRDefault="00597846" w:rsidP="00597846" w:rsidR="00597846">
      <w:pPr>
        <w:jc w:val="both"/>
      </w:pPr>
    </w:p>
    <w:p w:rsidRDefault="00597846" w:rsidP="00597846" w:rsidR="00597846">
      <w:pPr>
        <w:jc w:val="both"/>
      </w:pPr>
    </w:p>
    <w:p w:rsidRDefault="00597846" w:rsidP="00597846" w:rsidR="00597846" w:rsidRPr="004D3099">
      <w:pPr>
        <w:jc w:val="both"/>
      </w:pPr>
    </w:p>
    <w:p w:rsidRDefault="00A94FDC" w:rsidP="00A94FDC" w:rsidR="00A94FDC">
      <w:r>
        <w:t>UPUTA O PRAVNOM LIJEKU:</w:t>
      </w:r>
    </w:p>
    <w:p w:rsidRDefault="00A94FDC" w:rsidP="00A94FDC" w:rsidR="00A94FDC">
      <w:pPr>
        <w:ind w:firstLine="720"/>
        <w:jc w:val="both"/>
      </w:pPr>
      <w:r>
        <w:t xml:space="preserve">Protiv ove odluke nezadovoljna stranka može podnijeti žalbu u roku od 8 dana od dana dostave iste </w:t>
      </w:r>
      <w:r w:rsidRPr="004D457C">
        <w:t xml:space="preserve">a dostava se smatra obavljenom istekom osmog dana od dana objave rješenja na mrežnoj stranici e-Oglasna ploča sudova (čl. 12. st. 1. i 2. SZ-a). Žalba se podnosi putem ovog suda u </w:t>
      </w:r>
      <w:r>
        <w:t>tri</w:t>
      </w:r>
      <w:r w:rsidRPr="004D457C">
        <w:t xml:space="preserve"> istovjetna primjerka, a o žalbi odlučuje Visoki trgovački sud Republike Hrvatske.</w:t>
      </w:r>
      <w:r>
        <w:t xml:space="preserve"> Žalba ne odgađa provedbu rješenja.</w:t>
      </w:r>
    </w:p>
    <w:p w:rsidRDefault="00597846" w:rsidP="00597846" w:rsidR="00597846" w:rsidRPr="00E605C9">
      <w:pPr>
        <w:jc w:val="both"/>
      </w:pPr>
    </w:p>
    <w:p w:rsidRDefault="00597846" w:rsidP="00597846" w:rsidR="00597846" w:rsidRPr="00545253">
      <w:pPr>
        <w:jc w:val="both"/>
      </w:pPr>
      <w:r w:rsidRPr="00545253">
        <w:t>DNA:</w:t>
      </w:r>
    </w:p>
    <w:p w:rsidRDefault="00545253" w:rsidP="00597846" w:rsidR="00545253" w:rsidRPr="00545253">
      <w:pPr>
        <w:jc w:val="both"/>
      </w:pPr>
      <w:r w:rsidRPr="00545253">
        <w:t>- stečajni upravitelj Loris Rak, Rijeka, Zagrebačka 18</w:t>
      </w:r>
    </w:p>
    <w:p w:rsidRDefault="00597846" w:rsidP="00597846" w:rsidR="00597846" w:rsidRPr="00545253">
      <w:pPr>
        <w:jc w:val="both"/>
      </w:pPr>
      <w:r w:rsidRPr="00545253">
        <w:t xml:space="preserve">- </w:t>
      </w:r>
      <w:r w:rsidR="00545253" w:rsidRPr="00545253">
        <w:t xml:space="preserve">Republika Hrvatska po </w:t>
      </w:r>
      <w:r w:rsidRPr="00545253">
        <w:t xml:space="preserve">ŽDO Pula, Pula, Rovinjska ul. 2 </w:t>
      </w:r>
    </w:p>
    <w:p w:rsidRDefault="00597846" w:rsidP="00597846" w:rsidR="00597846" w:rsidRPr="00545253">
      <w:pPr>
        <w:jc w:val="both"/>
      </w:pPr>
      <w:r w:rsidRPr="00545253">
        <w:t xml:space="preserve">- </w:t>
      </w:r>
      <w:r w:rsidR="00545253" w:rsidRPr="00545253">
        <w:t>Ivan Brkić, Vodnjan, Peroj 1</w:t>
      </w:r>
      <w:r w:rsidRPr="00545253">
        <w:t xml:space="preserve"> </w:t>
      </w:r>
    </w:p>
    <w:p w:rsidRDefault="00545253" w:rsidP="00597846" w:rsidR="00545253" w:rsidRPr="00545253">
      <w:pPr>
        <w:jc w:val="both"/>
      </w:pPr>
      <w:r w:rsidRPr="00545253">
        <w:t>- Vlatko Nuić, Pula, Kranjčevićeva 16</w:t>
      </w:r>
    </w:p>
    <w:p w:rsidRDefault="00597846" w:rsidP="00597846" w:rsidR="00597846" w:rsidRPr="00545253">
      <w:pPr>
        <w:jc w:val="both"/>
      </w:pPr>
      <w:r w:rsidRPr="00545253">
        <w:t>- e-oglasna ploča 8 dana</w:t>
      </w:r>
    </w:p>
    <w:p w:rsidRDefault="00597846" w:rsidP="00597846" w:rsidR="00597846"/>
    <w:p w:rsidRDefault="00597846" w:rsidP="00597846" w:rsidR="00597846"/>
    <w:p w:rsidRDefault="00597846" w:rsidP="00597846" w:rsidR="00597846"/>
    <w:p w:rsidRDefault="00615F9C" w:rsidP="00615F9C" w:rsidR="00615F9C" w:rsidRPr="002114A2">
      <w:pPr>
        <w:jc w:val="both"/>
      </w:pPr>
    </w:p>
    <w:p w:rsidRDefault="0076794B" w:rsidR="00500701"/>
    <w:sectPr w:rsidSect="008F1ACA" w:rsidR="00500701">
      <w:headerReference w:type="even" r:id="rId9"/>
      <w:headerReference w:type="default" r:id="rId10"/>
      <w:headerReference w:type="first" r:id="rId11"/>
      <w:pgSz w:h="16838" w:w="11906"/>
      <w:pgMar w:gutter="0" w:footer="708" w:header="708" w:left="1417" w:bottom="1560"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97846" w:rsidP="00597846" w:rsidR="00597846">
      <w:r>
        <w:separator/>
      </w:r>
    </w:p>
  </w:endnote>
  <w:endnote w:id="0" w:type="continuationSeparator">
    <w:p w:rsidRDefault="00597846" w:rsidP="00597846" w:rsidR="0059784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97846" w:rsidP="00597846" w:rsidR="00597846">
      <w:r>
        <w:separator/>
      </w:r>
    </w:p>
  </w:footnote>
  <w:footnote w:id="0" w:type="continuationSeparator">
    <w:p w:rsidRDefault="00597846" w:rsidP="00597846" w:rsidR="0059784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97846" w:rsidP="0051129C" w:rsidR="008A416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76794B" w:rsidR="008A4163">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97846" w:rsidP="0051129C" w:rsidR="008A416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6794B">
      <w:rPr>
        <w:rStyle w:val="Brojstranice"/>
        <w:noProof/>
      </w:rPr>
      <w:t>2</w:t>
    </w:r>
    <w:r>
      <w:rPr>
        <w:rStyle w:val="Brojstranice"/>
      </w:rPr>
      <w:fldChar w:fldCharType="end"/>
    </w:r>
  </w:p>
  <w:p w:rsidRDefault="00597846" w:rsidP="00E17310" w:rsidR="00E17310" w:rsidRPr="009C3F78">
    <w:r>
      <w:tab/>
    </w:r>
    <w:r>
      <w:tab/>
    </w:r>
    <w:r>
      <w:tab/>
    </w:r>
    <w:r>
      <w:tab/>
    </w:r>
    <w:r>
      <w:tab/>
    </w:r>
    <w:r>
      <w:tab/>
    </w:r>
    <w:r>
      <w:tab/>
    </w:r>
    <w:r>
      <w:tab/>
    </w:r>
    <w:r>
      <w:tab/>
      <w:t xml:space="preserve">      Posl.br.: 2 St-152</w:t>
    </w:r>
    <w:r w:rsidRPr="004D3099">
      <w:t>/</w:t>
    </w:r>
    <w:r>
      <w:t>17-</w:t>
    </w:r>
    <w:r w:rsidR="00D91FF7">
      <w:t>17</w:t>
    </w:r>
  </w:p>
  <w:p w:rsidRDefault="0076794B" w:rsidP="00DD3FB1" w:rsidR="008A4163" w:rsidRPr="008B2467">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97846" w:rsidR="00E84C66">
    <w:pPr>
      <w:pStyle w:val="Zaglavlje"/>
    </w:pPr>
    <w:r>
      <w:tab/>
    </w:r>
    <w:r>
      <w:tab/>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97846"/>
    <w:rsid w:val="000009BD"/>
    <w:rsid w:val="00545253"/>
    <w:rsid w:val="00554328"/>
    <w:rsid w:val="00597846"/>
    <w:rsid w:val="00615F9C"/>
    <w:rsid w:val="0076794B"/>
    <w:rsid w:val="00985388"/>
    <w:rsid w:val="00A94FDC"/>
    <w:rsid w:val="00D91FF7"/>
    <w:rsid w:val="00F6094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97846"/>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597846"/>
    <w:pPr>
      <w:tabs>
        <w:tab w:pos="4536" w:val="center"/>
        <w:tab w:pos="9072" w:val="right"/>
      </w:tabs>
    </w:pPr>
  </w:style>
  <w:style w:customStyle="true" w:styleId="ZaglavljeChar" w:type="character">
    <w:name w:val="Zaglavlje Char"/>
    <w:basedOn w:val="Zadanifontodlomka"/>
    <w:link w:val="Zaglavlje"/>
    <w:rsid w:val="00597846"/>
    <w:rPr>
      <w:rFonts w:cs="Times New Roman" w:eastAsia="Times New Roman" w:hAnsi="Times New Roman" w:ascii="Times New Roman"/>
      <w:sz w:val="24"/>
      <w:szCs w:val="24"/>
      <w:lang w:eastAsia="hr-HR"/>
    </w:rPr>
  </w:style>
  <w:style w:styleId="Brojstranice" w:type="character">
    <w:name w:val="page number"/>
    <w:basedOn w:val="Zadanifontodlomka"/>
    <w:rsid w:val="00597846"/>
  </w:style>
  <w:style w:styleId="Tekstbalonia" w:type="paragraph">
    <w:name w:val="Balloon Text"/>
    <w:basedOn w:val="Normal"/>
    <w:link w:val="TekstbaloniaChar"/>
    <w:uiPriority w:val="99"/>
    <w:semiHidden/>
    <w:unhideWhenUsed/>
    <w:rsid w:val="0059784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97846"/>
    <w:rPr>
      <w:rFonts w:cs="Tahoma" w:eastAsia="Times New Roman" w:hAnsi="Tahoma" w:ascii="Tahoma"/>
      <w:sz w:val="16"/>
      <w:szCs w:val="16"/>
      <w:lang w:eastAsia="hr-HR"/>
    </w:rPr>
  </w:style>
  <w:style w:styleId="Podnoje" w:type="paragraph">
    <w:name w:val="footer"/>
    <w:basedOn w:val="Normal"/>
    <w:link w:val="PodnojeChar"/>
    <w:uiPriority w:val="99"/>
    <w:unhideWhenUsed/>
    <w:rsid w:val="00597846"/>
    <w:pPr>
      <w:tabs>
        <w:tab w:pos="4536" w:val="center"/>
        <w:tab w:pos="9072" w:val="right"/>
      </w:tabs>
    </w:pPr>
  </w:style>
  <w:style w:customStyle="true" w:styleId="PodnojeChar" w:type="character">
    <w:name w:val="Podnožje Char"/>
    <w:basedOn w:val="Zadanifontodlomka"/>
    <w:link w:val="Podnoje"/>
    <w:uiPriority w:val="99"/>
    <w:rsid w:val="00597846"/>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76794B"/>
    <w:rPr>
      <w:color w:val="808080"/>
      <w:bdr w:space="0" w:sz="0" w:color="auto" w:val="none"/>
      <w:shd w:fill="auto" w:color="auto" w:val="clear"/>
    </w:rPr>
  </w:style>
  <w:style w:customStyle="true" w:styleId="eSPISCCParagraphDefaultFont" w:type="character">
    <w:name w:val="eSPIS_CC_Paragraph Default Font"/>
    <w:basedOn w:val="Zadanifontodlomka"/>
    <w:rsid w:val="0076794B"/>
    <w:rPr>
      <w:rFonts w:cs="Times New Roman" w:hAnsi="Times New Roman" w:ascii="Times New Roman"/>
      <w:b/>
      <w:sz w:val="24"/>
      <w:szCs w:val="16"/>
      <w:bdr w:space="0" w:sz="0" w:color="auto" w:val="none"/>
      <w:shd w:fill="auto" w:color="auto" w:val="clear"/>
      <w:lang w:val="hr-HR"/>
    </w:rPr>
  </w:style>
  <w:style w:customStyle="true" w:styleId="PozadinaSvijetloZuta" w:type="character">
    <w:name w:val="Pozadina_SvijetloZuta"/>
    <w:basedOn w:val="Zadanifontodlomka"/>
    <w:rsid w:val="0076794B"/>
    <w:rPr>
      <w:b/>
      <w:sz w:val="16"/>
      <w:szCs w:val="16"/>
      <w:bdr w:space="0" w:sz="0" w:color="auto" w:val="none"/>
      <w:shd w:fill="FFFFCC" w:color="auto" w:val="clear"/>
      <w:lang w:val="hr-HR"/>
    </w:rPr>
  </w:style>
  <w:style w:customStyle="true" w:styleId="PozadinaSvijetloCrvena" w:type="character">
    <w:name w:val="Pozadina_SvijetloCrvena"/>
    <w:basedOn w:val="eSPISCCParagraphDefaultFont"/>
    <w:rsid w:val="0076794B"/>
    <w:rPr>
      <w:rFonts w:cs="Times New Roman" w:hAnsi="Times New Roman" w:ascii="Times New Roman"/>
      <w:b w:val="false"/>
      <w:sz w:val="16"/>
      <w:szCs w:val="16"/>
      <w:bdr w:space="0" w:sz="0" w:color="auto" w:val="none"/>
      <w:shd w:fill="FFCCCC" w:color="auto" w:val="clear"/>
      <w:lang w:val="hr-HR"/>
    </w:rPr>
  </w:style>
  <w:style w:customStyle="true" w:styleId="PozadinaSvijetloZelena" w:type="character">
    <w:name w:val="Pozadina_SvijetloZelena"/>
    <w:basedOn w:val="eSPISCCParagraphDefaultFont"/>
    <w:rsid w:val="0076794B"/>
    <w:rPr>
      <w:rFonts w:cs="Times New Roman" w:hAnsi="Times New Roman" w:ascii="Times New Roman"/>
      <w:b w:val="false"/>
      <w:sz w:val="16"/>
      <w:szCs w:val="16"/>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97846"/>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597846"/>
    <w:pPr>
      <w:tabs>
        <w:tab w:pos="4536" w:val="center"/>
        <w:tab w:pos="9072" w:val="right"/>
      </w:tabs>
    </w:pPr>
  </w:style>
  <w:style w:customStyle="1" w:styleId="ZaglavljeChar" w:type="character">
    <w:name w:val="Zaglavlje Char"/>
    <w:basedOn w:val="Zadanifontodlomka"/>
    <w:link w:val="Zaglavlje"/>
    <w:rsid w:val="00597846"/>
    <w:rPr>
      <w:rFonts w:ascii="Times New Roman" w:cs="Times New Roman" w:eastAsia="Times New Roman" w:hAnsi="Times New Roman"/>
      <w:sz w:val="24"/>
      <w:szCs w:val="24"/>
      <w:lang w:eastAsia="hr-HR"/>
    </w:rPr>
  </w:style>
  <w:style w:styleId="Brojstranice" w:type="character">
    <w:name w:val="page number"/>
    <w:basedOn w:val="Zadanifontodlomka"/>
    <w:rsid w:val="00597846"/>
  </w:style>
  <w:style w:styleId="Tekstbalonia" w:type="paragraph">
    <w:name w:val="Balloon Text"/>
    <w:basedOn w:val="Normal"/>
    <w:link w:val="TekstbaloniaChar"/>
    <w:uiPriority w:val="99"/>
    <w:semiHidden/>
    <w:unhideWhenUsed/>
    <w:rsid w:val="00597846"/>
    <w:rPr>
      <w:rFonts w:ascii="Tahoma" w:cs="Tahoma" w:hAnsi="Tahoma"/>
      <w:sz w:val="16"/>
      <w:szCs w:val="16"/>
    </w:rPr>
  </w:style>
  <w:style w:customStyle="1" w:styleId="TekstbaloniaChar" w:type="character">
    <w:name w:val="Tekst balončića Char"/>
    <w:basedOn w:val="Zadanifontodlomka"/>
    <w:link w:val="Tekstbalonia"/>
    <w:uiPriority w:val="99"/>
    <w:semiHidden/>
    <w:rsid w:val="00597846"/>
    <w:rPr>
      <w:rFonts w:ascii="Tahoma" w:cs="Tahoma" w:eastAsia="Times New Roman" w:hAnsi="Tahoma"/>
      <w:sz w:val="16"/>
      <w:szCs w:val="16"/>
      <w:lang w:eastAsia="hr-HR"/>
    </w:rPr>
  </w:style>
  <w:style w:styleId="Podnoje" w:type="paragraph">
    <w:name w:val="footer"/>
    <w:basedOn w:val="Normal"/>
    <w:link w:val="PodnojeChar"/>
    <w:uiPriority w:val="99"/>
    <w:unhideWhenUsed/>
    <w:rsid w:val="00597846"/>
    <w:pPr>
      <w:tabs>
        <w:tab w:pos="4536" w:val="center"/>
        <w:tab w:pos="9072" w:val="right"/>
      </w:tabs>
    </w:pPr>
  </w:style>
  <w:style w:customStyle="1" w:styleId="PodnojeChar" w:type="character">
    <w:name w:val="Podnožje Char"/>
    <w:basedOn w:val="Zadanifontodlomka"/>
    <w:link w:val="Podnoje"/>
    <w:uiPriority w:val="99"/>
    <w:rsid w:val="00597846"/>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76794B"/>
    <w:rPr>
      <w:color w:val="808080"/>
      <w:bdr w:color="auto" w:space="0" w:sz="0" w:val="none"/>
      <w:shd w:color="auto" w:fill="auto" w:val="clear"/>
    </w:rPr>
  </w:style>
  <w:style w:customStyle="1" w:styleId="eSPISCCParagraphDefaultFont" w:type="character">
    <w:name w:val="eSPIS_CC_Paragraph Default Font"/>
    <w:basedOn w:val="Zadanifontodlomka"/>
    <w:rsid w:val="0076794B"/>
    <w:rPr>
      <w:rFonts w:ascii="Times New Roman" w:cs="Times New Roman" w:hAnsi="Times New Roman"/>
      <w:b/>
      <w:sz w:val="24"/>
      <w:szCs w:val="16"/>
      <w:bdr w:color="auto" w:space="0" w:sz="0" w:val="none"/>
      <w:shd w:color="auto" w:fill="auto" w:val="clear"/>
      <w:lang w:val="hr-HR"/>
    </w:rPr>
  </w:style>
  <w:style w:customStyle="1" w:styleId="PozadinaSvijetloZuta" w:type="character">
    <w:name w:val="Pozadina_SvijetloZuta"/>
    <w:basedOn w:val="Zadanifontodlomka"/>
    <w:rsid w:val="0076794B"/>
    <w:rPr>
      <w:b/>
      <w:sz w:val="16"/>
      <w:szCs w:val="16"/>
      <w:bdr w:color="auto" w:space="0" w:sz="0" w:val="none"/>
      <w:shd w:color="auto" w:fill="FFFFCC" w:val="clear"/>
      <w:lang w:val="hr-HR"/>
    </w:rPr>
  </w:style>
  <w:style w:customStyle="1" w:styleId="PozadinaSvijetloCrvena" w:type="character">
    <w:name w:val="Pozadina_SvijetloCrvena"/>
    <w:basedOn w:val="eSPISCCParagraphDefaultFont"/>
    <w:rsid w:val="0076794B"/>
    <w:rPr>
      <w:rFonts w:ascii="Times New Roman" w:cs="Times New Roman" w:hAnsi="Times New Roman"/>
      <w:b w:val="0"/>
      <w:sz w:val="16"/>
      <w:szCs w:val="16"/>
      <w:bdr w:color="auto" w:space="0" w:sz="0" w:val="none"/>
      <w:shd w:color="auto" w:fill="FFCCCC" w:val="clear"/>
      <w:lang w:val="hr-HR"/>
    </w:rPr>
  </w:style>
  <w:style w:customStyle="1" w:styleId="PozadinaSvijetloZelena" w:type="character">
    <w:name w:val="Pozadina_SvijetloZelena"/>
    <w:basedOn w:val="eSPISCCParagraphDefaultFont"/>
    <w:rsid w:val="0076794B"/>
    <w:rPr>
      <w:rFonts w:ascii="Times New Roman" w:cs="Times New Roman" w:hAnsi="Times New Roman"/>
      <w:b w:val="0"/>
      <w:sz w:val="16"/>
      <w:szCs w:val="16"/>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svibnja 2017.</izvorni_sadrzaj>
    <derivirana_varijabla naziv="DomainObject.DatumDonosenjaOdluke_1">18.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Adrijana</izvorni_sadrzaj>
    <derivirana_varijabla naziv="DomainObject.DonositeljOdluke.Ime_1">Adrijana</derivirana_varijabla>
  </DomainObject.DonositeljOdluke.Ime>
  <DomainObject.DonositeljOdluke.Prezime>
    <izvorni_sadrzaj>Labinjan Skok</izvorni_sadrzaj>
    <derivirana_varijabla naziv="DomainObject.DonositeljOdluke.Prezime_1">Labinjan Skok</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152</izvorni_sadrzaj>
    <derivirana_varijabla naziv="DomainObject.Predmet.Broj_1">152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ožujka 2017.</izvorni_sadrzaj>
    <derivirana_varijabla naziv="DomainObject.Predmet.DatumOsnivanja_1">15.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St-152/2017</izvorni_sadrzaj>
    <derivirana_varijabla naziv="DomainObject.Predmet.OznakaBroj_1">St-152/2017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PŠRD DELFIN PULA, PULA zastupanog po punomoćniku Odvj. Vlatko Nuić</izvorni_sadrzaj>
    <derivirana_varijabla naziv="DomainObject.Predmet.ProtustrankaFormated_1">  PŠRD DELFIN PULA, PULA zastupanog po punomoćniku Odvj. Vlatko Nuić</derivirana_varijabla>
  </DomainObject.Predmet.ProtustrankaFormated>
  <DomainObject.Predmet.ProtustrankaFormatedOIB>
    <izvorni_sadrzaj>  PŠRD DELFIN PULA, PULA, OIB 80287715643 zastupanog po punomoćniku Odvj. Vlatko Nuić</izvorni_sadrzaj>
    <derivirana_varijabla naziv="DomainObject.Predmet.ProtustrankaFormatedOIB_1">  PŠRD DELFIN PULA, PULA, OIB 80287715643 zastupanog po punomoćniku Odvj. Vlatko Nuić</derivirana_varijabla>
  </DomainObject.Predmet.ProtustrankaFormatedOIB>
  <DomainObject.Predmet.ProtustrankaFormatedWithAdress>
    <izvorni_sadrzaj> PŠRD DELFIN PULA, PULA, Verudella 1, 52100 Pula zastupanog po punomoćniku Odvj. Vlatko Nuić</izvorni_sadrzaj>
    <derivirana_varijabla naziv="DomainObject.Predmet.ProtustrankaFormatedWithAdress_1"> PŠRD DELFIN PULA, PULA, Verudella 1, 52100 Pula zastupanog po punomoćniku Odvj. Vlatko Nuić</derivirana_varijabla>
  </DomainObject.Predmet.ProtustrankaFormatedWithAdress>
  <DomainObject.Predmet.ProtustrankaFormatedWithAdressOIB>
    <izvorni_sadrzaj> PŠRD DELFIN PULA, PULA, OIB 80287715643, Verudella 1, 52100 Pula zastupanog po punomoćniku Odvj. Vlatko Nuić</izvorni_sadrzaj>
    <derivirana_varijabla naziv="DomainObject.Predmet.ProtustrankaFormatedWithAdressOIB_1"> PŠRD DELFIN PULA, PULA, OIB 80287715643, Verudella 1, 52100 Pula zastupanog po punomoćniku Odvj. Vlatko Nuić</derivirana_varijabla>
  </DomainObject.Predmet.ProtustrankaFormatedWithAdressOIB>
  <DomainObject.Predmet.ProtustrankaWithAdress>
    <izvorni_sadrzaj>PŠRD DELFIN PULA, PULA Verudella 1, 52100 Pula</izvorni_sadrzaj>
    <derivirana_varijabla naziv="DomainObject.Predmet.ProtustrankaWithAdress_1">PŠRD DELFIN PULA, PULA Verudella 1, 52100 Pula</derivirana_varijabla>
  </DomainObject.Predmet.ProtustrankaWithAdress>
  <DomainObject.Predmet.ProtustrankaWithAdressOIB>
    <izvorni_sadrzaj>PŠRD DELFIN PULA, PULA, OIB 80287715643, Verudella 1, 52100 Pula</izvorni_sadrzaj>
    <derivirana_varijabla naziv="DomainObject.Predmet.ProtustrankaWithAdressOIB_1">PŠRD DELFIN PULA, PULA, OIB 80287715643, Verudella 1, 52100 Pula</derivirana_varijabla>
  </DomainObject.Predmet.ProtustrankaWithAdressOIB>
  <DomainObject.Predmet.ProtustrankaNazivFormated>
    <izvorni_sadrzaj>PŠRD DELFIN PULA, PULA</izvorni_sadrzaj>
    <derivirana_varijabla naziv="DomainObject.Predmet.ProtustrankaNazivFormated_1">PŠRD DELFIN PULA, PULA</derivirana_varijabla>
  </DomainObject.Predmet.ProtustrankaNazivFormated>
  <DomainObject.Predmet.ProtustrankaNazivFormatedOIB>
    <izvorni_sadrzaj>PŠRD DELFIN PULA, PULA, OIB 80287715643</izvorni_sadrzaj>
    <derivirana_varijabla naziv="DomainObject.Predmet.ProtustrankaNazivFormatedOIB_1">PŠRD DELFIN PULA, PULA, OIB 80287715643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5</izvorni_sadrzaj>
    <derivirana_varijabla naziv="DomainObject.Predmet.Referada.Prostorija.Oznaka_1">5</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Adrijana Labinjan Skok</izvorni_sadrzaj>
    <derivirana_varijabla naziv="DomainObject.Predmet.Referada.Sudac_1">Adrijana Labinjan Skok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PŠRD DELFIN PULA, PULA</izvorni_sadrzaj>
    <derivirana_varijabla naziv="DomainObject.Predmet.StrankaFormated_1">  PŠRD DELFIN PULA, PULA</derivirana_varijabla>
  </DomainObject.Predmet.StrankaFormated>
  <DomainObject.Predmet.StrankaFormatedOIB>
    <izvorni_sadrzaj>  PŠRD DELFIN PULA, PULA, OIB 80287715643</izvorni_sadrzaj>
    <derivirana_varijabla naziv="DomainObject.Predmet.StrankaFormatedOIB_1">  PŠRD DELFIN PULA, PULA, OIB 80287715643</derivirana_varijabla>
  </DomainObject.Predmet.StrankaFormatedOIB>
  <DomainObject.Predmet.StrankaFormatedWithAdress>
    <izvorni_sadrzaj> PŠRD DELFIN PULA, PULA, Verudella 1, 52100 Pula</izvorni_sadrzaj>
    <derivirana_varijabla naziv="DomainObject.Predmet.StrankaFormatedWithAdress_1"> PŠRD DELFIN PULA, PULA, Verudella 1, 52100 Pula</derivirana_varijabla>
  </DomainObject.Predmet.StrankaFormatedWithAdress>
  <DomainObject.Predmet.StrankaFormatedWithAdressOIB>
    <izvorni_sadrzaj> PŠRD DELFIN PULA, PULA, OIB 80287715643, Verudella 1, 52100 Pula</izvorni_sadrzaj>
    <derivirana_varijabla naziv="DomainObject.Predmet.StrankaFormatedWithAdressOIB_1"> PŠRD DELFIN PULA, PULA, OIB 80287715643, Verudella 1, 52100 Pula</derivirana_varijabla>
  </DomainObject.Predmet.StrankaFormatedWithAdressOIB>
  <DomainObject.Predmet.StrankaWithAdress>
    <izvorni_sadrzaj>PŠRD DELFIN PULA, PULA Verudella 1,52100 Pula</izvorni_sadrzaj>
    <derivirana_varijabla naziv="DomainObject.Predmet.StrankaWithAdress_1">PŠRD DELFIN PULA, PULA Verudella 1,52100 Pula</derivirana_varijabla>
  </DomainObject.Predmet.StrankaWithAdress>
  <DomainObject.Predmet.StrankaWithAdressOIB>
    <izvorni_sadrzaj>PŠRD DELFIN PULA, PULA, OIB 80287715643, Verudella 1,52100 Pula</izvorni_sadrzaj>
    <derivirana_varijabla naziv="DomainObject.Predmet.StrankaWithAdressOIB_1">PŠRD DELFIN PULA, PULA, OIB 80287715643, Verudella 1,52100 Pula</derivirana_varijabla>
  </DomainObject.Predmet.StrankaWithAdressOIB>
  <DomainObject.Predmet.StrankaNazivFormated>
    <izvorni_sadrzaj>PŠRD DELFIN PULA, PULA</izvorni_sadrzaj>
    <derivirana_varijabla naziv="DomainObject.Predmet.StrankaNazivFormated_1">PŠRD DELFIN PULA, PULA</derivirana_varijabla>
  </DomainObject.Predmet.StrankaNazivFormated>
  <DomainObject.Predmet.StrankaNazivFormatedOIB>
    <izvorni_sadrzaj>PŠRD DELFIN PULA, PULA, OIB 80287715643</izvorni_sadrzaj>
    <derivirana_varijabla naziv="DomainObject.Predmet.StrankaNazivFormatedOIB_1">PŠRD DELFIN PULA, PULA, OIB 80287715643</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udruge</izvorni_sadrzaj>
    <derivirana_varijabla naziv="DomainObject.Predmet.VrstaSpora.Naziv_1">Stečaj udruge</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PŠRD DELFIN PULA, PULA</item>
    </izvorni_sadrzaj>
    <derivirana_varijabla naziv="DomainObject.Predmet.StrankaListFormated_1">
      <item>PŠRD DELFIN PULA, PULA</item>
    </derivirana_varijabla>
  </DomainObject.Predmet.StrankaListFormated>
  <DomainObject.Predmet.StrankaListFormatedOIB>
    <izvorni_sadrzaj>
      <item>PŠRD DELFIN PULA, PULA, OIB 80287715643</item>
    </izvorni_sadrzaj>
    <derivirana_varijabla naziv="DomainObject.Predmet.StrankaListFormatedOIB_1">
      <item>PŠRD DELFIN PULA, PULA, OIB 80287715643</item>
    </derivirana_varijabla>
  </DomainObject.Predmet.StrankaListFormatedOIB>
  <DomainObject.Predmet.StrankaListFormatedWithAdress>
    <izvorni_sadrzaj>
      <item>PŠRD DELFIN PULA, PULA, Verudella 1, 52100 Pula</item>
    </izvorni_sadrzaj>
    <derivirana_varijabla naziv="DomainObject.Predmet.StrankaListFormatedWithAdress_1">
      <item>PŠRD DELFIN PULA, PULA, Verudella 1, 52100 Pula</item>
    </derivirana_varijabla>
  </DomainObject.Predmet.StrankaListFormatedWithAdress>
  <DomainObject.Predmet.StrankaListFormatedWithAdressOIB>
    <izvorni_sadrzaj>
      <item>PŠRD DELFIN PULA, PULA, OIB 80287715643, Verudella 1, 52100 Pula</item>
    </izvorni_sadrzaj>
    <derivirana_varijabla naziv="DomainObject.Predmet.StrankaListFormatedWithAdressOIB_1">
      <item>PŠRD DELFIN PULA, PULA, OIB 80287715643, Verudella 1, 52100 Pula</item>
    </derivirana_varijabla>
  </DomainObject.Predmet.StrankaListFormatedWithAdressOIB>
  <DomainObject.Predmet.StrankaListNazivFormated>
    <izvorni_sadrzaj>
      <item>PŠRD DELFIN PULA, PULA</item>
    </izvorni_sadrzaj>
    <derivirana_varijabla naziv="DomainObject.Predmet.StrankaListNazivFormated_1">
      <item>PŠRD DELFIN PULA, PULA</item>
    </derivirana_varijabla>
  </DomainObject.Predmet.StrankaListNazivFormated>
  <DomainObject.Predmet.StrankaListNazivFormatedOIB>
    <izvorni_sadrzaj>
      <item>PŠRD DELFIN PULA, PULA, OIB 80287715643</item>
    </izvorni_sadrzaj>
    <derivirana_varijabla naziv="DomainObject.Predmet.StrankaListNazivFormatedOIB_1">
      <item>PŠRD DELFIN PULA, PULA, OIB 80287715643</item>
    </derivirana_varijabla>
  </DomainObject.Predmet.StrankaListNazivFormatedOIB>
  <DomainObject.Predmet.ProtuStrankaListFormated>
    <izvorni_sadrzaj>
      <item>PŠRD DELFIN PULA, PULA zastupanog po punomoćniku Odvj. Vlatko Nuić</item>
    </izvorni_sadrzaj>
    <derivirana_varijabla naziv="DomainObject.Predmet.ProtuStrankaListFormated_1">
      <item>PŠRD DELFIN PULA, PULA zastupanog po punomoćniku Odvj. Vlatko Nuić</item>
    </derivirana_varijabla>
  </DomainObject.Predmet.ProtuStrankaListFormated>
  <DomainObject.Predmet.ProtuStrankaListFormatedOIB>
    <izvorni_sadrzaj>
      <item>PŠRD DELFIN PULA, PULA, OIB 80287715643 zastupanog po punomoćniku Odvj. Vlatko Nuić</item>
    </izvorni_sadrzaj>
    <derivirana_varijabla naziv="DomainObject.Predmet.ProtuStrankaListFormatedOIB_1">
      <item>PŠRD DELFIN PULA, PULA, OIB 80287715643 zastupanog po punomoćniku Odvj. Vlatko Nuić</item>
    </derivirana_varijabla>
  </DomainObject.Predmet.ProtuStrankaListFormatedOIB>
  <DomainObject.Predmet.ProtuStrankaListFormatedWithAdress>
    <izvorni_sadrzaj>
      <item>PŠRD DELFIN PULA, PULA, Verudella 1, 52100 Pula zastupanog po punomoćniku Odvj. Vlatko Nuić</item>
    </izvorni_sadrzaj>
    <derivirana_varijabla naziv="DomainObject.Predmet.ProtuStrankaListFormatedWithAdress_1">
      <item>PŠRD DELFIN PULA, PULA, Verudella 1, 52100 Pula zastupanog po punomoćniku Odvj. Vlatko Nuić</item>
    </derivirana_varijabla>
  </DomainObject.Predmet.ProtuStrankaListFormatedWithAdress>
  <DomainObject.Predmet.ProtuStrankaListFormatedWithAdressOIB>
    <izvorni_sadrzaj>
      <item>PŠRD DELFIN PULA, PULA, OIB 80287715643, Verudella 1, 52100 Pula zastupanog po punomoćniku Odvj. Vlatko Nuić</item>
    </izvorni_sadrzaj>
    <derivirana_varijabla naziv="DomainObject.Predmet.ProtuStrankaListFormatedWithAdressOIB_1">
      <item>PŠRD DELFIN PULA, PULA, OIB 80287715643, Verudella 1, 52100 Pula zastupanog po punomoćniku Odvj. Vlatko Nuić</item>
    </derivirana_varijabla>
  </DomainObject.Predmet.ProtuStrankaListFormatedWithAdressOIB>
  <DomainObject.Predmet.ProtuStrankaListNazivFormated>
    <izvorni_sadrzaj>
      <item>PŠRD DELFIN PULA, PULA</item>
    </izvorni_sadrzaj>
    <derivirana_varijabla naziv="DomainObject.Predmet.ProtuStrankaListNazivFormated_1">
      <item>PŠRD DELFIN PULA, PULA</item>
    </derivirana_varijabla>
  </DomainObject.Predmet.ProtuStrankaListNazivFormated>
  <DomainObject.Predmet.ProtuStrankaListNazivFormatedOIB>
    <izvorni_sadrzaj>
      <item>PŠRD DELFIN PULA, PULA, OIB 80287715643</item>
    </izvorni_sadrzaj>
    <derivirana_varijabla naziv="DomainObject.Predmet.ProtuStrankaListNazivFormatedOIB_1">
      <item>PŠRD DELFIN PULA, PULA, OIB 80287715643</item>
    </derivirana_varijabla>
  </DomainObject.Predmet.ProtuStrankaListNazivFormatedOIB>
  <DomainObject.Predmet.OstaliListFormated>
    <izvorni_sadrzaj>
      <item>Odvj. Vlatko Nuić punomoćnik sudionika u postupku PŠRD DELFIN PULA, PULA</item>
    </izvorni_sadrzaj>
    <derivirana_varijabla naziv="DomainObject.Predmet.OstaliListFormated_1">
      <item>Odvj. Vlatko Nuić punomoćnik sudionika u postupku PŠRD DELFIN PULA, PULA</item>
    </derivirana_varijabla>
  </DomainObject.Predmet.OstaliListFormated>
  <DomainObject.Predmet.OstaliListFormatedOIB>
    <izvorni_sadrzaj>
      <item>Odvj. Vlatko Nuić punomoćnik sudionika u postupku PŠRD DELFIN PULA, PULA</item>
    </izvorni_sadrzaj>
    <derivirana_varijabla naziv="DomainObject.Predmet.OstaliListFormatedOIB_1">
      <item>Odvj. Vlatko Nuić punomoćnik sudionika u postupku PŠRD DELFIN PULA, PULA</item>
    </derivirana_varijabla>
  </DomainObject.Predmet.OstaliListFormatedOIB>
  <DomainObject.Predmet.OstaliListFormatedWithAdress>
    <izvorni_sadrzaj>
      <item>Odvj. Vlatko Nuić, Kranjčevićeva 16, 52100 Pula punomoćnik sudionika u postupku PŠRD DELFIN PULA, PULA</item>
    </izvorni_sadrzaj>
    <derivirana_varijabla naziv="DomainObject.Predmet.OstaliListFormatedWithAdress_1">
      <item>Odvj. Vlatko Nuić, Kranjčevićeva 16, 52100 Pula punomoćnik sudionika u postupku PŠRD DELFIN PULA, PULA</item>
    </derivirana_varijabla>
  </DomainObject.Predmet.OstaliListFormatedWithAdress>
  <DomainObject.Predmet.OstaliListFormatedWithAdressOIB>
    <izvorni_sadrzaj>
      <item>Odvj. Vlatko Nuić, Kranjčevićeva 16, 52100 Pula punomoćnik sudionika u postupku PŠRD DELFIN PULA, PULA</item>
    </izvorni_sadrzaj>
    <derivirana_varijabla naziv="DomainObject.Predmet.OstaliListFormatedWithAdressOIB_1">
      <item>Odvj. Vlatko Nuić, Kranjčevićeva 16, 52100 Pula punomoćnik sudionika u postupku PŠRD DELFIN PULA, PULA</item>
    </derivirana_varijabla>
  </DomainObject.Predmet.OstaliListFormatedWithAdressOIB>
  <DomainObject.Predmet.OstaliListNazivFormated>
    <izvorni_sadrzaj>
      <item>Odvj. Vlatko Nuić</item>
    </izvorni_sadrzaj>
    <derivirana_varijabla naziv="DomainObject.Predmet.OstaliListNazivFormated_1">
      <item>Odvj. Vlatko Nuić</item>
    </derivirana_varijabla>
  </DomainObject.Predmet.OstaliListNazivFormated>
  <DomainObject.Predmet.OstaliListNazivFormatedOIB>
    <izvorni_sadrzaj>
      <item>Odvj. Vlatko Nuić</item>
    </izvorni_sadrzaj>
    <derivirana_varijabla naziv="DomainObject.Predmet.OstaliListNazivFormatedOIB_1">
      <item>Odvj. Vlatko Nuić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svibnja 2017.</izvorni_sadrzaj>
    <derivirana_varijabla naziv="DomainObject.Datum_1">18. svibnja 2017.</derivirana_varijabla>
  </DomainObject.Datum>
  <DomainObject.PoslovniBrojDokumenta>
    <izvorni_sadrzaj/>
    <derivirana_varijabla naziv="DomainObject.PoslovniBrojDokumenta_1"/>
  </DomainObject.PoslovniBrojDokumenta>
  <DomainObject.Predmet.StrankaIDrugi>
    <izvorni_sadrzaj>PŠRD DELFIN PULA, PULA</izvorni_sadrzaj>
    <derivirana_varijabla naziv="DomainObject.Predmet.StrankaIDrugi_1">PŠRD DELFIN PULA, PULA</derivirana_varijabla>
  </DomainObject.Predmet.StrankaIDrugi>
  <DomainObject.Predmet.ProtustrankaIDrugi>
    <izvorni_sadrzaj>PŠRD DELFIN PULA, PULA</izvorni_sadrzaj>
    <derivirana_varijabla naziv="DomainObject.Predmet.ProtustrankaIDrugi_1">PŠRD DELFIN PULA, PULA</derivirana_varijabla>
  </DomainObject.Predmet.ProtustrankaIDrugi>
  <DomainObject.Predmet.StrankaIDrugiAdressOIB>
    <izvorni_sadrzaj>PŠRD DELFIN PULA, PULA, OIB 80287715643, Verudella 1, 52100 Pula</izvorni_sadrzaj>
    <derivirana_varijabla naziv="DomainObject.Predmet.StrankaIDrugiAdressOIB_1">PŠRD DELFIN PULA, PULA, OIB 80287715643, Verudella 1, 52100 Pula</derivirana_varijabla>
  </DomainObject.Predmet.StrankaIDrugiAdressOIB>
  <DomainObject.Predmet.ProtustrankaIDrugiAdressOIB>
    <izvorni_sadrzaj>PŠRD DELFIN PULA, PULA, OIB 80287715643, Verudella 1, 52100 Pula</izvorni_sadrzaj>
    <derivirana_varijabla naziv="DomainObject.Predmet.ProtustrankaIDrugiAdressOIB_1">PŠRD DELFIN PULA, PULA, OIB 80287715643, Verudella 1,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PŠRD DELFIN PULA, PULA</item>
      <item>PŠRD DELFIN PULA, PULA</item>
      <item>Odvj. Vlatko Nuić</item>
    </izvorni_sadrzaj>
    <derivirana_varijabla naziv="DomainObject.Predmet.SudioniciListNaziv_1">
      <item>PŠRD DELFIN PULA, PULA</item>
      <item>PŠRD DELFIN PULA, PULA</item>
      <item>Odvj. Vlatko Nuić</item>
    </derivirana_varijabla>
  </DomainObject.Predmet.SudioniciListNaziv>
  <DomainObject.Predmet.SudioniciListAdressOIB>
    <izvorni_sadrzaj>
      <item>PŠRD DELFIN PULA, PULA, OIB 80287715643, Verudella 1,52100 Pula</item>
      <item>PŠRD DELFIN PULA, PULA, OIB 80287715643, Verudella 1,52100 Pula</item>
      <item>Odvj. Vlatko Nuić, Kranjčevićeva 16,52100 Pula</item>
    </izvorni_sadrzaj>
    <derivirana_varijabla naziv="DomainObject.Predmet.SudioniciListAdressOIB_1">
      <item>PŠRD DELFIN PULA, PULA, OIB 80287715643, Verudella 1,52100 Pula</item>
      <item>PŠRD DELFIN PULA, PULA, OIB 80287715643, Verudella 1,52100 Pula</item>
      <item>Odvj. Vlatko Nuić, Kranjčevićeva 16,52100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80287715643</item>
      <item>, OIB 80287715643</item>
      <item>, OIB null</item>
    </izvorni_sadrzaj>
    <derivirana_varijabla naziv="DomainObject.Predmet.SudioniciListNazivOIB_1">
      <item>, OIB 80287715643</item>
      <item>, OIB 80287715643</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Loris Rak, OIB 81830822007, Zagrebačka 18 Rijeka</item>
    </izvorni_sadrzaj>
    <derivirana_varijabla naziv="DomainObject.Predmet.StecajniUpraviteljiListAddressOIB_1">
      <item>Loris Rak, OIB 81830822007, Zagrebačka 18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626</properties:Words>
  <properties:Characters>3356</properties:Characters>
  <properties:Lines>95</properties:Lines>
  <properties:Paragraphs>37</properties:Paragraphs>
  <properties:TotalTime>45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4126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2017-05-17T06:23:00Z</dcterms:created>
  <dc:creator>Jasmina Matika</dc:creator>
  <cp:lastModifiedBy>Jasmina Matika</cp:lastModifiedBy>
  <dcterms:modified xmlns:xsi="http://www.w3.org/2001/XMLSchema-instance" xsi:type="dcterms:W3CDTF">2017-05-18T09:48:00Z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