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b566" w14:paraId="825b566" w:rsidRDefault="00C974D4" w:rsidP="00C974D4" w:rsidR="00C974D4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4D4" w:rsidP="00C974D4" w:rsidR="00C974D4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74D4" w:rsidP="00C974D4" w:rsidR="00C974D4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74D4" w:rsidP="00C974D4" w:rsidR="00C974D4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9269 od 31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KOVŠE d. o. o. Savudrija (Umag), Ravna Dolina 6, OIB 99637066874, MBS 040219838, 26</w:t>
      </w:r>
      <w:r w:rsidRPr="005E76CC">
        <w:rPr>
          <w:rFonts w:cs="Times New Roman" w:eastAsia="Calibri"/>
          <w:lang w:eastAsia="en-US"/>
        </w:rPr>
        <w:t>. siječnja 2016.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C974D4" w:rsidP="00C974D4" w:rsidR="00C974D4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KOVŠE d. o. o. Savudrija (Umag), Ravna Dolina 6, OIB 99637066874, MBS 040219838.</w:t>
      </w:r>
    </w:p>
    <w:p w:rsidRDefault="00C974D4" w:rsidP="00C974D4" w:rsidR="00C974D4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KOVŠE d. o. o. Savudrija (Umag)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665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3.077,76 </w:t>
      </w:r>
      <w:r w:rsidRPr="005E76CC">
        <w:rPr>
          <w:rFonts w:cs="Times New Roman" w:eastAsia="Times New Roman"/>
          <w:szCs w:val="24"/>
        </w:rPr>
        <w:t>kuna.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</w:t>
      </w:r>
      <w:r>
        <w:rPr>
          <w:rFonts w:cs="Times New Roman" w:eastAsia="Calibri"/>
          <w:lang w:eastAsia="en-US"/>
        </w:rPr>
        <w:t>6873-1</w:t>
      </w:r>
      <w:r w:rsidRPr="005E76CC">
        <w:rPr>
          <w:rFonts w:cs="Times New Roman" w:eastAsia="Calibri"/>
          <w:lang w:eastAsia="en-US"/>
        </w:rPr>
        <w:t xml:space="preserve"> od 31. prosinca 2015., na temelju čl. 70. st. 4. Zakona o sudskom</w:t>
      </w:r>
      <w:r w:rsidR="00D4341E">
        <w:rPr>
          <w:rFonts w:cs="Times New Roman" w:eastAsia="Calibri"/>
          <w:lang w:eastAsia="en-US"/>
        </w:rPr>
        <w:t xml:space="preserve"> registru</w:t>
      </w:r>
      <w:r w:rsidRPr="005E76CC">
        <w:rPr>
          <w:rFonts w:cs="Times New Roman" w:eastAsia="Calibri"/>
          <w:lang w:eastAsia="en-US"/>
        </w:rPr>
        <w:t xml:space="preserve"> (Narodne novine br. 1/95, 57/96, 1/98, 30/99, 45/99, 54/05, 40/07, 91/10, 90/11, 148/13, 93/14), pokrenut postupak brisanja iz sudskog registra.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</w:t>
      </w:r>
      <w:r w:rsidRPr="005E76CC">
        <w:rPr>
          <w:rFonts w:cs="Times New Roman" w:eastAsia="Times New Roman"/>
          <w:szCs w:val="24"/>
        </w:rPr>
        <w:t>. siječnja 2016.</w:t>
      </w:r>
    </w:p>
    <w:p w:rsidRDefault="00C974D4" w:rsidP="00C974D4" w:rsidR="00C974D4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C974D4" w:rsidP="00C974D4" w:rsidR="00C974D4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945539">
        <w:rPr>
          <w:rFonts w:cs="Times New Roman" w:eastAsia="Times New Roman"/>
          <w:szCs w:val="24"/>
        </w:rPr>
        <w:t xml:space="preserve">, v. r. </w:t>
      </w:r>
    </w:p>
    <w:p w:rsidRDefault="00C974D4" w:rsidP="00C974D4" w:rsidR="00C974D4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C974D4" w:rsidP="00C974D4" w:rsidR="00C974D4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974D4" w:rsidP="00C974D4" w:rsidR="00C974D4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C974D4" w:rsidP="00C974D4" w:rsidR="00C974D4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C974D4" w:rsidP="00C974D4" w:rsidR="00C974D4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e-Oglasna ploča sudova.</w:t>
      </w: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 w:rsidRPr="005E76CC">
      <w:pPr>
        <w:tabs>
          <w:tab w:pos="4438" w:val="left"/>
        </w:tabs>
        <w:rPr>
          <w:rFonts w:cs="Times New Roman" w:eastAsia="Times New Roman"/>
        </w:rPr>
      </w:pPr>
    </w:p>
    <w:p w:rsidRDefault="00C974D4" w:rsidP="00C974D4" w:rsidR="00C974D4"/>
    <w:p w:rsidRDefault="00C974D4" w:rsidP="00C974D4" w:rsidR="00C974D4"/>
    <w:p w:rsidRDefault="00C974D4" w:rsidP="00C974D4" w:rsidR="00C974D4"/>
    <w:p w:rsidRDefault="00A5571F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EBD" w:rsidP="00C974D4" w:rsidR="00BD3EBD">
      <w:r>
        <w:separator/>
      </w:r>
    </w:p>
  </w:endnote>
  <w:endnote w:id="0" w:type="continuationSeparator">
    <w:p w:rsidRDefault="00BD3EBD" w:rsidP="00C974D4" w:rsidR="00BD3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EBD" w:rsidP="00C974D4" w:rsidR="00BD3EBD">
      <w:r>
        <w:separator/>
      </w:r>
    </w:p>
  </w:footnote>
  <w:footnote w:id="0" w:type="continuationSeparator">
    <w:p w:rsidRDefault="00BD3EBD" w:rsidP="00C974D4" w:rsidR="00BD3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EBD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571F">
          <w:rPr>
            <w:noProof/>
          </w:rPr>
          <w:t>2</w:t>
        </w:r>
        <w:r>
          <w:fldChar w:fldCharType="end"/>
        </w:r>
      </w:sdtContent>
    </w:sdt>
    <w:r>
      <w:tab/>
      <w:t>11 St-1</w:t>
    </w:r>
    <w:r w:rsidR="00C974D4">
      <w:t>9</w:t>
    </w:r>
    <w: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EBD" w:rsidP="005E76CC" w:rsidR="005E76CC">
    <w:pPr>
      <w:pStyle w:val="Zaglavlje"/>
      <w:jc w:val="right"/>
    </w:pPr>
    <w:r>
      <w:t>11 St-1</w:t>
    </w:r>
    <w:r w:rsidR="00C974D4">
      <w:t>9</w:t>
    </w:r>
    <w: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091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D7091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67768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5539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553F0"/>
    <w:rsid w:val="00A55476"/>
    <w:rsid w:val="00A5571F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D3EBD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974D4"/>
    <w:rsid w:val="00CA5F7D"/>
    <w:rsid w:val="00CB573A"/>
    <w:rsid w:val="00CB794C"/>
    <w:rsid w:val="00CC409F"/>
    <w:rsid w:val="00CC7033"/>
    <w:rsid w:val="00CD583E"/>
    <w:rsid w:val="00CD6D0B"/>
    <w:rsid w:val="00CF6414"/>
    <w:rsid w:val="00D10D97"/>
    <w:rsid w:val="00D26144"/>
    <w:rsid w:val="00D364E6"/>
    <w:rsid w:val="00D37DFE"/>
    <w:rsid w:val="00D421CB"/>
    <w:rsid w:val="00D4341E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91FF3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74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4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74D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74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4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74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7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57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57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57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74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74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74D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7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74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74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74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7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57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57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57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KOVŠE d.o.o. SAVUDRIJA</izvorni_sadrzaj>
    <derivirana_varijabla naziv="DomainObject.Predmet.ProtustrankaFormated_1">  KOVŠE d.o.o. SAVUDRIJA</derivirana_varijabla>
  </DomainObject.Predmet.ProtustrankaFormated>
  <DomainObject.Predmet.ProtustrankaFormatedOIB>
    <izvorni_sadrzaj>  KOVŠE d.o.o. SAVUDRIJA, OIB 99637066874</izvorni_sadrzaj>
    <derivirana_varijabla naziv="DomainObject.Predmet.ProtustrankaFormatedOIB_1">  KOVŠE d.o.o. SAVUDRIJA, OIB 99637066874</derivirana_varijabla>
  </DomainObject.Predmet.ProtustrankaFormatedOIB>
  <DomainObject.Predmet.ProtustrankaFormatedWithAdress>
    <izvorni_sadrzaj> KOVŠE d.o.o. SAVUDRIJA, Ravna Dolina 6, 52475 Savudrija</izvorni_sadrzaj>
    <derivirana_varijabla naziv="DomainObject.Predmet.ProtustrankaFormatedWithAdress_1"> KOVŠE d.o.o. SAVUDRIJA, Ravna Dolina 6, 52475 Savudrija</derivirana_varijabla>
  </DomainObject.Predmet.ProtustrankaFormatedWithAdress>
  <DomainObject.Predmet.ProtustrankaFormatedWithAdressOIB>
    <izvorni_sadrzaj> KOVŠE d.o.o. SAVUDRIJA, OIB 99637066874, Ravna Dolina 6, 52475 Savudrija</izvorni_sadrzaj>
    <derivirana_varijabla naziv="DomainObject.Predmet.ProtustrankaFormatedWithAdressOIB_1"> KOVŠE d.o.o. SAVUDRIJA, OIB 99637066874, Ravna Dolina 6, 52475 Savudrija</derivirana_varijabla>
  </DomainObject.Predmet.ProtustrankaFormatedWithAdressOIB>
  <DomainObject.Predmet.ProtustrankaWithAdress>
    <izvorni_sadrzaj>KOVŠE d.o.o. SAVUDRIJA Ravna Dolina 6, 52475 Savudrija</izvorni_sadrzaj>
    <derivirana_varijabla naziv="DomainObject.Predmet.ProtustrankaWithAdress_1">KOVŠE d.o.o. SAVUDRIJA Ravna Dolina 6, 52475 Savudrija</derivirana_varijabla>
  </DomainObject.Predmet.ProtustrankaWithAdress>
  <DomainObject.Predmet.ProtustrankaWithAdressOIB>
    <izvorni_sadrzaj>KOVŠE d.o.o. SAVUDRIJA, OIB 99637066874, Ravna Dolina 6, 52475 Savudrija</izvorni_sadrzaj>
    <derivirana_varijabla naziv="DomainObject.Predmet.ProtustrankaWithAdressOIB_1">KOVŠE d.o.o. SAVUDRIJA, OIB 99637066874, Ravna Dolina 6, 52475 Savudrija</derivirana_varijabla>
  </DomainObject.Predmet.ProtustrankaWithAdressOIB>
  <DomainObject.Predmet.ProtustrankaNazivFormated>
    <izvorni_sadrzaj>KOVŠE d.o.o. SAVUDRIJA</izvorni_sadrzaj>
    <derivirana_varijabla naziv="DomainObject.Predmet.ProtustrankaNazivFormated_1">KOVŠE d.o.o. SAVUDRIJA</derivirana_varijabla>
  </DomainObject.Predmet.ProtustrankaNazivFormated>
  <DomainObject.Predmet.ProtustrankaNazivFormatedOIB>
    <izvorni_sadrzaj>KOVŠE d.o.o. SAVUDRIJA, OIB 99637066874</izvorni_sadrzaj>
    <derivirana_varijabla naziv="DomainObject.Predmet.ProtustrankaNazivFormatedOIB_1">KOVŠE d.o.o. SAVUDRIJA, OIB 99637066874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3077.76</izvorni_sadrzaj>
    <derivirana_varijabla naziv="DomainObject.Predmet.TrenutnaVrijednost_1">3077.76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KOVŠE d.o.o. SAVUDRIJA</item>
    </izvorni_sadrzaj>
    <derivirana_varijabla naziv="DomainObject.Predmet.ProtuStrankaListFormated_1">
      <item>KOVŠE d.o.o. SAVUDRIJA</item>
    </derivirana_varijabla>
  </DomainObject.Predmet.ProtuStrankaListFormated>
  <DomainObject.Predmet.ProtuStrankaListFormatedOIB>
    <izvorni_sadrzaj>
      <item>KOVŠE d.o.o. SAVUDRIJA, OIB 99637066874</item>
    </izvorni_sadrzaj>
    <derivirana_varijabla naziv="DomainObject.Predmet.ProtuStrankaListFormatedOIB_1">
      <item>KOVŠE d.o.o. SAVUDRIJA, OIB 99637066874</item>
    </derivirana_varijabla>
  </DomainObject.Predmet.ProtuStrankaListFormatedOIB>
  <DomainObject.Predmet.ProtuStrankaListFormatedWithAdress>
    <izvorni_sadrzaj>
      <item>KOVŠE d.o.o. SAVUDRIJA, Ravna Dolina 6, 52475 Savudrija</item>
    </izvorni_sadrzaj>
    <derivirana_varijabla naziv="DomainObject.Predmet.ProtuStrankaListFormatedWithAdress_1">
      <item>KOVŠE d.o.o. SAVUDRIJA, Ravna Dolina 6, 52475 Savudrija</item>
    </derivirana_varijabla>
  </DomainObject.Predmet.ProtuStrankaListFormatedWithAdress>
  <DomainObject.Predmet.ProtuStrankaListFormatedWithAdressOIB>
    <izvorni_sadrzaj>
      <item>KOVŠE d.o.o. SAVUDRIJA, OIB 99637066874, Ravna Dolina 6, 52475 Savudrija</item>
    </izvorni_sadrzaj>
    <derivirana_varijabla naziv="DomainObject.Predmet.ProtuStrankaListFormatedWithAdressOIB_1">
      <item>KOVŠE d.o.o. SAVUDRIJA, OIB 99637066874, Ravna Dolina 6, 52475 Savudrija</item>
    </derivirana_varijabla>
  </DomainObject.Predmet.ProtuStrankaListFormatedWithAdressOIB>
  <DomainObject.Predmet.ProtuStrankaListNazivFormated>
    <izvorni_sadrzaj>
      <item>KOVŠE d.o.o. SAVUDRIJA</item>
    </izvorni_sadrzaj>
    <derivirana_varijabla naziv="DomainObject.Predmet.ProtuStrankaListNazivFormated_1">
      <item>KOVŠE d.o.o. SAVUDRIJA</item>
    </derivirana_varijabla>
  </DomainObject.Predmet.ProtuStrankaListNazivFormated>
  <DomainObject.Predmet.ProtuStrankaListNazivFormatedOIB>
    <izvorni_sadrzaj>
      <item>KOVŠE d.o.o. SAVUDRIJA, OIB 99637066874</item>
    </izvorni_sadrzaj>
    <derivirana_varijabla naziv="DomainObject.Predmet.ProtuStrankaListNazivFormatedOIB_1">
      <item>KOVŠE d.o.o. SAVUDRIJA, OIB 99637066874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KOVŠE d.o.o. SAVUDRIJA</izvorni_sadrzaj>
    <derivirana_varijabla naziv="DomainObject.Predmet.ProtustrankaIDrugi_1">KOVŠE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KOVŠE d.o.o. SAVUDRIJA, OIB 99637066874, Ravna Dolina 6, 52475 Savudrija</izvorni_sadrzaj>
    <derivirana_varijabla naziv="DomainObject.Predmet.ProtustrankaIDrugiAdressOIB_1">KOVŠE d.o.o. SAVUDRIJA, OIB 99637066874, Ravna Dolina 6,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KOVŠE d.o.o. SAVUDRIJA</item>
    </izvorni_sadrzaj>
    <derivirana_varijabla naziv="DomainObject.Predmet.SudioniciListNaziv_1">
      <item>FINANCIJSKA AGENCIJA, RC RIJEKA, PODRUŽNICA PULA, PULA</item>
      <item>KOVŠE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KOVŠE d.o.o. SAVUDRIJA, OIB 99637066874, Ravna Dolina 6,52475 Savudrija</item>
    </izvorni_sadrzaj>
    <derivirana_varijabla naziv="DomainObject.Predmet.SudioniciListAdressOIB_1">
      <item>FINANCIJSKA AGENCIJA, RC RIJEKA, PODRUŽNICA PULA, PULA, OIB 85821130368, Giardini 5,52100 Pula</item>
      <item>KOVŠE d.o.o. SAVUDRIJA, OIB 99637066874, Ravna Dolina 6,52475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99637066874</item>
    </izvorni_sadrzaj>
    <derivirana_varijabla naziv="DomainObject.Predmet.SudioniciListNazivOIB_1">
      <item>, OIB 85821130368</item>
      <item>, OIB 99637066874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2218</properties:Characters>
  <properties:Lines>96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2016-01-26T08:12:00Z</dcterms:created>
  <dc:creator>Mihaela Kaligari</dc:creator>
  <dc:description/>
  <cp:keywords/>
  <cp:lastModifiedBy>Mihaela Kaligari</cp:lastModifiedBy>
  <cp:lastPrinted>2016-01-27T12:19:00Z</cp:lastPrinted>
  <dcterms:modified xmlns:xsi="http://www.w3.org/2001/XMLSchema-instance" xsi:type="dcterms:W3CDTF">2016-01-27T13:31:00Z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