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a318" w14:paraId="d7da318" w:rsidRDefault="00BD7F16" w:rsidP="00F60CD9" w:rsidR="00F60CD9" w:rsidRPr="00F60CD9">
      <w:pPr>
        <w:jc w:val="right"/>
        <w15:collapsed w:val="false"/>
      </w:pPr>
      <w:bookmarkStart w:name="_GoBack" w:id="0"/>
      <w:bookmarkEnd w:id="0"/>
      <w:proofErr w:type="spellStart"/>
      <w:r>
        <w:t>Posl</w:t>
      </w:r>
      <w:proofErr w:type="spellEnd"/>
      <w:r>
        <w:t xml:space="preserve">. br.: </w:t>
      </w:r>
      <w:r w:rsidR="002B5525">
        <w:t>1 St-</w:t>
      </w:r>
      <w:r w:rsidR="0009381E">
        <w:t>263</w:t>
      </w:r>
      <w:r w:rsidR="00245588">
        <w:t>/16-</w:t>
      </w:r>
      <w:r w:rsidR="004374A4">
        <w:t>17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077B2F" w:rsidR="002B5525" w:rsidRPr="00F60CD9"/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077B2F" w:rsidP="00721F79" w:rsidR="00721F79" w:rsidRPr="00F60CD9">
      <w:pPr>
        <w:jc w:val="center"/>
      </w:pPr>
      <w:r>
        <w:t>Z A K L J U Č A K</w:t>
      </w: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</w:t>
      </w:r>
      <w:proofErr w:type="spellStart"/>
      <w:r w:rsidRPr="00F60CD9">
        <w:t>Bajlo</w:t>
      </w:r>
      <w:proofErr w:type="spellEnd"/>
      <w:r w:rsidRPr="00F60CD9">
        <w:t xml:space="preserve">, </w:t>
      </w:r>
      <w:r w:rsidR="00034E8A" w:rsidRPr="00F60CD9">
        <w:t>kao stečajnom sucu,</w:t>
      </w:r>
      <w:r w:rsidR="00077B2F">
        <w:t xml:space="preserve"> u postupku </w:t>
      </w:r>
      <w:r w:rsidRPr="00F60CD9">
        <w:t xml:space="preserve">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9381E">
        <w:t>MERIDIJAN GRUPA d.o.o., Zadar, Ive Senjanina 14B, Zadar, OIB: 39317990272</w:t>
      </w:r>
      <w:r w:rsidR="00EB67FA" w:rsidRPr="00F60CD9">
        <w:t>,</w:t>
      </w:r>
      <w:r w:rsidR="00897A81" w:rsidRPr="00F60CD9">
        <w:t xml:space="preserve"> </w:t>
      </w:r>
      <w:r w:rsidRPr="00077B2F">
        <w:t xml:space="preserve">postupajući po čl. </w:t>
      </w:r>
      <w:r w:rsidR="00077B2F" w:rsidRPr="00077B2F">
        <w:t>16. st. 6</w:t>
      </w:r>
      <w:r w:rsidRPr="00077B2F">
        <w:t>. S</w:t>
      </w:r>
      <w:r w:rsidR="00963059" w:rsidRPr="00077B2F">
        <w:t>tečajnog zakona (N</w:t>
      </w:r>
      <w:r w:rsidR="00581766" w:rsidRPr="00077B2F">
        <w:t xml:space="preserve">arodne </w:t>
      </w:r>
      <w:r w:rsidR="00963059" w:rsidRPr="00077B2F">
        <w:t>N</w:t>
      </w:r>
      <w:r w:rsidR="00581766" w:rsidRPr="00077B2F">
        <w:t>ovine</w:t>
      </w:r>
      <w:r w:rsidR="00963059" w:rsidRPr="00077B2F">
        <w:t xml:space="preserve"> broj </w:t>
      </w:r>
      <w:r w:rsidR="00DD7CD4" w:rsidRPr="00077B2F">
        <w:t>71/15</w:t>
      </w:r>
      <w:r w:rsidR="00963059" w:rsidRPr="00077B2F">
        <w:t>)</w:t>
      </w:r>
      <w:r w:rsidRPr="00077B2F">
        <w:t xml:space="preserve">, </w:t>
      </w:r>
      <w:r w:rsidRPr="00F60CD9">
        <w:t>dana</w:t>
      </w:r>
      <w:r w:rsidR="00D931F5" w:rsidRPr="00F60CD9">
        <w:t xml:space="preserve"> </w:t>
      </w:r>
      <w:r w:rsidR="004374A4">
        <w:t>27. 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077B2F" w:rsidP="00721F79" w:rsidR="00721F79" w:rsidRPr="00F60CD9">
      <w:pPr>
        <w:jc w:val="center"/>
      </w:pPr>
      <w:r>
        <w:t xml:space="preserve">z a k l j u č i o </w:t>
      </w:r>
      <w:r w:rsidR="00721F79" w:rsidRPr="00F60CD9">
        <w:t xml:space="preserve">  j e</w:t>
      </w:r>
    </w:p>
    <w:p w:rsidRDefault="00D44689" w:rsidP="0063724D" w:rsidR="00D44689" w:rsidRPr="00F60CD9"/>
    <w:p w:rsidRDefault="00077B2F" w:rsidP="00456801" w:rsidR="004374A4">
      <w:pPr>
        <w:numPr>
          <w:ilvl w:val="0"/>
          <w:numId w:val="7"/>
        </w:numPr>
        <w:ind w:firstLine="708" w:left="0"/>
        <w:jc w:val="both"/>
      </w:pPr>
      <w:r>
        <w:t xml:space="preserve">Stečajni postupak nad dužnikom MERIDIJAN GRUPA d.o.o., Zadar, Ive Senjanina 14B, OIB: 39317990272, pokrenut prijedlogom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 koji se vodi pod br. 2 St-309/16 kod ovog suda spaja se sa postupkom pokrenutim prijedlogom Financijske agencije koji se vodi pod br. 1 St-263/16.</w:t>
      </w:r>
    </w:p>
    <w:p w:rsidRDefault="00077B2F" w:rsidP="00077B2F" w:rsidR="00077B2F">
      <w:pPr>
        <w:ind w:left="708"/>
        <w:jc w:val="both"/>
      </w:pPr>
    </w:p>
    <w:p w:rsidRDefault="00077B2F" w:rsidP="00DE7329" w:rsidR="004270AE">
      <w:pPr>
        <w:numPr>
          <w:ilvl w:val="0"/>
          <w:numId w:val="7"/>
        </w:numPr>
        <w:ind w:firstLine="708" w:left="0"/>
        <w:jc w:val="both"/>
      </w:pPr>
      <w:r>
        <w:t>Jedinstveni postupak vodit će se pod brojem 1 St-263/16.</w:t>
      </w:r>
    </w:p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D44689" w:rsidP="00077B2F" w:rsidR="00D44689" w:rsidRPr="00F60CD9"/>
    <w:p w:rsidRDefault="00721F79" w:rsidP="00ED6162" w:rsidR="00077B2F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26EB5">
        <w:t>MERIDIJAN GRUPA d.o.o., Zadar</w:t>
      </w:r>
      <w:r w:rsidR="00077B2F">
        <w:t xml:space="preserve"> 11. studenog 2015. i isti se vodi pod br. 1 St-263/16. Vjerovnik Erste &amp; </w:t>
      </w:r>
      <w:proofErr w:type="spellStart"/>
      <w:r w:rsidR="00077B2F">
        <w:t>Steiermarkische</w:t>
      </w:r>
      <w:proofErr w:type="spellEnd"/>
      <w:r w:rsidR="00077B2F">
        <w:t xml:space="preserve"> </w:t>
      </w:r>
      <w:proofErr w:type="spellStart"/>
      <w:r w:rsidR="00077B2F">
        <w:t>bank</w:t>
      </w:r>
      <w:proofErr w:type="spellEnd"/>
      <w:r w:rsidR="00077B2F">
        <w:t xml:space="preserve"> d.d. Rijeka je podnio  prijedlog za otvaranje stečajnog postupka nad ovim dužnikom 29. veljače 2016.</w:t>
      </w:r>
    </w:p>
    <w:p w:rsidRDefault="00077B2F" w:rsidP="00ED6162" w:rsidR="00077B2F" w:rsidRPr="00077B2F">
      <w:pPr>
        <w:jc w:val="both"/>
      </w:pPr>
      <w:r>
        <w:tab/>
        <w:t xml:space="preserve">Kako je utvrđeno da u odnosu na istog stečajnog dužnika postoje dva prijedloga za otvaranje stečajnog postupka, to je temeljem odredbe čl. 16. st. 6. Stečajnog zakona  odlučeno o spajanju tih postupaka i provedbi jedinstvenog postupka u odnosu na ovog stečajnog dužnika.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077B2F">
        <w:t>27.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077B2F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 xml:space="preserve">Ardena </w:t>
      </w:r>
      <w:proofErr w:type="spellStart"/>
      <w:r>
        <w:t>Bajlo</w:t>
      </w:r>
      <w:proofErr w:type="spellEnd"/>
    </w:p>
    <w:p w:rsidRDefault="00794DBD" w:rsidP="00794DBD" w:rsidR="00794DBD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 xml:space="preserve">Protiv ovog </w:t>
      </w:r>
      <w:r w:rsidR="00077B2F">
        <w:t>zaključka</w:t>
      </w:r>
      <w:r w:rsidRPr="00F60CD9">
        <w:t xml:space="preserve"> nije dopuštena žalba.</w:t>
      </w:r>
      <w:r w:rsidR="00077B2F">
        <w:t xml:space="preserve"> (članak 19. st. 7. Stečajnog zakona)</w:t>
      </w:r>
    </w:p>
    <w:p w:rsidRDefault="00077B2F" w:rsidP="00077B2F" w:rsidR="00077B2F" w:rsidRPr="00F60CD9"/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077B2F" w:rsidR="0020610B" w:rsidRPr="00F60CD9"/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77B2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proofErr w:type="spellStart"/>
    <w:r w:rsidR="003C6ABB">
      <w:t>Posl</w:t>
    </w:r>
    <w:proofErr w:type="spellEnd"/>
    <w:r w:rsidR="003C6ABB">
      <w:t>. br.: 1 St-</w:t>
    </w:r>
    <w:r w:rsidR="0009381E">
      <w:t>263/16-12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77B2F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4A4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261F5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1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1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1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1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1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1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1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1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1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1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</izvorni_sadrzaj>
    <derivirana_varijabla naziv="DomainObject.Predmet.ProtustrankaFormated_1"> 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</izvorni_sadrzaj>
    <derivirana_varijabla naziv="DomainObject.Predmet.ProtustrankaFormatedWithAdress_1"> MERIDIJAN GRUPA d.o.o. za djelatnosti putničke agencije i iznajmljivanje plovila, Ive Senjanina  14B 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</izvorni_sadrzaj>
    <derivirana_varijabla naziv="DomainObject.Predmet.ProtustrankaFormatedWithAdressOIB_1"> MERIDIJAN GRUPA d.o.o. za djelatnosti putničke agencije i iznajmljivanje plovila, OIB 39317990272, Ive Senjanina  14B 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</izvorni_sadrzaj>
    <derivirana_varijabla naziv="DomainObject.Predmet.ProtustrankaWithAdress_1">MERIDIJAN GRUPA d.o.o. za djelatnosti putničke agencije i iznajmljivanje plovila Ive Senjanina  14B 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</izvorni_sadrzaj>
    <derivirana_varijabla naziv="DomainObject.Predmet.ProtustrankaWithAdressOIB_1">MERIDIJAN GRUPA d.o.o. za djelatnosti putničke agencije i iznajmljivanje plovila, OIB 39317990272, Ive Senjanina  14B , 23000 Zadar</derivirana_varijabla>
  </DomainObject.Predmet.ProtustrankaWithAdressOIB>
  <DomainObject.Predmet.ProtustrankaNazivFormated>
    <izvorni_sadrzaj>MERIDIJAN GRUPA d.o.o. za djelatnosti putničke agencije i iznajmljivanje plovila</izvorni_sadrzaj>
    <derivirana_varijabla naziv="DomainObject.Predmet.ProtustrankaNazivFormated_1">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</izvorni_sadrzaj>
    <derivirana_varijabla naziv="DomainObject.Predmet.ProtuStrankaListFormatedWithAdress_1">
      <item>MERIDIJAN GRUPA d.o.o. za djelatnosti putničke agencije i iznajmljivanje plovila, Ive Senjanina  14B 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MERIDIJAN GRUPA d.o.o. za djelatnosti putničke agencije i iznajmljivanje plovila</izvorni_sadrzaj>
    <derivirana_varijabla naziv="DomainObject.Predmet.ProtustrankaIDrugi_1">MERIDIJAN GRUPA d.o.o. za djelatnosti putničke agencije i iznajmljivanje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MERIDIJAN GRUPA d.o.o. za djelatnosti putničke agencije i iznajmljivanje plovila, OIB 39317990272, Ive Senjanina  14B , 23000 Zadar</izvorni_sadrzaj>
    <derivirana_varijabla naziv="DomainObject.Predmet.ProtustrankaIDrugiAdressOIB_1">MERIDIJAN GRUPA d.o.o. za djelatnosti putničke agencije i iznajmljivanje plovila, OIB 39317990272, Ive Senjanina  14B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</izvorni_sadrzaj>
    <derivirana_varijabla naziv="DomainObject.Predmet.SudioniciListNaziv_1">
      <item>MERIDIJAN GRUPA d.o.o. za djelatnosti putničke agencije i iznajmljivanje plovila</item>
      <item>FINA</item>
      <item>Vedran Nemeš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</izvorni_sadrzaj>
    <derivirana_varijabla naziv="DomainObject.Predmet.SudioniciListNazivOIB_1">
      <item>, OIB 39317990272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9CBE0-F7CD-4B0D-9FC3-E01338F4CC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276</properties:Words>
  <properties:Characters>1378</properties:Characters>
  <properties:Lines>50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2016-04-27T07:36:00Z</dcterms:created>
  <dc:creator>Administrator</dc:creator>
  <cp:lastModifiedBy>wsadmin</cp:lastModifiedBy>
  <cp:lastPrinted>2016-02-24T09:00:00Z</cp:lastPrinted>
  <dcterms:modified xmlns:xsi="http://www.w3.org/2001/XMLSchema-instance" xsi:type="dcterms:W3CDTF">2016-04-27T10:52:00Z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