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8272" w14:paraId="17d827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A7745" w:rsidP="008A7745" w:rsidR="008A7745">
      <w:pPr>
        <w:jc w:val="right"/>
      </w:pPr>
      <w:r>
        <w:t>Poslovni broj: 7 St-357/2017-4</w:t>
      </w:r>
    </w:p>
    <w:p w:rsidRDefault="008A7745" w:rsidP="008A7745" w:rsidR="008A7745">
      <w:pPr>
        <w:jc w:val="center"/>
        <w:rPr>
          <w:b/>
        </w:rPr>
      </w:pPr>
    </w:p>
    <w:p w:rsidRDefault="008A7745" w:rsidP="008A7745" w:rsidR="008A7745">
      <w:pPr>
        <w:jc w:val="center"/>
      </w:pPr>
      <w:r>
        <w:t>R E P U B L I K A  H R V A T S K A</w:t>
      </w:r>
    </w:p>
    <w:p w:rsidRDefault="008A7745" w:rsidP="008A7745" w:rsidR="008A7745">
      <w:pPr>
        <w:jc w:val="center"/>
      </w:pPr>
      <w:r>
        <w:t>R J E Š E N J E</w:t>
      </w:r>
    </w:p>
    <w:p w:rsidRDefault="008A7745" w:rsidP="008A7745" w:rsidR="008A7745">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DML TRADE d.o.o. za proizvodnju, trgovinu i usluge iz Varaždina, Branka Vodnika 7, MBS 070116827, OIB 82482790874, 10. listopada 2017. </w:t>
      </w:r>
    </w:p>
    <w:p w:rsidRDefault="008A7745" w:rsidP="008A7745" w:rsidR="008A7745">
      <w:pPr>
        <w:jc w:val="center"/>
        <w:rPr>
          <w:b/>
        </w:rPr>
      </w:pPr>
      <w:r>
        <w:t>r i j e š i o   j e</w:t>
      </w:r>
    </w:p>
    <w:p w:rsidRDefault="008A7745" w:rsidP="008A7745" w:rsidR="008A7745">
      <w:pPr>
        <w:ind w:left="720"/>
        <w:jc w:val="both"/>
      </w:pPr>
      <w:r>
        <w:rPr>
          <w:b/>
        </w:rPr>
        <w:t>I.</w:t>
      </w:r>
      <w:r>
        <w:t xml:space="preserve"> Pozivaju se osobe koje imaju pravni interes za provedbom stečajnog postupka nad dužnikom DML TRADE d.o.o. za proizvodnju, trgovinu i usluge iz Varaždina, Branka Vodnika 7, MBS 070116827, OIB 82482790874, da u roku od 15 dana, računajući od isteka osmog dana objave ovog poziva na e-oglasnoj ploči Trgovačkog suda u Bjelovaru, uplate predujam u iznosu od 43.500,00 kuna, za namirenje pokrića troškova prethodnog i otvorenog stečajnog postupka, na račun Trgovačkog suda u Bjelovaru broj HR6123900011300000630 model 05 540-357-17. </w:t>
      </w:r>
    </w:p>
    <w:p w:rsidRDefault="008A7745" w:rsidP="008A7745" w:rsidR="008A7745">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DML TRADE d.o.o. za proizvodnju, trgovinu i usluge iz Varaždina, Branka Vodnika 7, MBS 070116827, OIB 82482790874.</w:t>
      </w:r>
    </w:p>
    <w:p w:rsidRDefault="008A7745" w:rsidP="008A7745" w:rsidR="008A7745">
      <w:pPr>
        <w:jc w:val="center"/>
        <w:rPr>
          <w:b/>
        </w:rPr>
      </w:pPr>
      <w:r>
        <w:t>Obrazloženje</w:t>
      </w:r>
    </w:p>
    <w:p w:rsidRDefault="008A7745" w:rsidP="008A7745" w:rsidR="008A7745">
      <w:pPr>
        <w:jc w:val="both"/>
      </w:pPr>
      <w:r>
        <w:tab/>
        <w:t>Predlagatelj REPUBLIKA HRVATSKA, Ministarstvo financija, Porezna uprava, Područni ured Sjeverna Hrvatska, podnijela je prijedlog za otvaranje stečajnog postupka nad dužnikom DML TRADE d.o.o. iz Varaždina. Predlagatelj u svom prijedlogu i tijekom ovog postupka ističe da mu navedeni dužnik na dan 01.12.2016. godine duguje iznos od 23.439,82 kuna s naslova poreza i doprinosa i drugih obveza, te da dužnik ima dugotrajnu imovinu u iznosu od 116.411,00 kuna i kratkotrajnu imovinu u iznosu od 1.407.173,00 kuna. Prema podacima FINE dužnik je u neprekidnoj blokadi računa preko kojeg je poslovao više od 60 dana. Kao dokaz za ove tvrdnje predlagatelj je uz prijedlog priložio stanje računa poreznog obveznika na dan 01.12.2016. godine, bilancu godišnji izvještaj dužnika za 2015. godinu sa stanjem na dan 01.12.2016. godine, te predložio da sud izvrši uvid u iste dokaze i otvori stečaj nad ovim dužnikom.</w:t>
      </w:r>
    </w:p>
    <w:p w:rsidRDefault="008A7745" w:rsidP="008A7745" w:rsidR="008A7745">
      <w:pPr>
        <w:ind w:firstLine="720"/>
        <w:jc w:val="both"/>
      </w:pPr>
    </w:p>
    <w:p w:rsidRDefault="008A7745" w:rsidP="008A7745" w:rsidR="008A7745">
      <w:pPr>
        <w:ind w:firstLine="720"/>
        <w:jc w:val="both"/>
      </w:pPr>
      <w:r>
        <w:lastRenderedPageBreak/>
        <w:t>Sud je svojim rješenjem pod poslovnim brojem 7 St-357/2017-2 dana 18.08.2017. godine, pokrenuo prethodni postupak, radi utvrđivanja uvjeta za otvaranje stečajnog postupka nad dužnikom DML TRADE d.o.o. iz Varaždina i imenovao privremenog stečajnog upravitelja.</w:t>
      </w:r>
    </w:p>
    <w:p w:rsidRDefault="008A7745" w:rsidP="008A7745" w:rsidR="008A7745">
      <w:pPr>
        <w:ind w:firstLine="720"/>
        <w:jc w:val="both"/>
      </w:pPr>
      <w:r>
        <w:t xml:space="preserve">Zakonski zastupnik dužnika Damir </w:t>
      </w:r>
      <w:proofErr w:type="spellStart"/>
      <w:r>
        <w:t>Fotak</w:t>
      </w:r>
      <w:proofErr w:type="spellEnd"/>
      <w:r>
        <w:t xml:space="preserve"> se ne protivi prijedlogu za otvaranjem stečajnog postupka nad dužnikom, ističe da tvrtka dužnik ne posluje od sredine 2016. godine, od kada je račun tvrtke preko koje je poslovala neprekidno blokiran, te ističe da je račun tvrtke nesporno u neprekidnoj blokadi duže od 60 dana, te da tvrtka dužnik nema z</w:t>
      </w:r>
      <w:r>
        <w:t>aposlenih, a nema niti imovine.</w:t>
      </w:r>
    </w:p>
    <w:p w:rsidRDefault="008A7745" w:rsidP="008A7745" w:rsidR="008A7745">
      <w:pPr>
        <w:ind w:firstLine="720"/>
        <w:jc w:val="both"/>
        <w:rPr>
          <w:szCs w:val="20"/>
        </w:rPr>
      </w:pPr>
      <w:r>
        <w:t xml:space="preserve">Privremeni stečajni upravitelj Franjo </w:t>
      </w:r>
      <w:proofErr w:type="spellStart"/>
      <w:r>
        <w:t>Otročak</w:t>
      </w:r>
      <w:proofErr w:type="spellEnd"/>
      <w:r>
        <w:t xml:space="preserve"> dostavio je sudu izvješće o financijsko gospodarskom stanju dužnika od dana 21.09.2017. godine u kojem ističe da je iz bruto bilance tvrtke dužnika vidljivo da tvrtka dužnik DML TRADE d.o.o. ima ukupno dospjelo dugovanje u iznosu od 1.167.100,82 kuna, a koje dugovanje se odnosi na obveze prema dobavljačima i to tvrtki TAMAPRO j.d.o.o. iz Ludbrega u iznosu 811.156,12 kuna, te obveze prema bivšim zaposlenicima u iznosu od 3.852,30 kuna. Dužnik od imovine ima evidentiranu nematerijalnu imovinu, ulaganje u stranice </w:t>
      </w:r>
      <w:proofErr w:type="spellStart"/>
      <w:r>
        <w:t>interneta</w:t>
      </w:r>
      <w:proofErr w:type="spellEnd"/>
      <w:r>
        <w:t xml:space="preserve"> u iznosu od 125.090,00 kuna, te u opremu za grijanje i hlađenje u iznosu od 6.403,25 kuna. Nadalje potraživanja od kupaca i za dane pozajmice trećim pravnim osobama iznose 1.839.783,49 kuna od čega se potraživanje u iznosu od 867.818,00 kuna odnosi na stranog kupca iz Austrije koji više nije dostupan te potraživanje u iznosu od 693.972,50 kuna koje se odnosi na domaćeg kupca CONCEPTUS d.o.o. iz Varaždina, koji također nema nikakve imovine i protiv kojeg je također pokrenut prethodni postupak radi otvaranja stečaja u kojem je utvrđeno da isti nema nikakve imovine. Potraživanje za pozajmice vlasniku i povezanim osobama iznose 245.211,11 kuna, a ni ta se potraživanja neće moći naplatiti bez pokretanja sudskih postupaka. Dakle dužnik nema imovine iz koje bi se mogli podmiriti troškovi stečajnog postupka a niti troškovi za pokretanje eventualno sudskih postupaka radi naplate novčanih potraživanja temeljem pozajmice i prodane robe, a dužnik je nesporno u blokadi računa preko kojeg je poslovao više od 60 dana.</w:t>
      </w:r>
    </w:p>
    <w:p w:rsidRDefault="008A7745" w:rsidP="008A7745" w:rsidR="008A7745">
      <w:pPr>
        <w:ind w:firstLine="720"/>
        <w:jc w:val="both"/>
      </w:pPr>
      <w:r>
        <w:t>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43.500,00 kuna, jer dužnik nema imovinu koja bi ušla u stečajnu masu odnosno bila dostatna za pokriće troškova prethodnog i otvorenog stečajnog postupka.</w:t>
      </w:r>
    </w:p>
    <w:p w:rsidRDefault="008A7745" w:rsidP="008A7745" w:rsidR="008A7745">
      <w:pPr>
        <w:ind w:firstLine="720"/>
        <w:jc w:val="both"/>
      </w:pPr>
      <w:r>
        <w:t xml:space="preserve">Zastupnik po zakonu predlagatelja ističe da je primio na znanje ovo izvješće privremenog stečajnog upravitelja od 26.09.2017. godine i saslušao usmeno obrazloženje istog, na koje nema primjedbi i nadalje ostaje kod prijedloga za otvaranjem stečaja nad navedenim dužnikom. </w:t>
      </w:r>
    </w:p>
    <w:p w:rsidRDefault="008A7745" w:rsidP="008A7745" w:rsidR="008A7745">
      <w:pPr>
        <w:ind w:firstLine="720"/>
        <w:jc w:val="both"/>
      </w:pPr>
      <w:r>
        <w:t xml:space="preserve">Sud je u svrhu dokaza izvršio uvid u sadržaj izvješća privremenog stečajnog upravitelja Franje </w:t>
      </w:r>
      <w:proofErr w:type="spellStart"/>
      <w:r>
        <w:t>Otročaka</w:t>
      </w:r>
      <w:proofErr w:type="spellEnd"/>
      <w:r>
        <w:t xml:space="preserve">, uvid u sadržaj sve priložene dokumentacije uz to izvješće i uvid u specifikaciju predvidivih troškova otvorenog stečajnog postupka, za vrijeme trajanja stečaja u razdoblju od 6 mjeseci, te utvrdio da ti ukupni predvidivi troškovi iznose 43.500,00 kuna, a sastoje se od troškova izrade žiga u iznosu od 170,00 kuna, otvaranja žiro računa i njegovo </w:t>
      </w:r>
      <w:r>
        <w:lastRenderedPageBreak/>
        <w:t xml:space="preserve">održavanje u iznosu od 330,00 kuna, troškova knjigovodstva u iznosu od 6.000,00 kuna, troškova telefona, uredskog materijala u iznosu od 500,00 kuna, troškova uredskog prostora u iznosu od 5.000,00 kuna, troškova korištenja automobila u iznosu od 8.000,00 kuna, porezi i takse u iznosu od 7.500,00 kuna, troškova odvjetnika u iznosu od 6.000,00 kuna i nagrade stečajnom upravitelju u iznosu od 10.000,00 kuna. </w:t>
      </w:r>
    </w:p>
    <w:p w:rsidRDefault="008A7745" w:rsidP="008A7745" w:rsidR="008A7745">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8A7745" w:rsidP="008A7745" w:rsidR="008A7745">
      <w:pPr>
        <w:ind w:firstLine="720"/>
        <w:jc w:val="center"/>
      </w:pPr>
    </w:p>
    <w:p w:rsidRDefault="008A7745" w:rsidP="008A7745" w:rsidR="008A7745">
      <w:pPr>
        <w:ind w:firstLine="720"/>
        <w:jc w:val="center"/>
      </w:pPr>
      <w:r>
        <w:t xml:space="preserve">U Bjelovaru, 10. listopada 2017. </w:t>
      </w:r>
    </w:p>
    <w:p w:rsidRDefault="008A7745" w:rsidP="008A7745" w:rsidR="008A7745">
      <w:pPr>
        <w:ind w:firstLine="720"/>
        <w:jc w:val="both"/>
      </w:pPr>
    </w:p>
    <w:p w:rsidRDefault="008A7745" w:rsidP="008A7745" w:rsidR="008A7745">
      <w:pPr>
        <w:ind w:firstLine="720"/>
        <w:jc w:val="both"/>
      </w:pPr>
      <w:r>
        <w:tab/>
      </w:r>
      <w:r>
        <w:tab/>
      </w:r>
      <w:r>
        <w:tab/>
      </w:r>
      <w:r>
        <w:tab/>
      </w:r>
      <w:r>
        <w:tab/>
      </w:r>
      <w:r>
        <w:tab/>
      </w:r>
      <w:r>
        <w:tab/>
        <w:t xml:space="preserve">               Sudac</w:t>
      </w:r>
    </w:p>
    <w:p w:rsidRDefault="008A7745" w:rsidP="008A7745" w:rsidR="008A7745">
      <w:pPr>
        <w:ind w:firstLine="720"/>
        <w:jc w:val="both"/>
      </w:pPr>
      <w:r>
        <w:tab/>
      </w:r>
      <w:r>
        <w:tab/>
      </w:r>
      <w:r>
        <w:tab/>
      </w:r>
      <w:r>
        <w:tab/>
      </w:r>
      <w:r>
        <w:tab/>
      </w:r>
      <w:r>
        <w:tab/>
      </w:r>
      <w:r>
        <w:tab/>
        <w:t xml:space="preserve">      Tomislav Mrazović</w:t>
      </w:r>
    </w:p>
    <w:p w:rsidRDefault="008A7745" w:rsidP="008A7745" w:rsidR="008A7745">
      <w:pPr>
        <w:ind w:firstLine="720"/>
        <w:jc w:val="both"/>
      </w:pPr>
    </w:p>
    <w:p w:rsidRDefault="008A7745" w:rsidP="008A7745" w:rsidR="008A7745">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A7745" w:rsidP="008A7745" w:rsidR="008A7745">
      <w:pPr>
        <w:jc w:val="both"/>
      </w:pPr>
    </w:p>
    <w:p w:rsidRDefault="008A7745" w:rsidP="008A7745" w:rsidR="008A7745">
      <w:pPr>
        <w:jc w:val="both"/>
      </w:pPr>
      <w:bookmarkStart w:name="_GoBack" w:id="0"/>
      <w:bookmarkEnd w:id="0"/>
    </w:p>
    <w:p w:rsidRDefault="008A7745" w:rsidP="008A7745" w:rsidR="008A7745">
      <w:pPr>
        <w:jc w:val="both"/>
      </w:pPr>
      <w:proofErr w:type="spellStart"/>
      <w:r>
        <w:t>Rj</w:t>
      </w:r>
      <w:proofErr w:type="spellEnd"/>
      <w:r>
        <w:t>.</w:t>
      </w:r>
    </w:p>
    <w:p w:rsidRDefault="008A7745" w:rsidP="008A7745" w:rsidR="008A7745">
      <w:pPr>
        <w:jc w:val="both"/>
      </w:pPr>
      <w:r>
        <w:t xml:space="preserve">Dna: predlagatelju REPUBLICI HRVATSKOJ, MF, PU, Područni ured Sjeverna Hrvatska, po zastupniku po zakonu ŽDO u Bjelovaru putem e-oglasne ploče suda </w:t>
      </w:r>
    </w:p>
    <w:p w:rsidRDefault="008A7745" w:rsidP="008A7745" w:rsidR="008A7745">
      <w:pPr>
        <w:jc w:val="both"/>
      </w:pPr>
      <w:r>
        <w:t xml:space="preserve">        dužniku putem e-oglasne ploče suda</w:t>
      </w:r>
    </w:p>
    <w:p w:rsidRDefault="008A7745" w:rsidP="008A7745" w:rsidR="008A7745">
      <w:pPr>
        <w:jc w:val="both"/>
      </w:pPr>
      <w:r>
        <w:t xml:space="preserve">        zakonskom zastupniku dužnika  putem e-oglasne ploče suda </w:t>
      </w:r>
    </w:p>
    <w:p w:rsidRDefault="008A7745" w:rsidP="008A7745" w:rsidR="008A7745">
      <w:pPr>
        <w:jc w:val="both"/>
      </w:pPr>
      <w:r>
        <w:t xml:space="preserve">        privremenom stečajnom upravitelju putem e-oglasne ploče suda</w:t>
      </w:r>
    </w:p>
    <w:p w:rsidRDefault="008A7745" w:rsidP="008A7745" w:rsidR="008A7745">
      <w:pPr>
        <w:jc w:val="both"/>
      </w:pPr>
      <w:r>
        <w:t xml:space="preserve">        e-oglasne ploče suda </w:t>
      </w:r>
    </w:p>
    <w:p w:rsidRDefault="008A7745" w:rsidP="008A7745" w:rsidR="008A7745">
      <w:pPr>
        <w:jc w:val="both"/>
      </w:pPr>
      <w:r>
        <w:t>Kal.15 dana</w:t>
      </w:r>
      <w:r>
        <w:tab/>
      </w:r>
    </w:p>
    <w:p w:rsidRDefault="008A7745" w:rsidP="008A7745" w:rsidR="008A7745">
      <w:pPr>
        <w:jc w:val="both"/>
      </w:pPr>
      <w:r>
        <w:t>Bjelovar,10.10.2017.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A7745"/>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34997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St-357/2017-4</izvorni_sadrzaj>
    <derivirana_varijabla naziv="DomainObject.Oznaka_1">St-357/2017-4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TRADE d.o.o. za proizvodnju, trgovinu i usluge</izvorni_sadrzaj>
    <derivirana_varijabla naziv="DomainObject.Predmet.ProtustrankaFormated_1">  DML TRADE d.o.o. za proizvodnju, trgovinu i usluge</derivirana_varijabla>
  </DomainObject.Predmet.ProtustrankaFormated>
  <DomainObject.Predmet.ProtustrankaFormatedOIB>
    <izvorni_sadrzaj>  DML TRADE d.o.o. za proizvodnju, trgovinu i usluge, OIB 82482790874</izvorni_sadrzaj>
    <derivirana_varijabla naziv="DomainObject.Predmet.ProtustrankaFormatedOIB_1">  DML TRADE d.o.o. za proizvodnju, trgovinu i usluge, OIB 82482790874</derivirana_varijabla>
  </DomainObject.Predmet.ProtustrankaFormatedOIB>
  <DomainObject.Predmet.ProtustrankaFormatedWithAdress>
    <izvorni_sadrzaj> DML TRADE d.o.o. za proizvodnju, trgovinu i usluge, Branka Vodnika 7, 42000 Varaždin</izvorni_sadrzaj>
    <derivirana_varijabla naziv="DomainObject.Predmet.ProtustrankaFormatedWithAdress_1"> DML TRADE d.o.o. za proizvodnju, trgovinu i usluge, Branka Vodnika 7, 42000 Varaždin</derivirana_varijabla>
  </DomainObject.Predmet.ProtustrankaFormatedWithAdress>
  <DomainObject.Predmet.ProtustrankaFormatedWithAdressOIB>
    <izvorni_sadrzaj> DML TRADE d.o.o. za proizvodnju, trgovinu i usluge, OIB 82482790874, Branka Vodnika 7, 42000 Varaždin</izvorni_sadrzaj>
    <derivirana_varijabla naziv="DomainObject.Predmet.ProtustrankaFormatedWithAdressOIB_1"> DML TRADE d.o.o. za proizvodnju, trgovinu i usluge, OIB 82482790874, Branka Vodnika 7, 42000 Varaždin</derivirana_varijabla>
  </DomainObject.Predmet.ProtustrankaFormatedWithAdressOIB>
  <DomainObject.Predmet.ProtustrankaWithAdress>
    <izvorni_sadrzaj>DML TRADE d.o.o. za proizvodnju, trgovinu i usluge Branka Vodnika 7, 42000 Varaždin</izvorni_sadrzaj>
    <derivirana_varijabla naziv="DomainObject.Predmet.ProtustrankaWithAdress_1">DML TRADE d.o.o. za proizvodnju, trgovinu i usluge Branka Vodnika 7, 42000 Varaždin</derivirana_varijabla>
  </DomainObject.Predmet.ProtustrankaWithAdress>
  <DomainObject.Predmet.ProtustrankaWithAdressOIB>
    <izvorni_sadrzaj>DML TRADE d.o.o. za proizvodnju, trgovinu i usluge, OIB 82482790874, Branka Vodnika 7, 42000 Varaždin</izvorni_sadrzaj>
    <derivirana_varijabla naziv="DomainObject.Predmet.ProtustrankaWithAdressOIB_1">DML TRADE d.o.o. za proizvodnju, trgovinu i usluge, OIB 82482790874, Branka Vodnika 7, 42000 Varaždin</derivirana_varijabla>
  </DomainObject.Predmet.ProtustrankaWithAdressOIB>
  <DomainObject.Predmet.ProtustrankaNazivFormated>
    <izvorni_sadrzaj>DML TRADE d.o.o. za proizvodnju, trgovinu i usluge</izvorni_sadrzaj>
    <derivirana_varijabla naziv="DomainObject.Predmet.ProtustrankaNazivFormated_1">DML TRADE d.o.o. za proizvodnju, trgovinu i usluge</derivirana_varijabla>
  </DomainObject.Predmet.ProtustrankaNazivFormated>
  <DomainObject.Predmet.ProtustrankaNazivFormatedOIB>
    <izvorni_sadrzaj>DML TRADE d.o.o. za proizvodnju, trgovinu i usluge, OIB 82482790874</izvorni_sadrzaj>
    <derivirana_varijabla naziv="DomainObject.Predmet.ProtustrankaNazivFormatedOIB_1">DML TRADE d.o.o. za proizvodnju, trgovinu i usluge, OIB 82482790874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DML TRADE d.o.o. za proizvodnju, trgovinu i usluge</item>
    </izvorni_sadrzaj>
    <derivirana_varijabla naziv="DomainObject.Predmet.ProtuStrankaListFormated_1">
      <item>DML TRADE d.o.o. za proizvodnju, trgovinu i usluge</item>
    </derivirana_varijabla>
  </DomainObject.Predmet.ProtuStrankaListFormated>
  <DomainObject.Predmet.ProtuStrankaListFormatedOIB>
    <izvorni_sadrzaj>
      <item>DML TRADE d.o.o. za proizvodnju, trgovinu i usluge, OIB 82482790874</item>
    </izvorni_sadrzaj>
    <derivirana_varijabla naziv="DomainObject.Predmet.ProtuStrankaListFormatedOIB_1">
      <item>DML TRADE d.o.o. za proizvodnju, trgovinu i usluge, OIB 82482790874</item>
    </derivirana_varijabla>
  </DomainObject.Predmet.ProtuStrankaListFormatedOIB>
  <DomainObject.Predmet.ProtuStrankaListFormatedWithAdress>
    <izvorni_sadrzaj>
      <item>DML TRADE d.o.o. za proizvodnju, trgovinu i usluge, Branka Vodnika 7, 42000 Varaždin</item>
    </izvorni_sadrzaj>
    <derivirana_varijabla naziv="DomainObject.Predmet.ProtuStrankaListFormatedWithAdress_1">
      <item>DML TRADE d.o.o. za proizvodnju, trgovinu i usluge, Branka Vodnika 7, 42000 Varaždin</item>
    </derivirana_varijabla>
  </DomainObject.Predmet.ProtuStrankaListFormatedWithAdress>
  <DomainObject.Predmet.ProtuStrankaListFormatedWithAdressOIB>
    <izvorni_sadrzaj>
      <item>DML TRADE d.o.o. za proizvodnju, trgovinu i usluge, OIB 82482790874, Branka Vodnika 7, 42000 Varaždin</item>
    </izvorni_sadrzaj>
    <derivirana_varijabla naziv="DomainObject.Predmet.ProtuStrankaListFormatedWithAdressOIB_1">
      <item>DML TRADE d.o.o. za proizvodnju, trgovinu i usluge, OIB 82482790874, Branka Vodnika 7, 42000 Varaždin</item>
    </derivirana_varijabla>
  </DomainObject.Predmet.ProtuStrankaListFormatedWithAdressOIB>
  <DomainObject.Predmet.ProtuStrankaListNazivFormated>
    <izvorni_sadrzaj>
      <item>DML TRADE d.o.o. za proizvodnju, trgovinu i usluge</item>
    </izvorni_sadrzaj>
    <derivirana_varijabla naziv="DomainObject.Predmet.ProtuStrankaListNazivFormated_1">
      <item>DML TRADE d.o.o. za proizvodnju, trgovinu i usluge</item>
    </derivirana_varijabla>
  </DomainObject.Predmet.ProtuStrankaListNazivFormated>
  <DomainObject.Predmet.ProtuStrankaListNazivFormatedOIB>
    <izvorni_sadrzaj>
      <item>DML TRADE d.o.o. za proizvodnju, trgovinu i usluge, OIB 82482790874</item>
    </izvorni_sadrzaj>
    <derivirana_varijabla naziv="DomainObject.Predmet.ProtuStrankaListNazivFormatedOIB_1">
      <item>DML TRADE d.o.o. za proizvodnju, trgovinu i usluge, OIB 82482790874</item>
    </derivirana_varijabla>
  </DomainObject.Predmet.ProtuStrankaListNazivFormatedOIB>
  <DomainObject.Predmet.OstaliListFormated>
    <izvorni_sadrzaj>
      <item>Damir Fotak</item>
      <item>Županijsko državno odvjetništvo u Varaždinu</item>
    </izvorni_sadrzaj>
    <derivirana_varijabla naziv="DomainObject.Predmet.OstaliListFormated_1">
      <item>Damir Fotak</item>
      <item>Županijsko državno odvjetništvo u Varaždinu</item>
    </derivirana_varijabla>
  </DomainObject.Predmet.OstaliListFormated>
  <DomainObject.Predmet.OstaliListFormatedOIB>
    <izvorni_sadrzaj>
      <item>Damir Fotak, OIB 06837541285</item>
      <item>Županijsko državno odvjetništvo u Varaždinu</item>
    </izvorni_sadrzaj>
    <derivirana_varijabla naziv="DomainObject.Predmet.OstaliListFormatedOIB_1">
      <item>Damir Fotak, OIB 06837541285</item>
      <item>Županijsko državno odvjetništvo u Varaždinu</item>
    </derivirana_varijabla>
  </DomainObject.Predmet.OstaliListFormatedOIB>
  <DomainObject.Predmet.OstaliListFormatedWithAdress>
    <izvorni_sadrzaj>
      <item>Damir Fotak, Orehovec 29, 42220 Orehovec</item>
      <item>Županijsko državno odvjetništvo u Varaždinu, B.Radića 2, 42000 Varaždin</item>
    </izvorni_sadrzaj>
    <derivirana_varijabla naziv="DomainObject.Predmet.OstaliListFormatedWithAdress_1">
      <item>Damir Fotak, Orehovec 29, 42220 Orehovec</item>
      <item>Županijsko državno odvjetništvo u Varaždinu, B.Radića 2, 42000 Varaždin</item>
    </derivirana_varijabla>
  </DomainObject.Predmet.OstaliListFormatedWithAdress>
  <DomainObject.Predmet.OstaliListFormatedWithAdressOIB>
    <izvorni_sadrzaj>
      <item>Damir Fotak, OIB 06837541285, Orehovec 29, 42220 Orehovec</item>
      <item>Županijsko državno odvjetništvo u Varaždinu, B.Radića 2, 42000 Varaždin</item>
    </izvorni_sadrzaj>
    <derivirana_varijabla naziv="DomainObject.Predmet.OstaliListFormatedWithAdressOIB_1">
      <item>Damir Fotak, OIB 06837541285, Orehovec 29, 42220 Orehovec</item>
      <item>Županijsko državno odvjetništvo u Varaždinu, B.Radića 2, 42000 Varaždin</item>
    </derivirana_varijabla>
  </DomainObject.Predmet.OstaliListFormatedWithAdressOIB>
  <DomainObject.Predmet.OstaliListNazivFormated>
    <izvorni_sadrzaj>
      <item>Damir Fotak</item>
      <item>Županijsko državno odvjetništvo u Varaždinu</item>
    </izvorni_sadrzaj>
    <derivirana_varijabla naziv="DomainObject.Predmet.OstaliListNazivFormated_1">
      <item>Damir Fotak</item>
      <item>Županijsko državno odvjetništvo u Varaždinu</item>
    </derivirana_varijabla>
  </DomainObject.Predmet.OstaliListNazivFormated>
  <DomainObject.Predmet.OstaliListNazivFormatedOIB>
    <izvorni_sadrzaj>
      <item>Damir Fotak, OIB 06837541285</item>
      <item>Županijsko državno odvjetništvo u Varaždinu</item>
    </izvorni_sadrzaj>
    <derivirana_varijabla naziv="DomainObject.Predmet.OstaliListNazivFormatedOIB_1">
      <item>Damir Fotak, OIB 06837541285</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St-357/2017-4</izvorni_sadrzaj>
    <derivirana_varijabla naziv="DomainObject.PoslovniBrojDokumenta_1">St-357/2017-4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DML TRADE d.o.o. za proizvodnju, trgovinu i usluge</izvorni_sadrzaj>
    <derivirana_varijabla naziv="DomainObject.Predmet.ProtustrankaIDrugi_1">DML TRADE d.o.o.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DML TRADE d.o.o. za proizvodnju, trgovinu i usluge, OIB 82482790874, Branka Vodnika 7, 42000 Varaždin</izvorni_sadrzaj>
    <derivirana_varijabla naziv="DomainObject.Predmet.ProtustrankaIDrugiAdressOIB_1">DML TRADE d.o.o. za proizvodnju, trgovinu i usluge, OIB 82482790874, Branka Vodnika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DML TRADE d.o.o. za proizvodnju, trgovinu i usluge</item>
      <item>RH Ministarstvo financija - Porezna uprava, područni ured sjeverna Hrvatska</item>
      <item>Damir Fotak</item>
      <item>Županijsko državno odvjetništvo u Varaždinu</item>
    </izvorni_sadrzaj>
    <derivirana_varijabla naziv="DomainObject.Predmet.SudioniciListNaziv_1">
      <item>DML TRADE d.o.o. za proizvodnju, trgovinu i usluge</item>
      <item>RH Ministarstvo financija - Porezna uprava, područni ured sjeverna Hrvatska</item>
      <item>Damir Fotak</item>
      <item>Županijsko državno odvjetništvo u Varaždinu</item>
    </derivirana_varijabla>
  </DomainObject.Predmet.SudioniciListNaziv>
  <DomainObject.Predmet.SudioniciListAdressOIB>
    <izvorni_sadrzaj>
      <item>DML TRADE d.o.o. za proizvodnju, trgovinu i usluge, OIB 82482790874, Branka Vodnika 7,42000 Varaždin</item>
      <item>RH Ministarstvo financija - Porezna uprava, područni ured sjeverna Hrvatska, OIB 18683136487, Graberje 1,42000 Varaždin</item>
      <item>Damir Fotak, OIB 06837541285, Orehovec 29,42220 Orehovec</item>
      <item>Županijsko državno odvjetništvo u Varaždinu, B.Radića 2,42000 Varaždin</item>
    </izvorni_sadrzaj>
    <derivirana_varijabla naziv="DomainObject.Predmet.SudioniciListAdressOIB_1">
      <item>DML TRADE d.o.o. za proizvodnju, trgovinu i usluge, OIB 82482790874, Branka Vodnika 7,42000 Varaždin</item>
      <item>RH Ministarstvo financija - Porezna uprava, područni ured sjeverna Hrvatska, OIB 18683136487, Graberje 1,42000 Varaždin</item>
      <item>Damir Fotak, OIB 06837541285, Orehovec 29,42220 Orehovec</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3033D7-EE75-4C9B-A1A2-7DDE7FD4EF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1161</properties:Words>
  <properties:Characters>6507</properties:Characters>
  <properties:Lines>115</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2017-10-10T06:22:00Z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St-357/2017-4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