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2611" w14:paraId="5842611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AA434A" w:rsidR="00B46CF5" w:rsidRPr="001C1019">
      <w:pPr>
        <w:pStyle w:val="Zaglavlje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  <w:r w:rsidR="00AA434A" w:rsidRPr="00DD13E8">
        <w:rPr>
          <w:rFonts w:hAnsi="Times New Roman" w:ascii="Times New Roman"/>
        </w:rPr>
        <w:t>3 St-</w:t>
      </w:r>
      <w:r w:rsidR="00AA434A">
        <w:rPr>
          <w:rFonts w:hAnsi="Times New Roman" w:ascii="Times New Roman"/>
        </w:rPr>
        <w:t>2</w:t>
      </w:r>
      <w:r w:rsidR="000F5558">
        <w:rPr>
          <w:rFonts w:hAnsi="Times New Roman" w:ascii="Times New Roman"/>
        </w:rPr>
        <w:t>900</w:t>
      </w:r>
      <w:r w:rsidR="00AA434A">
        <w:rPr>
          <w:rFonts w:hAnsi="Times New Roman" w:ascii="Times New Roman"/>
        </w:rPr>
        <w:t>/2018-</w:t>
      </w:r>
      <w:r w:rsidR="00EE4BF9">
        <w:rPr>
          <w:rFonts w:hAnsi="Times New Roman" w:ascii="Times New Roman"/>
        </w:rPr>
        <w:t>16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EE4BF9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553B00" w:rsidRPr="00553B00">
        <w:rPr>
          <w:rFonts w:hAnsi="Times New Roman" w:ascii="Times New Roman"/>
        </w:rPr>
        <w:t>GLASS WALL CREATION j.d.o.o.</w:t>
      </w:r>
      <w:r w:rsidR="003361C3" w:rsidRPr="003361C3">
        <w:rPr>
          <w:rFonts w:hAnsi="Times New Roman" w:ascii="Times New Roman"/>
        </w:rPr>
        <w:t xml:space="preserve">, </w:t>
      </w:r>
      <w:r w:rsidR="00553B00">
        <w:rPr>
          <w:rFonts w:hAnsi="Times New Roman" w:ascii="Times New Roman"/>
        </w:rPr>
        <w:t>Sesvete (Grad Zagreb), Ulica Brune Bjelinskog 14</w:t>
      </w:r>
      <w:r w:rsidR="003361C3" w:rsidRPr="003361C3">
        <w:rPr>
          <w:rFonts w:hAnsi="Times New Roman" w:ascii="Times New Roman"/>
        </w:rPr>
        <w:t xml:space="preserve">, OIB: </w:t>
      </w:r>
      <w:r w:rsidR="00553B00" w:rsidRPr="00553B00">
        <w:rPr>
          <w:rFonts w:hAnsi="Times New Roman" w:ascii="Times New Roman"/>
        </w:rPr>
        <w:t>27413736491</w:t>
      </w:r>
      <w:r w:rsidR="00D83115">
        <w:rPr>
          <w:rFonts w:hAnsi="Times New Roman" w:ascii="Times New Roman"/>
        </w:rPr>
        <w:t xml:space="preserve">, </w:t>
      </w:r>
      <w:r w:rsidR="00AA434A">
        <w:rPr>
          <w:rFonts w:hAnsi="Times New Roman" w:ascii="Times New Roman"/>
        </w:rPr>
        <w:t xml:space="preserve">04. </w:t>
      </w:r>
      <w:r w:rsidR="00D42C3F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3361C3">
        <w:rPr>
          <w:rFonts w:hAnsi="Times New Roman" w:ascii="Times New Roman"/>
        </w:rPr>
        <w:t>9</w:t>
      </w:r>
      <w:r w:rsidR="009E6552">
        <w:rPr>
          <w:rFonts w:hAnsi="Times New Roman" w:ascii="Times New Roman"/>
        </w:rPr>
        <w:t>.,</w:t>
      </w:r>
    </w:p>
    <w:p w:rsidRDefault="00D83115" w:rsidP="00EE4BF9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553B00" w:rsidRPr="00553B00">
        <w:rPr>
          <w:rFonts w:hAnsi="Times New Roman" w:ascii="Times New Roman"/>
        </w:rPr>
        <w:t>GLASS WALL CREATION j.d.o.o., Sesvete (Grad Zagreb), Ulica Brune Bjelinskog 14, OIB: 27413736491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553B00">
        <w:rPr>
          <w:rFonts w:hAnsi="Times New Roman" w:ascii="Times New Roman"/>
        </w:rPr>
        <w:t>2900</w:t>
      </w:r>
      <w:r w:rsidR="0004739D">
        <w:rPr>
          <w:rFonts w:hAnsi="Times New Roman" w:ascii="Times New Roman"/>
        </w:rPr>
        <w:t>18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3361C3" w:rsidP="006D58A5" w:rsidR="003361C3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D42C3F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 xml:space="preserve">.  </w:t>
      </w:r>
      <w:r w:rsidR="00D42C3F">
        <w:rPr>
          <w:rFonts w:hAnsi="Times New Roman" w:ascii="Times New Roman"/>
        </w:rPr>
        <w:t>studenog</w:t>
      </w:r>
      <w:r w:rsidR="0004739D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553B00" w:rsidRPr="00553B00">
        <w:rPr>
          <w:rFonts w:hAnsi="Times New Roman" w:ascii="Times New Roman"/>
        </w:rPr>
        <w:t>GLASS WALL CREATION j.d.o.o., Sesvete (Grad Zagreb), Ulica Brune Bjelinskog 14, OIB: 27413736491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D42C3F">
        <w:rPr>
          <w:rFonts w:hAnsi="Times New Roman" w:ascii="Times New Roman"/>
        </w:rPr>
        <w:t>12. studenog</w:t>
      </w:r>
      <w:r w:rsidR="0004739D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553B00">
        <w:rPr>
          <w:rFonts w:hAnsi="Times New Roman" w:ascii="Times New Roman"/>
        </w:rPr>
        <w:t>16.166,49</w:t>
      </w:r>
      <w:r w:rsidR="00402CDC">
        <w:rPr>
          <w:rFonts w:hAnsi="Times New Roman" w:ascii="Times New Roman"/>
        </w:rPr>
        <w:t xml:space="preserve"> </w:t>
      </w:r>
      <w:r w:rsidR="0005794A">
        <w:rPr>
          <w:rFonts w:hAnsi="Times New Roman" w:ascii="Times New Roman"/>
        </w:rPr>
        <w:t xml:space="preserve">kn, te da ima </w:t>
      </w:r>
      <w:r w:rsidR="00553B00">
        <w:rPr>
          <w:rFonts w:hAnsi="Times New Roman" w:ascii="Times New Roman"/>
        </w:rPr>
        <w:t>tri</w:t>
      </w:r>
      <w:r w:rsidR="00635035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Rješenjem ovog suda poslovni broj gornji od </w:t>
      </w:r>
      <w:r w:rsidR="00D42C3F">
        <w:rPr>
          <w:rFonts w:hAnsi="Times New Roman" w:ascii="Times New Roman"/>
        </w:rPr>
        <w:t>23. studenog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04739D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9B1223">
        <w:rPr>
          <w:rFonts w:hAnsi="Times New Roman" w:ascii="Times New Roman"/>
        </w:rPr>
        <w:t>1</w:t>
      </w:r>
      <w:r w:rsidR="00D42C3F">
        <w:rPr>
          <w:rFonts w:hAnsi="Times New Roman" w:ascii="Times New Roman"/>
        </w:rPr>
        <w:t>7</w:t>
      </w:r>
      <w:r w:rsidR="009B1223">
        <w:rPr>
          <w:rFonts w:hAnsi="Times New Roman" w:ascii="Times New Roman"/>
        </w:rPr>
        <w:t>. siječnja 2019</w:t>
      </w:r>
      <w:r w:rsidR="005814E4" w:rsidRPr="005814E4">
        <w:rPr>
          <w:rFonts w:hAnsi="Times New Roman" w:ascii="Times New Roman"/>
        </w:rPr>
        <w:t>., u odsutnosti uredno pozvanog predlagatelja i dužnika izvrše</w:t>
      </w:r>
      <w:r w:rsidR="002250B9">
        <w:rPr>
          <w:rFonts w:hAnsi="Times New Roman" w:ascii="Times New Roman"/>
        </w:rPr>
        <w:t xml:space="preserve">n je uvid u podnesak FINA-e od </w:t>
      </w:r>
      <w:r w:rsidR="00D42C3F">
        <w:rPr>
          <w:rFonts w:hAnsi="Times New Roman" w:ascii="Times New Roman"/>
        </w:rPr>
        <w:t>30</w:t>
      </w:r>
      <w:r w:rsidR="009B1223">
        <w:rPr>
          <w:rFonts w:hAnsi="Times New Roman" w:ascii="Times New Roman"/>
        </w:rPr>
        <w:t>. studenog</w:t>
      </w:r>
      <w:r>
        <w:rPr>
          <w:rFonts w:hAnsi="Times New Roman" w:ascii="Times New Roman"/>
        </w:rPr>
        <w:t xml:space="preserve"> 2018</w:t>
      </w:r>
      <w:r w:rsidR="005814E4"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zaključkom od </w:t>
      </w:r>
      <w:r w:rsidR="00D42C3F">
        <w:rPr>
          <w:rFonts w:hAnsi="Times New Roman" w:ascii="Times New Roman"/>
        </w:rPr>
        <w:t>17.</w:t>
      </w:r>
      <w:r w:rsidR="009B1223">
        <w:rPr>
          <w:rFonts w:hAnsi="Times New Roman" w:ascii="Times New Roman"/>
        </w:rPr>
        <w:t xml:space="preserve"> siječnja</w:t>
      </w:r>
      <w:r w:rsidRPr="00A70790">
        <w:rPr>
          <w:rFonts w:hAnsi="Times New Roman" w:ascii="Times New Roman"/>
        </w:rPr>
        <w:t xml:space="preserve"> 201</w:t>
      </w:r>
      <w:r w:rsidR="009B1223">
        <w:rPr>
          <w:rFonts w:hAnsi="Times New Roman" w:ascii="Times New Roman"/>
        </w:rPr>
        <w:t>9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0F7663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utvrđeno je da dužnik nije registriran kao vlasnik zrakoplova. </w:t>
      </w:r>
      <w:r w:rsidR="002250B9" w:rsidRPr="002250B9">
        <w:rPr>
          <w:rFonts w:hAnsi="Times New Roman" w:ascii="Times New Roman"/>
        </w:rPr>
        <w:t>Uvidom u u</w:t>
      </w:r>
      <w:r w:rsidR="006350F3">
        <w:rPr>
          <w:rFonts w:hAnsi="Times New Roman" w:ascii="Times New Roman"/>
        </w:rPr>
        <w:t xml:space="preserve">vjerenje </w:t>
      </w:r>
      <w:r w:rsidR="000F7663">
        <w:rPr>
          <w:rFonts w:hAnsi="Times New Roman" w:ascii="Times New Roman"/>
        </w:rPr>
        <w:t>Ministarstva unutarnjih poslova, PU Zagrebačka,</w:t>
      </w:r>
      <w:r w:rsidR="006350F3">
        <w:rPr>
          <w:rFonts w:hAnsi="Times New Roman" w:ascii="Times New Roman"/>
        </w:rPr>
        <w:t xml:space="preserve"> </w:t>
      </w:r>
      <w:r w:rsidR="002250B9" w:rsidRPr="002250B9">
        <w:rPr>
          <w:rFonts w:hAnsi="Times New Roman" w:ascii="Times New Roman"/>
        </w:rPr>
        <w:t xml:space="preserve">utvrđeno je da dužnik nije evidentiran kao vlasnik  vozila. </w:t>
      </w:r>
      <w:r w:rsidRPr="006D58A5">
        <w:rPr>
          <w:rFonts w:hAnsi="Times New Roman" w:ascii="Times New Roman"/>
        </w:rPr>
        <w:t>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</w:t>
      </w:r>
      <w:r w:rsidRPr="006D58A5">
        <w:rPr>
          <w:rFonts w:hAnsi="Times New Roman" w:ascii="Times New Roman"/>
        </w:rPr>
        <w:t>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0F7663">
        <w:rPr>
          <w:rFonts w:hAnsi="Times New Roman" w:ascii="Times New Roman"/>
        </w:rPr>
        <w:t>23. siječnja 2019</w:t>
      </w:r>
      <w:r w:rsidRPr="000F7663">
        <w:rPr>
          <w:rFonts w:hAnsi="Times New Roman" w:ascii="Times New Roman"/>
        </w:rPr>
        <w:t>., utvrđeno je da na dan izdavanja potvrde u Očevidniku redoslijeda osnova za plaćanje dužnik ima evidentirane neizvršene osnove za plaćanje u neprekinutom razdoblju od</w:t>
      </w:r>
      <w:r w:rsidR="003C7754" w:rsidRPr="000F7663">
        <w:rPr>
          <w:rFonts w:hAnsi="Times New Roman" w:ascii="Times New Roman"/>
        </w:rPr>
        <w:t xml:space="preserve"> </w:t>
      </w:r>
      <w:r w:rsidR="000F7663">
        <w:rPr>
          <w:rFonts w:hAnsi="Times New Roman" w:ascii="Times New Roman"/>
        </w:rPr>
        <w:t>191</w:t>
      </w:r>
      <w:r w:rsidR="00BC22BC" w:rsidRPr="000F7663">
        <w:rPr>
          <w:rFonts w:hAnsi="Times New Roman" w:ascii="Times New Roman"/>
        </w:rPr>
        <w:t xml:space="preserve"> dana u iznosu od </w:t>
      </w:r>
      <w:r w:rsidR="000F7663">
        <w:rPr>
          <w:rFonts w:hAnsi="Times New Roman" w:ascii="Times New Roman"/>
        </w:rPr>
        <w:t xml:space="preserve">43.050,61 </w:t>
      </w:r>
      <w:r w:rsidRPr="000F7663">
        <w:rPr>
          <w:rFonts w:hAnsi="Times New Roman" w:ascii="Times New Roman"/>
        </w:rPr>
        <w:t>kn.</w:t>
      </w:r>
    </w:p>
    <w:p w:rsidRDefault="006D58A5" w:rsidP="006D58A5" w:rsidR="006D58A5" w:rsidRPr="000F7663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 w:rsidRPr="000F7663">
        <w:rPr>
          <w:rFonts w:hAnsi="Times New Roman" w:ascii="Times New Roman"/>
        </w:rPr>
        <w:t>15</w:t>
      </w:r>
      <w:r w:rsidRPr="000F7663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</w:t>
      </w:r>
      <w:r w:rsidRPr="006D58A5">
        <w:rPr>
          <w:rFonts w:hAnsi="Times New Roman" w:ascii="Times New Roman"/>
        </w:rPr>
        <w:t>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9B1223">
        <w:rPr>
          <w:rFonts w:hAnsi="Times New Roman" w:ascii="Times New Roman"/>
        </w:rPr>
        <w:t>04. ožujka</w:t>
      </w:r>
      <w:r w:rsidR="003C7754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9B1223">
        <w:rPr>
          <w:rFonts w:hAnsi="Times New Roman" w:ascii="Times New Roman"/>
        </w:rPr>
        <w:t>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F5ACD">
        <w:rPr>
          <w:rFonts w:hAnsi="Times New Roman" w:ascii="Times New Roman"/>
        </w:rPr>
        <w:t>, v.r.</w:t>
      </w:r>
    </w:p>
    <w:p w:rsidRDefault="000F5ACD" w:rsidP="00B87AEB" w:rsidR="000F5ACD">
      <w:pPr>
        <w:jc w:val="right"/>
        <w:rPr>
          <w:rFonts w:hAnsi="Times New Roman" w:ascii="Times New Roman"/>
        </w:rPr>
      </w:pPr>
    </w:p>
    <w:p w:rsidRDefault="000F5ACD" w:rsidP="008C5BAA" w:rsidR="000F5ACD" w:rsidRPr="000F5ACD">
      <w:pPr>
        <w:jc w:val="right"/>
        <w:rPr>
          <w:rFonts w:hAnsi="Times New Roman" w:ascii="Times New Roman"/>
        </w:rPr>
      </w:pPr>
      <w:r w:rsidRPr="000F5ACD">
        <w:rPr>
          <w:rFonts w:hAnsi="Times New Roman" w:ascii="Times New Roman"/>
        </w:rPr>
        <w:t>Za točnost otpravka-ovlašteni službenik:</w:t>
      </w:r>
    </w:p>
    <w:p w:rsidRDefault="000F5ACD" w:rsidP="008C5BAA" w:rsidR="000F5ACD" w:rsidRPr="000F5ACD">
      <w:pPr>
        <w:jc w:val="right"/>
        <w:rPr>
          <w:rFonts w:hAnsi="Times New Roman" w:ascii="Times New Roman"/>
        </w:rPr>
      </w:pPr>
      <w:r w:rsidRPr="000F5ACD">
        <w:rPr>
          <w:rFonts w:hAnsi="Times New Roman" w:ascii="Times New Roman"/>
        </w:rPr>
        <w:t>Gordana Cvitković</w:t>
      </w:r>
    </w:p>
    <w:p w:rsidRDefault="000F5ACD" w:rsidP="00B87AEB" w:rsidR="000F5ACD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350F3" w:rsidR="001725CA">
      <w:headerReference w:type="default" r:id="rId11"/>
      <w:headerReference w:type="first" r:id="rId12"/>
      <w:pgSz w:code="9" w:h="16838" w:w="11906"/>
      <w:pgMar w:gutter="0" w:footer="709" w:header="709" w:left="1418" w:bottom="2127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ACD">
          <w:rPr>
            <w:noProof/>
          </w:rPr>
          <w:t>3</w:t>
        </w:r>
        <w:r>
          <w:fldChar w:fldCharType="end"/>
        </w:r>
      </w:p>
    </w:sdtContent>
  </w:sdt>
  <w:p w:rsidRDefault="00D42C3F" w:rsidP="00AA434A" w:rsidR="009D1810">
    <w:pPr>
      <w:jc w:val="right"/>
    </w:pPr>
    <w:r w:rsidRPr="00DD13E8">
      <w:rPr>
        <w:rFonts w:hAnsi="Times New Roman" w:ascii="Times New Roman"/>
      </w:rPr>
      <w:t>3 St-</w:t>
    </w:r>
    <w:r w:rsidR="00553B00">
      <w:rPr>
        <w:rFonts w:hAnsi="Times New Roman" w:ascii="Times New Roman"/>
      </w:rPr>
      <w:t>2900</w:t>
    </w:r>
    <w:r>
      <w:rPr>
        <w:rFonts w:hAnsi="Times New Roman" w:ascii="Times New Roman"/>
      </w:rPr>
      <w:t>/2018-</w:t>
    </w:r>
    <w:r w:rsidR="00EE4BF9">
      <w:rPr>
        <w:rFonts w:hAnsi="Times New Roman" w:ascii="Times New Roman"/>
      </w:rPr>
      <w:t>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739D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0F5558"/>
    <w:rsid w:val="000F5ACD"/>
    <w:rsid w:val="000F7663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75ACD"/>
    <w:rsid w:val="002B2DB6"/>
    <w:rsid w:val="002B4369"/>
    <w:rsid w:val="002E4C78"/>
    <w:rsid w:val="002F75B0"/>
    <w:rsid w:val="00335032"/>
    <w:rsid w:val="003361C3"/>
    <w:rsid w:val="00354C62"/>
    <w:rsid w:val="003B5296"/>
    <w:rsid w:val="003B534B"/>
    <w:rsid w:val="003C25FE"/>
    <w:rsid w:val="003C26C4"/>
    <w:rsid w:val="003C7754"/>
    <w:rsid w:val="00402CDC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369B5"/>
    <w:rsid w:val="005434E6"/>
    <w:rsid w:val="00553B00"/>
    <w:rsid w:val="00580F3B"/>
    <w:rsid w:val="005814E4"/>
    <w:rsid w:val="00582DF8"/>
    <w:rsid w:val="00584D14"/>
    <w:rsid w:val="00585AFA"/>
    <w:rsid w:val="00631CA4"/>
    <w:rsid w:val="00635035"/>
    <w:rsid w:val="006350F3"/>
    <w:rsid w:val="0064584E"/>
    <w:rsid w:val="00665D5F"/>
    <w:rsid w:val="006A451A"/>
    <w:rsid w:val="006B50BB"/>
    <w:rsid w:val="006D58A5"/>
    <w:rsid w:val="006D5E19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9018F"/>
    <w:rsid w:val="009A3118"/>
    <w:rsid w:val="009A3B23"/>
    <w:rsid w:val="009B12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A434A"/>
    <w:rsid w:val="00AB21A6"/>
    <w:rsid w:val="00AC2C54"/>
    <w:rsid w:val="00AD4F3B"/>
    <w:rsid w:val="00AF6DEB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071CD"/>
    <w:rsid w:val="00C164B4"/>
    <w:rsid w:val="00C3624C"/>
    <w:rsid w:val="00C61AAD"/>
    <w:rsid w:val="00C6304F"/>
    <w:rsid w:val="00CA4F2A"/>
    <w:rsid w:val="00CF7AB9"/>
    <w:rsid w:val="00D079DC"/>
    <w:rsid w:val="00D12083"/>
    <w:rsid w:val="00D301E4"/>
    <w:rsid w:val="00D42C3F"/>
    <w:rsid w:val="00D83115"/>
    <w:rsid w:val="00DC30D9"/>
    <w:rsid w:val="00DD13E8"/>
    <w:rsid w:val="00DE5A25"/>
    <w:rsid w:val="00E00E55"/>
    <w:rsid w:val="00E33D76"/>
    <w:rsid w:val="00EC2245"/>
    <w:rsid w:val="00EC2C2E"/>
    <w:rsid w:val="00ED1D4D"/>
    <w:rsid w:val="00EE4BF9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5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A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5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A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St-2900/2018</izvorni_sadrzaj>
    <derivirana_varijabla naziv="DomainObject.Predmet.OznakaBroj_1">St-2900/2018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GLASS WALL CREATION jednostavno društvo s ograničenom odgovornošću za trgovinu i usluge zastupanog po punomoćniku Ivan Škrinjar</izvorni_sadrzaj>
    <derivirana_varijabla naziv="DomainObject.Predmet.ProtustrankaFormated_1">  GLASS WALL CREATION jednostavno društvo s ograničenom odgovornošću za trgovinu i usluge zastupanog po punomoćniku Ivan Škrinjar</derivirana_varijabla>
  </DomainObject.Predmet.ProtustrankaFormated>
  <DomainObject.Predmet.ProtustrankaFormatedOIB>
    <izvorni_sadrzaj>  GLASS WALL CREATION jednostavno društvo s ograničenom odgovornošću za trgovinu i usluge, OIB 27413736491 zastupanog po punomoćniku Ivan Škrinjar</izvorni_sadrzaj>
    <derivirana_varijabla naziv="DomainObject.Predmet.ProtustrankaFormatedOIB_1">  GLASS WALL CREATION jednostavno društvo s ograničenom odgovornošću za trgovinu i usluge, OIB 27413736491 zastupanog po punomoćniku Ivan Škrinjar</derivirana_varijabla>
  </DomainObject.Predmet.ProtustrankaFormatedOIB>
  <DomainObject.Predmet.ProtustrankaFormatedWithAdress>
    <izvorni_sadrzaj> GLASS WALL CREATION jednostavno društvo s ograničenom odgovornošću za trgovinu i usluge, Ulica Brune Bjelinskog 14, 10360 Sesvete zastupanog po punomoćniku Ivan Škrinjar</izvorni_sadrzaj>
    <derivirana_varijabla naziv="DomainObject.Predmet.ProtustrankaFormatedWithAdress_1"> GLASS WALL CREATION jednostavno društvo s ograničenom odgovornošću za trgovinu i usluge, Ulica Brune Bjelinskog 14, 10360 Sesvete zastupanog po punomoćniku Ivan Škrinjar</derivirana_varijabla>
  </DomainObject.Predmet.ProtustrankaFormatedWithAdress>
  <DomainObject.Predmet.ProtustrankaFormatedWithAdressOIB>
    <izvorni_sadrzaj> GLASS WALL CREATION jednostavno društvo s ograničenom odgovornošću za trgovinu i usluge, OIB 27413736491, Ulica Brune Bjelinskog 14, 10360 Sesvete zastupanog po punomoćniku Ivan Škrinjar</izvorni_sadrzaj>
    <derivirana_varijabla naziv="DomainObject.Predmet.ProtustrankaFormatedWithAdressOIB_1"> GLASS WALL CREATION jednostavno društvo s ograničenom odgovornošću za trgovinu i usluge, OIB 27413736491, Ulica Brune Bjelinskog 14, 10360 Sesvete zastupanog po punomoćniku Ivan Škrinjar</derivirana_varijabla>
  </DomainObject.Predmet.ProtustrankaFormatedWithAdressOIB>
  <DomainObject.Predmet.ProtustrankaWithAdress>
    <izvorni_sadrzaj>GLASS WALL CREATION jednostavno društvo s ograničenom odgovornošću za trgovinu i usluge Ulica Brune Bjelinskog 14, 10360 Sesvete</izvorni_sadrzaj>
    <derivirana_varijabla naziv="DomainObject.Predmet.ProtustrankaWithAdress_1">GLASS WALL CREATION jednostavno društvo s ograničenom odgovornošću za trgovinu i usluge Ulica Brune Bjelinskog 14, 10360 Sesvete</derivirana_varijabla>
  </DomainObject.Predmet.ProtustrankaWithAdress>
  <DomainObject.Predmet.ProtustrankaWithAdressOIB>
    <izvorni_sadrzaj>GLASS WALL CREATION jednostavno društvo s ograničenom odgovornošću za trgovinu i usluge, OIB 27413736491, Ulica Brune Bjelinskog 14, 10360 Sesvete</izvorni_sadrzaj>
    <derivirana_varijabla naziv="DomainObject.Predmet.ProtustrankaWithAdressOIB_1">GLASS WALL CREATION jednostavno društvo s ograničenom odgovornošću za trgovinu i usluge, OIB 27413736491, Ulica Brune Bjelinskog 14, 10360 Sesvete</derivirana_varijabla>
  </DomainObject.Predmet.ProtustrankaWithAdressOIB>
  <DomainObject.Predmet.ProtustrankaNazivFormated>
    <izvorni_sadrzaj>GLASS WALL CREATION jednostavno društvo s ograničenom odgovornošću za trgovinu i usluge</izvorni_sadrzaj>
    <derivirana_varijabla naziv="DomainObject.Predmet.ProtustrankaNazivFormated_1">GLASS WALL CREATION jednostavno društvo s ograničenom odgovornošću za trgovinu i usluge</derivirana_varijabla>
  </DomainObject.Predmet.ProtustrankaNazivFormated>
  <DomainObject.Predmet.ProtustrankaNazivFormatedOIB>
    <izvorni_sadrzaj>GLASS WALL CREATION jednostavno društvo s ograničenom odgovornošću za trgovinu i usluge, OIB 27413736491</izvorni_sadrzaj>
    <derivirana_varijabla naziv="DomainObject.Predmet.ProtustrankaNazivFormatedOIB_1">GLASS WALL CREATION jednostavno društvo s ograničenom odgovornošću za trgovinu i usluge, OIB 27413736491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GLASS WALL CREATION jednostavno društvo s ograničenom odgovornošću za trgovinu i usluge zastupanog po punomoćniku Ivan Škrinjar</item>
    </izvorni_sadrzaj>
    <derivirana_varijabla naziv="DomainObject.Predmet.ProtuStrankaListFormated_1">
      <item>GLASS WALL CREATION jednostavno društvo s ograničenom odgovornošću za trgovinu i usluge zastupanog po punomoćniku Ivan Škrinjar</item>
    </derivirana_varijabla>
  </DomainObject.Predmet.ProtuStrankaListFormated>
  <DomainObject.Predmet.ProtuStrankaListFormatedOIB>
    <izvorni_sadrzaj>
      <item>GLASS WALL CREATION jednostavno društvo s ograničenom odgovornošću za trgovinu i usluge, OIB 27413736491 zastupanog po punomoćniku Ivan Škrinjar</item>
    </izvorni_sadrzaj>
    <derivirana_varijabla naziv="DomainObject.Predmet.ProtuStrankaListFormatedOIB_1">
      <item>GLASS WALL CREATION jednostavno društvo s ograničenom odgovornošću za trgovinu i usluge, OIB 27413736491 zastupanog po punomoćniku Ivan Škrinjar</item>
    </derivirana_varijabla>
  </DomainObject.Predmet.ProtuStrankaListFormatedOIB>
  <DomainObject.Predmet.ProtuStrankaListFormatedWithAdress>
    <izvorni_sadrzaj>
      <item>GLASS WALL CREATION jednostavno društvo s ograničenom odgovornošću za trgovinu i usluge, Ulica Brune Bjelinskog 14, 10360 Sesvete zastupanog po punomoćniku Ivan Škrinjar</item>
    </izvorni_sadrzaj>
    <derivirana_varijabla naziv="DomainObject.Predmet.ProtuStrankaListFormatedWithAdress_1">
      <item>GLASS WALL CREATION jednostavno društvo s ograničenom odgovornošću za trgovinu i usluge, Ulica Brune Bjelinskog 14, 10360 Sesvete zastupanog po punomoćniku Ivan Škrinjar</item>
    </derivirana_varijabla>
  </DomainObject.Predmet.ProtuStrankaListFormatedWithAdress>
  <DomainObject.Predmet.ProtuStrankaListFormatedWithAdressOIB>
    <izvorni_sadrzaj>
      <item>GLASS WALL CREATION jednostavno društvo s ograničenom odgovornošću za trgovinu i usluge, OIB 27413736491, Ulica Brune Bjelinskog 14, 10360 Sesvete zastupanog po punomoćniku Ivan Škrinjar</item>
    </izvorni_sadrzaj>
    <derivirana_varijabla naziv="DomainObject.Predmet.ProtuStrankaListFormatedWithAdressOIB_1">
      <item>GLASS WALL CREATION jednostavno društvo s ograničenom odgovornošću za trgovinu i usluge, OIB 27413736491, Ulica Brune Bjelinskog 14, 10360 Sesvete zastupanog po punomoćniku Ivan Škrinjar</item>
    </derivirana_varijabla>
  </DomainObject.Predmet.ProtuStrankaListFormatedWithAdressOIB>
  <DomainObject.Predmet.ProtuStrankaListNazivFormated>
    <izvorni_sadrzaj>
      <item>GLASS WALL CREATION jednostavno društvo s ograničenom odgovornošću za trgovinu i usluge</item>
    </izvorni_sadrzaj>
    <derivirana_varijabla naziv="DomainObject.Predmet.ProtuStrankaListNazivFormated_1">
      <item>GLASS WALL CREATION jednostavno društvo s ograničenom odgovornošću za trgovinu i usluge</item>
    </derivirana_varijabla>
  </DomainObject.Predmet.ProtuStrankaListNazivFormated>
  <DomainObject.Predmet.ProtuStrankaListNazivFormatedOIB>
    <izvorni_sadrzaj>
      <item>GLASS WALL CREATION jednostavno društvo s ograničenom odgovornošću za trgovinu i usluge, OIB 27413736491</item>
    </izvorni_sadrzaj>
    <derivirana_varijabla naziv="DomainObject.Predmet.ProtuStrankaListNazivFormatedOIB_1">
      <item>GLASS WALL CREATION jednostavno društvo s ograničenom odgovornošću za trgovinu i usluge, OIB 27413736491</item>
    </derivirana_varijabla>
  </DomainObject.Predmet.ProtuStrankaListNazivFormatedOIB>
  <DomainObject.Predmet.OstaliListFormated>
    <izvorni_sadrzaj>
      <item>Ivan Škrinjar punomoćnik sudionika u postupku GLASS WALL CREATION jednostavno društvo s ograničenom odgovornošću za trgovinu i usluge</item>
    </izvorni_sadrzaj>
    <derivirana_varijabla naziv="DomainObject.Predmet.OstaliListFormated_1">
      <item>Ivan Škrinjar punomoćnik sudionika u postupku GLASS WALL CREATION jednostavno društvo s ograničenom odgovornošću za trgovinu i usluge</item>
    </derivirana_varijabla>
  </DomainObject.Predmet.OstaliListFormated>
  <DomainObject.Predmet.OstaliListFormatedOIB>
    <izvorni_sadrzaj>
      <item>Ivan Škrinjar, OIB 93181366222 punomoćnik sudionika u postupku GLASS WALL CREATION jednostavno društvo s ograničenom odgovornošću za trgovinu i usluge</item>
    </izvorni_sadrzaj>
    <derivirana_varijabla naziv="DomainObject.Predmet.OstaliListFormatedOIB_1">
      <item>Ivan Škrinjar, OIB 93181366222 punomoćnik sudionika u postupku GLASS WALL CREATION jednostavno društvo s ograničenom odgovornošću za trgovinu i usluge</item>
    </derivirana_varijabla>
  </DomainObject.Predmet.OstaliListFormatedOIB>
  <DomainObject.Predmet.OstaliListFormatedWithAdress>
    <izvorni_sadrzaj>
      <item>Ivan Škrinjar, Ulica Brune Bjelinskog 14, 10360 Sesvete punomoćnik sudionika u postupku GLASS WALL CREATION jednostavno društvo s ograničenom odgovornošću za trgovinu i usluge</item>
    </izvorni_sadrzaj>
    <derivirana_varijabla naziv="DomainObject.Predmet.OstaliListFormatedWithAdress_1">
      <item>Ivan Škrinjar, Ulica Brune Bjelinskog 14, 10360 Sesvete punomoćnik sudionika u postupku GLASS WALL CREATION jednostavno društvo s ograničenom odgovornošću za trgovinu i usluge</item>
    </derivirana_varijabla>
  </DomainObject.Predmet.OstaliListFormatedWithAdress>
  <DomainObject.Predmet.OstaliListFormatedWithAdressOIB>
    <izvorni_sadrzaj>
      <item>Ivan Škrinjar, OIB 93181366222, Ulica Brune Bjelinskog 14, 10360 Sesvete punomoćnik sudionika u postupku GLASS WALL CREATION jednostavno društvo s ograničenom odgovornošću za trgovinu i usluge</item>
    </izvorni_sadrzaj>
    <derivirana_varijabla naziv="DomainObject.Predmet.OstaliListFormatedWithAdressOIB_1">
      <item>Ivan Škrinjar, OIB 93181366222, Ulica Brune Bjelinskog 14, 10360 Sesvete punomoćnik sudionika u postupku GLASS WALL CREATION jednostavno društvo s ograničenom odgovornošću za trgovinu i usluge</item>
    </derivirana_varijabla>
  </DomainObject.Predmet.OstaliListFormatedWithAdressOIB>
  <DomainObject.Predmet.OstaliListNazivFormated>
    <izvorni_sadrzaj>
      <item>Ivan Škrinjar</item>
    </izvorni_sadrzaj>
    <derivirana_varijabla naziv="DomainObject.Predmet.OstaliListNazivFormated_1">
      <item>Ivan Škrinjar</item>
    </derivirana_varijabla>
  </DomainObject.Predmet.OstaliListNazivFormated>
  <DomainObject.Predmet.OstaliListNazivFormatedOIB>
    <izvorni_sadrzaj>
      <item>Ivan Škrinjar, OIB 93181366222</item>
    </izvorni_sadrzaj>
    <derivirana_varijabla naziv="DomainObject.Predmet.OstaliListNazivFormatedOIB_1">
      <item>Ivan Škrinjar, OIB 93181366222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GLASS WALL CREATION jednostavno društvo s ograničenom odgovornošću za trgovinu i usluge</izvorni_sadrzaj>
    <derivirana_varijabla naziv="DomainObject.Predmet.ProtustrankaIDrugi_1">GLASS WALL CREATION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GLASS WALL CREATION jednostavno društvo s ograničenom odgovornošću za trgovinu i usluge, OIB 27413736491, Ulica Brune Bjelinskog 14, 10360 Sesvete</izvorni_sadrzaj>
    <derivirana_varijabla naziv="DomainObject.Predmet.ProtustrankaIDrugiAdressOIB_1">GLASS WALL CREATION jednostavno društvo s ograničenom odgovornošću za trgovinu i usluge, OIB 27413736491, Ulica Brune Bjelinskog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GLASS WALL CREATION jednostavno društvo s ograničenom odgovornošću za trgovinu i usluge</item>
      <item>Ivan Škrinjar</item>
    </izvorni_sadrzaj>
    <derivirana_varijabla naziv="DomainObject.Predmet.SudioniciListNaziv_1">
      <item>FINA Regionalni centar Zagreb</item>
      <item>GLASS WALL CREATION jednostavno društvo s ograničenom odgovornošću za trgovinu i usluge</item>
      <item>Ivan Škrinjar</item>
    </derivirana_varijabla>
  </DomainObject.Predmet.SudioniciListNaziv>
  <DomainObject.Predmet.SudioniciListAdressOIB>
    <izvorni_sadrzaj>
      <item>FINA Regionalni centar Zagreb, OIB 85821130368, Trg svibanjskih žrtava 1995. 1,10000 Zagreb</item>
      <item>GLASS WALL CREATION jednostavno društvo s ograničenom odgovornošću za trgovinu i usluge, OIB 27413736491, Ulica Brune Bjelinskog 14,10360 Sesvete</item>
      <item>Ivan Škrinjar, OIB 93181366222, Ulica Brune Bjelinskog 14,10360 Sesvete</item>
    </izvorni_sadrzaj>
    <derivirana_varijabla naziv="DomainObject.Predmet.SudioniciListAdressOIB_1">
      <item>FINA Regionalni centar Zagreb, OIB 85821130368, Trg svibanjskih žrtava 1995. 1,10000 Zagreb</item>
      <item>GLASS WALL CREATION jednostavno društvo s ograničenom odgovornošću za trgovinu i usluge, OIB 27413736491, Ulica Brune Bjelinskog 14,10360 Sesvete</item>
      <item>Ivan Škrinjar, OIB 93181366222, Ulica Brune Bjelinskog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27413736491</item>
      <item>, OIB 93181366222</item>
    </izvorni_sadrzaj>
    <derivirana_varijabla naziv="DomainObject.Predmet.SudioniciListNazivOIB_1">
      <item>, OIB 85821130368</item>
      <item>, OIB 27413736491</item>
      <item>, OIB 93181366222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St-2900/2018-6</izvorni_sadrzaj>
    <derivirana_varijabla naziv="DomainObject.PredzadnjaOdlukaIzPredmeta.Oznaka_1">St-2900/2018-6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65631-2CD4-4DBA-A0F8-6B54B2698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864</properties:Words>
  <properties:Characters>4786</properties:Characters>
  <properties:Lines>108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2019-03-04T08:21:00Z</dcterms:created>
  <dc:creator>Vesna Fundurulić Perišin</dc:creator>
  <cp:lastModifiedBy>Gordana Cvitković</cp:lastModifiedBy>
  <cp:lastPrinted>2016-07-05T06:36:00Z</cp:lastPrinted>
  <dcterms:modified xmlns:xsi="http://www.w3.org/2001/XMLSchema-instance" xsi:type="dcterms:W3CDTF">2019-03-04T15:02:00Z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(St-2900-18-poziv vjerovnicima(NOVI)- 1 ročišta, zaključak 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