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cfdf" w14:paraId="e17cfdf" w:rsidRDefault="003F4374" w:rsidP="00DF1A0F" w:rsidR="00DF1A0F">
      <w:pPr>
        <w:pStyle w:val="Bezproreda"/>
        <w:spacing w:after="0"/>
        <w15:collapsed w:val="false"/>
      </w:pPr>
      <w:r>
        <w:t xml:space="preserve">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223FF" w:rsidR="00DF1A0F" w:rsidRPr="00DF1A0F">
        <w:tc>
          <w:tcPr>
            <w:tcW w:type="dxa" w:w="2985"/>
            <w:shd w:fill="auto" w:color="auto" w:val="clear"/>
          </w:tcPr>
          <w:p w:rsidRDefault="00DF1A0F" w:rsidP="00DF1A0F" w:rsidR="00DF1A0F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F1A0F" w:rsidP="00DF1A0F" w:rsidR="00DF1A0F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DF1A0F" w:rsidP="00DF1A0F" w:rsidR="00DF1A0F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DF1A0F" w:rsidP="00DF1A0F" w:rsidR="00DF1A0F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:rsidRDefault="00DF1A0F" w:rsidP="00DF1A0F" w:rsidR="00DF1A0F" w:rsidRPr="00DF1A0F">
      <w:pPr>
        <w:spacing w:after="0"/>
        <w:jc w:val="right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223FF" w:rsidR="00DF1A0F" w:rsidRPr="00DF1A0F">
        <w:trPr>
          <w:jc w:val="right"/>
        </w:trPr>
        <w:tc>
          <w:tcPr>
            <w:tcW w:type="dxa" w:w="4320"/>
          </w:tcPr>
          <w:p w:rsidRDefault="00FC1319" w:rsidP="00DF1A0F" w:rsidR="00DF1A0F" w:rsidRPr="00DF1A0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St-121/2015-73</w:t>
            </w:r>
          </w:p>
        </w:tc>
      </w:tr>
    </w:tbl>
    <w:p w:rsidRDefault="00DF1A0F" w:rsidP="00DF1A0F" w:rsidR="00DF1A0F" w:rsidRPr="00DF1A0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DF1A0F" w:rsidP="00DF1A0F" w:rsidR="00DF1A0F" w:rsidRPr="00DF1A0F">
      <w:pPr>
        <w:spacing w:after="0"/>
        <w:jc w:val="both"/>
        <w:rPr>
          <w:rFonts w:cs="Times New Roman" w:eastAsia="Times New Roman"/>
          <w:lang w:eastAsia="en-AU"/>
        </w:rPr>
      </w:pPr>
    </w:p>
    <w:p w:rsidRDefault="00DF1A0F" w:rsidP="00DF1A0F" w:rsidR="00DF1A0F">
      <w:pPr>
        <w:spacing w:after="0"/>
        <w:jc w:val="center"/>
        <w:rPr>
          <w:rFonts w:cs="Times New Roman" w:eastAsia="Times New Roman"/>
          <w:lang w:eastAsia="en-AU"/>
        </w:rPr>
      </w:pPr>
      <w:r w:rsidRPr="00DF1A0F">
        <w:rPr>
          <w:rFonts w:cs="Times New Roman" w:eastAsia="Times New Roman"/>
          <w:lang w:eastAsia="en-AU"/>
        </w:rPr>
        <w:t>R E P U B L I K A   H R V A T S K A</w:t>
      </w:r>
    </w:p>
    <w:p w:rsidRDefault="00DF1A0F" w:rsidP="00DF1A0F" w:rsidR="00DF1A0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DF1A0F" w:rsidP="00DF1A0F" w:rsidR="00DF1A0F" w:rsidRPr="00DF1A0F">
      <w:pPr>
        <w:spacing w:after="0"/>
        <w:jc w:val="center"/>
        <w:rPr>
          <w:rFonts w:cs="Times New Roman" w:eastAsia="Times New Roman"/>
          <w:lang w:eastAsia="en-AU"/>
        </w:rPr>
      </w:pPr>
      <w:r>
        <w:rPr>
          <w:rFonts w:cs="Times New Roman" w:eastAsia="Times New Roman"/>
          <w:lang w:eastAsia="en-AU"/>
        </w:rPr>
        <w:t>Z A K LJ U Č A K</w:t>
      </w:r>
    </w:p>
    <w:p w:rsidRDefault="003F4374" w:rsidP="003F4374" w:rsidR="003F4374">
      <w:pPr>
        <w:spacing w:after="0"/>
      </w:pPr>
    </w:p>
    <w:p w:rsidRDefault="003F4374" w:rsidP="00B5304D" w:rsidR="00DF1A0F">
      <w:pPr>
        <w:spacing w:after="0"/>
        <w:ind w:firstLine="708"/>
        <w:jc w:val="both"/>
      </w:pPr>
      <w:r>
        <w:t>Trgovački sud u Varaždinu</w:t>
      </w:r>
      <w:r w:rsidR="00DF1A0F">
        <w:t>,</w:t>
      </w:r>
      <w:r>
        <w:t xml:space="preserve"> po sutkinji toga suda Meliti Poljanec Bubaš, kao stečajnoj sutkinji, u stečajnom predmetu nad stečajnim dužnikom KRIŽEVAČKA ŠTEDNO</w:t>
      </w:r>
      <w:r w:rsidR="00DF1A0F">
        <w:t xml:space="preserve"> KR</w:t>
      </w:r>
      <w:r w:rsidR="00FC1319">
        <w:t>EDITNA ZADRUGA u stečaju</w:t>
      </w:r>
      <w:r>
        <w:t xml:space="preserve">, Križevci, Ulica kralja Tomislava 24, OIB: 83444757736, dana </w:t>
      </w:r>
      <w:r w:rsidR="00FC1319">
        <w:t>29. svibnja 2018.</w:t>
      </w:r>
      <w:r w:rsidR="00DF1A0F">
        <w:t>, donio je</w:t>
      </w:r>
    </w:p>
    <w:p w:rsidRDefault="00DF1A0F" w:rsidP="003F4374" w:rsidR="00DF1A0F">
      <w:pPr>
        <w:spacing w:after="0"/>
        <w:ind w:firstLine="708"/>
        <w:jc w:val="both"/>
      </w:pPr>
    </w:p>
    <w:p w:rsidRDefault="003F4374" w:rsidP="00B5304D" w:rsidR="00FC1319">
      <w:pPr>
        <w:spacing w:after="0"/>
        <w:jc w:val="center"/>
      </w:pPr>
      <w:r>
        <w:t>z a k l j u č a k</w:t>
      </w:r>
    </w:p>
    <w:p w:rsidRDefault="00B5304D" w:rsidP="00B5304D" w:rsidR="00B5304D">
      <w:pPr>
        <w:spacing w:after="0"/>
        <w:jc w:val="center"/>
      </w:pPr>
      <w:bookmarkStart w:name="_GoBack" w:id="0"/>
      <w:bookmarkEnd w:id="0"/>
    </w:p>
    <w:p w:rsidRDefault="003F4374" w:rsidP="003F4374" w:rsidR="003F4374">
      <w:pPr>
        <w:spacing w:after="0"/>
        <w:jc w:val="both"/>
      </w:pPr>
    </w:p>
    <w:p w:rsidRDefault="003F4374" w:rsidP="00DF1A0F" w:rsidR="003F4374">
      <w:pPr>
        <w:spacing w:after="0"/>
        <w:ind w:firstLine="708"/>
        <w:jc w:val="both"/>
      </w:pPr>
      <w:r>
        <w:t>Daje se odobrenje stečajnom upravitelju Davoru Ivančiću za produljenje ugovora o radu na određeno vrijeme</w:t>
      </w:r>
      <w:r w:rsidR="001D2F6F">
        <w:t xml:space="preserve"> za jednog radnika,</w:t>
      </w:r>
      <w:r>
        <w:t xml:space="preserve"> </w:t>
      </w:r>
      <w:r w:rsidR="00FC1319">
        <w:t xml:space="preserve">na pola radnog vremena od 4 sata dnevno, </w:t>
      </w:r>
      <w:r>
        <w:t xml:space="preserve">do </w:t>
      </w:r>
      <w:r w:rsidR="00FC1319">
        <w:t>30.9.2018.</w:t>
      </w:r>
      <w:r>
        <w:t xml:space="preserve">, s neto plaćom od </w:t>
      </w:r>
      <w:r w:rsidR="00FC1319">
        <w:t>2</w:t>
      </w:r>
      <w:r w:rsidR="001D2F6F">
        <w:t>.000,00 kn mjesečno.</w:t>
      </w:r>
    </w:p>
    <w:p w:rsidRDefault="003F4374" w:rsidP="003F4374" w:rsidR="003F4374">
      <w:pPr>
        <w:spacing w:after="0"/>
      </w:pPr>
      <w:r>
        <w:tab/>
      </w:r>
    </w:p>
    <w:p w:rsidRDefault="00FC1319" w:rsidP="003F4374" w:rsidR="00FC1319">
      <w:pPr>
        <w:spacing w:after="0"/>
      </w:pPr>
    </w:p>
    <w:p w:rsidRDefault="003F4374" w:rsidP="003F4374" w:rsidR="003F4374">
      <w:pPr>
        <w:spacing w:after="0"/>
        <w:jc w:val="center"/>
      </w:pPr>
      <w:r>
        <w:t>Obrazloženje</w:t>
      </w:r>
    </w:p>
    <w:p w:rsidRDefault="003F4374" w:rsidP="003F4374" w:rsidR="003F4374">
      <w:pPr>
        <w:spacing w:after="0"/>
      </w:pPr>
    </w:p>
    <w:p w:rsidRDefault="00DF1A0F" w:rsidP="003F4374" w:rsidR="00DF1A0F">
      <w:pPr>
        <w:spacing w:after="0"/>
      </w:pPr>
    </w:p>
    <w:p w:rsidRDefault="003F4374" w:rsidP="003F4374" w:rsidR="003F4374">
      <w:pPr>
        <w:spacing w:after="0"/>
        <w:jc w:val="both"/>
      </w:pPr>
      <w:r>
        <w:tab/>
        <w:t>Stečajni upravitelj stečajnog dužnika podnio je ovome sudu temeljem čl. 191. Stečajnog zakona (NN 71/15</w:t>
      </w:r>
      <w:r w:rsidR="00DF1A0F">
        <w:t>, 104/17,</w:t>
      </w:r>
      <w:r>
        <w:t xml:space="preserve"> dalje: SZ) prijedlog da mu sud odobri produljenje ugovora o radu na određeno vrijeme do </w:t>
      </w:r>
      <w:r w:rsidR="00DF1A0F">
        <w:t xml:space="preserve">30. </w:t>
      </w:r>
      <w:r w:rsidR="00EF17C7">
        <w:t>rujna</w:t>
      </w:r>
      <w:r w:rsidR="00DF1A0F">
        <w:t xml:space="preserve"> 2018.</w:t>
      </w:r>
      <w:r>
        <w:t>, za jednog radnika</w:t>
      </w:r>
      <w:r w:rsidR="00EF17C7">
        <w:t xml:space="preserve"> na pola radnog vremena od 4 sata dnevno</w:t>
      </w:r>
      <w:r>
        <w:t xml:space="preserve">, s neto plaćom od </w:t>
      </w:r>
      <w:r w:rsidR="00EF17C7">
        <w:t>2</w:t>
      </w:r>
      <w:r>
        <w:t>.000,00 kn mjesečno, navodeći da se radi o kompleksno</w:t>
      </w:r>
      <w:r w:rsidR="00DF1A0F">
        <w:t>m</w:t>
      </w:r>
      <w:r>
        <w:t xml:space="preserve"> postupku stečaja financijske organizacije, koji se obavlja bez prikladne tehnološke podrške i nije moguće da ga uspješno provodi samo jedna osoba. </w:t>
      </w:r>
    </w:p>
    <w:p w:rsidRDefault="003F4374" w:rsidP="003F4374" w:rsidR="003F4374">
      <w:pPr>
        <w:spacing w:after="0"/>
        <w:jc w:val="both"/>
      </w:pPr>
    </w:p>
    <w:p w:rsidRDefault="003F4374" w:rsidP="003F4374" w:rsidR="003F4374">
      <w:pPr>
        <w:spacing w:after="0"/>
        <w:jc w:val="both"/>
      </w:pPr>
      <w:r>
        <w:tab/>
        <w:t xml:space="preserve">Budući da je radi specifičnosti ovog stečajnog postupka nad financijskom organizacijom za efikasno obavljanje započetih poslova potrebno produljiti sklopljeni ugovor o radu na određeno vrijeme, sud je sukladno odredbi čl. 191. st. 5. i 6. </w:t>
      </w:r>
      <w:r w:rsidR="00DF1A0F">
        <w:t xml:space="preserve">SZ-a </w:t>
      </w:r>
      <w:r>
        <w:t xml:space="preserve">odlučio kao u izreci. </w:t>
      </w:r>
    </w:p>
    <w:p w:rsidRDefault="003F4374" w:rsidP="003F4374" w:rsidR="003F4374">
      <w:pPr>
        <w:spacing w:after="0"/>
        <w:jc w:val="both"/>
      </w:pPr>
    </w:p>
    <w:p w:rsidRDefault="00DF1A0F" w:rsidP="003F4374" w:rsidR="003F4374">
      <w:pPr>
        <w:spacing w:after="0"/>
      </w:pPr>
      <w:r>
        <w:tab/>
      </w:r>
      <w:r>
        <w:tab/>
      </w:r>
      <w:r>
        <w:tab/>
      </w:r>
      <w:r>
        <w:tab/>
        <w:t xml:space="preserve"> U Varaždinu </w:t>
      </w:r>
      <w:r w:rsidR="001D2F6F">
        <w:t xml:space="preserve">29. svibnja 2018.  </w:t>
      </w:r>
    </w:p>
    <w:p w:rsidRDefault="003F4374" w:rsidP="003F4374" w:rsidR="003F4374">
      <w:pPr>
        <w:spacing w:after="0"/>
      </w:pPr>
    </w:p>
    <w:p w:rsidRDefault="003F4374" w:rsidP="003F4374" w:rsidR="003F4374">
      <w:pPr>
        <w:pStyle w:val="Bezproreda"/>
        <w:spacing w:after="0"/>
      </w:pPr>
      <w:r>
        <w:t xml:space="preserve">                                                                                </w:t>
      </w:r>
      <w:r w:rsidR="00F46807">
        <w:t xml:space="preserve">                              </w:t>
      </w:r>
      <w:r>
        <w:t>Sutkinja</w:t>
      </w:r>
    </w:p>
    <w:p w:rsidRDefault="00DF1A0F" w:rsidP="003F4374" w:rsidR="00DF1A0F">
      <w:pPr>
        <w:pStyle w:val="Bezproreda"/>
        <w:spacing w:after="0"/>
      </w:pPr>
    </w:p>
    <w:p w:rsidRDefault="003F4374" w:rsidP="003F4374" w:rsidR="00DF1A0F">
      <w:pPr>
        <w:pStyle w:val="Bezproreda"/>
        <w:spacing w:after="0"/>
      </w:pPr>
      <w:r>
        <w:t xml:space="preserve">                                                                             </w:t>
      </w:r>
      <w:r w:rsidR="00DF1A0F">
        <w:tab/>
      </w:r>
      <w:r w:rsidR="00DF1A0F">
        <w:tab/>
        <w:t xml:space="preserve">    Melita Poljanec Bubaš</w:t>
      </w:r>
      <w:r w:rsidR="00B5304D">
        <w:t>, v.r.</w:t>
      </w:r>
    </w:p>
    <w:p w:rsidRDefault="00B5304D" w:rsidP="003F4374" w:rsidR="00B5304D">
      <w:pPr>
        <w:pStyle w:val="Bezproreda"/>
        <w:spacing w:after="0"/>
      </w:pPr>
    </w:p>
    <w:p w:rsidRDefault="00B5304D" w:rsidP="00B5304D" w:rsidR="00B5304D">
      <w:pPr>
        <w:pStyle w:val="Bezproreda"/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F1A0F" w:rsidP="003F4374" w:rsidR="003F4374">
      <w:pPr>
        <w:pStyle w:val="Bezproreda"/>
        <w:spacing w:after="0"/>
      </w:pPr>
      <w:r>
        <w:lastRenderedPageBreak/>
        <w:t xml:space="preserve">Uputa o pravnom lijeku:    </w:t>
      </w:r>
    </w:p>
    <w:p w:rsidRDefault="003F4374" w:rsidP="003F4374" w:rsidR="003F4374">
      <w:pPr>
        <w:spacing w:after="0"/>
      </w:pPr>
      <w:r>
        <w:t xml:space="preserve">Protiv ovog zaključka nije dopušten pravni lijek. </w:t>
      </w:r>
    </w:p>
    <w:p w:rsidRDefault="003F4374" w:rsidP="003F4374" w:rsidR="003F4374">
      <w:pPr>
        <w:spacing w:after="0"/>
      </w:pPr>
    </w:p>
    <w:p w:rsidRDefault="00DF1A0F" w:rsidP="003F4374" w:rsidR="00DF1A0F">
      <w:pPr>
        <w:spacing w:after="0"/>
      </w:pPr>
    </w:p>
    <w:p w:rsidRDefault="003F4374" w:rsidP="003F4374" w:rsidR="003F4374">
      <w:pPr>
        <w:spacing w:after="0"/>
      </w:pPr>
      <w:r>
        <w:t>DNA:</w:t>
      </w:r>
    </w:p>
    <w:p w:rsidRDefault="003F4374" w:rsidP="003F4374" w:rsidR="003F4374">
      <w:pPr>
        <w:spacing w:after="0"/>
      </w:pPr>
      <w:r>
        <w:t>- Stečajn</w:t>
      </w:r>
      <w:r w:rsidR="00DF1A0F">
        <w:t>om upravitelju</w:t>
      </w:r>
      <w:r>
        <w:t xml:space="preserve"> Davor</w:t>
      </w:r>
      <w:r w:rsidR="00DF1A0F">
        <w:t>u</w:t>
      </w:r>
      <w:r>
        <w:t xml:space="preserve"> Ivančić</w:t>
      </w:r>
      <w:r w:rsidR="00DF1A0F">
        <w:t>u</w:t>
      </w:r>
      <w:r>
        <w:t xml:space="preserve"> iz Čakovca, Ivana pl. Zajca 17</w:t>
      </w:r>
    </w:p>
    <w:p w:rsidRDefault="001D2F6F" w:rsidP="003F4374" w:rsidR="001D2F6F">
      <w:pPr>
        <w:spacing w:after="0"/>
      </w:pPr>
      <w:r>
        <w:t>- e-oglasna ploča suda</w:t>
      </w:r>
    </w:p>
    <w:p w:rsidRDefault="003F4374" w:rsidP="003F4374" w:rsidR="003F4374">
      <w:pPr>
        <w:spacing w:after="0"/>
      </w:pPr>
    </w:p>
    <w:p w:rsidRDefault="00AE649C" w:rsidP="003F4374" w:rsidR="00AE649C" w:rsidRPr="00B76F3C">
      <w:pPr>
        <w:pStyle w:val="NormaleSPIS"/>
        <w:spacing w:after="0"/>
      </w:pPr>
    </w:p>
    <w:p w:rsidRDefault="00AE649C" w:rsidP="003F4374" w:rsidR="00AE649C" w:rsidRPr="00B76F3C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sectPr w:rsidSect="00DF1A0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8242529"/>
      <w:docPartObj>
        <w:docPartGallery w:val="Page Numbers (Top of Page)"/>
        <w:docPartUnique/>
      </w:docPartObj>
    </w:sdtPr>
    <w:sdtEndPr/>
    <w:sdtContent>
      <w:p w:rsidRDefault="00DF1A0F" w:rsidR="00FC13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04D"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6E56D8" w:rsidR="00FC1319" w:rsidRPr="00DF1A0F">
          <w:trPr>
            <w:jc w:val="right"/>
          </w:trPr>
          <w:tc>
            <w:tcPr>
              <w:tcW w:type="dxa" w:w="4320"/>
            </w:tcPr>
            <w:p w:rsidRDefault="00FC1319" w:rsidP="006E56D8" w:rsidR="00FC1319" w:rsidRPr="00DF1A0F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St-121/2015-73</w:t>
              </w:r>
            </w:p>
          </w:tc>
        </w:tr>
      </w:tbl>
      <w:p w:rsidRDefault="00B5304D" w:rsidP="00FC1319" w:rsidR="008333A9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F6F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74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0D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04D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12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A0F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7C7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807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319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4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73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St-121/2015-46</izvorni_sadrzaj>
    <derivirana_varijabla naziv="DomainObject.Oznaka_1">St-121/2015-46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St-278/16</izvorni_sadrzaj>
    <derivirana_varijabla naziv="DomainObject.Predmet.PrimjedbaSuca_1">2 St-278/16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KRIŽEVAČKA ŠTEDNO-KREDITNA ZADRUGA u stečaju</izvorni_sadrzaj>
    <derivirana_varijabla naziv="DomainObject.Predmet.ProtustrankaFormated_1">  KRIŽEVAČKA ŠTEDNO-KREDITNA ZADRUGA u stečaju</derivirana_varijabla>
  </DomainObject.Predmet.ProtustrankaFormated>
  <DomainObject.Predmet.ProtustrankaFormatedOIB>
    <izvorni_sadrzaj>  KRIŽEVAČKA ŠTEDNO-KREDITNA ZADRUGA u stečaju, OIB 83444757736</izvorni_sadrzaj>
    <derivirana_varijabla naziv="DomainObject.Predmet.ProtustrankaFormatedOIB_1">  KRIŽEVAČKA ŠTEDNO-KREDITNA ZADRUGA u stečaju, OIB 83444757736</derivirana_varijabla>
  </DomainObject.Predmet.ProtustrankaFormatedOIB>
  <DomainObject.Predmet.ProtustrankaFormatedWithAdress>
    <izvorni_sadrzaj> KRIŽEVAČKA ŠTEDNO-KREDITNA ZADRUGA u stečaju, Ulica kralja Tomislava 24, 48260 Križevci</izvorni_sadrzaj>
    <derivirana_varijabla naziv="DomainObject.Predmet.ProtustrankaFormatedWithAdress_1"> KRIŽEVAČKA ŠTEDNO-KREDITNA ZADRUGA u stečaju, Ulica kralja Tomislava 24, 48260 Križevci</derivirana_varijabla>
  </DomainObject.Predmet.ProtustrankaFormatedWithAdress>
  <DomainObject.Predmet.ProtustrankaFormatedWithAdressOIB>
    <izvorni_sadrzaj> KRIŽEVAČKA ŠTEDNO-KREDITNA ZADRUGA u stečaju, OIB 83444757736, Ulica kralja Tomislava 24, 48260 Križevci</izvorni_sadrzaj>
    <derivirana_varijabla naziv="DomainObject.Predmet.ProtustrankaFormatedWithAdressOIB_1"> KRIŽEVAČKA ŠTEDNO-KREDITNA ZADRUGA u stečaju, OIB 83444757736, Ulica kralja Tomislava 24, 48260 Križevci</derivirana_varijabla>
  </DomainObject.Predmet.ProtustrankaFormatedWithAdressOIB>
  <DomainObject.Predmet.ProtustrankaWithAdress>
    <izvorni_sadrzaj>KRIŽEVAČKA ŠTEDNO-KREDITNA ZADRUGA u stečaju Ulica kralja Tomislava 24, 48260 Križevci</izvorni_sadrzaj>
    <derivirana_varijabla naziv="DomainObject.Predmet.ProtustrankaWithAdress_1">KRIŽEVAČKA ŠTEDNO-KREDITNA ZADRUGA u stečaju Ulica kralja Tomislava 24, 48260 Križevci</derivirana_varijabla>
  </DomainObject.Predmet.ProtustrankaWithAdress>
  <DomainObject.Predmet.ProtustrankaWithAdressOIB>
    <izvorni_sadrzaj>KRIŽEVAČKA ŠTEDNO-KREDITNA ZADRUGA u stečaju, OIB 83444757736, Ulica kralja Tomislava 24, 48260 Križevci</izvorni_sadrzaj>
    <derivirana_varijabla naziv="DomainObject.Predmet.ProtustrankaWithAdressOIB_1">KRIŽEVAČKA ŠTEDNO-KREDITNA ZADRUGA u stečaju, OIB 83444757736, Ulica kralja Tomislava 24, 48260 Križevci</derivirana_varijabla>
  </DomainObject.Predmet.ProtustrankaWithAdressOIB>
  <DomainObject.Predmet.ProtustrankaNazivFormated>
    <izvorni_sadrzaj>KRIŽEVAČKA ŠTEDNO-KREDITNA ZADRUGA u stečaju</izvorni_sadrzaj>
    <derivirana_varijabla naziv="DomainObject.Predmet.ProtustrankaNazivFormated_1">KRIŽEVAČKA ŠTEDNO-KREDITNA ZADRUGA u stečaju</derivirana_varijabla>
  </DomainObject.Predmet.ProtustrankaNazivFormated>
  <DomainObject.Predmet.ProtustrankaNazivFormatedOIB>
    <izvorni_sadrzaj>KRIŽEVAČKA ŠTEDNO-KREDITNA ZADRUGA u stečaju, OIB 83444757736</izvorni_sadrzaj>
    <derivirana_varijabla naziv="DomainObject.Predmet.ProtustrankaNazivFormatedOIB_1">KRIŽEVAČKA ŠTEDNO-KREDITNA ZADRUGA u stečaju, OIB 83444757736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KRIŽEVAČKA ŠTEDNO-KREDITNA ZADRUGA - "u likvidaciji"; Financijska agencija</izvorni_sadrzaj>
    <derivirana_varijabla naziv="DomainObject.Predmet.StrankaFormated_1">  KRIŽEVAČKA ŠTEDNO-KREDITNA ZADRUGA - "u likvidaciji"; Financijska agencija</derivirana_varijabla>
  </DomainObject.Predmet.StrankaFormated>
  <DomainObject.Predmet.StrankaFormatedOIB>
    <izvorni_sadrzaj>  KRIŽEVAČKA ŠTEDNO-KREDITNA ZADRUGA - "u likvidaciji", OIB 83444757736; Financijska agencija, OIB 85821130368</izvorni_sadrzaj>
    <derivirana_varijabla naziv="DomainObject.Predmet.StrankaFormatedOIB_1">  KRIŽEVAČKA ŠTEDNO-KREDITNA ZADRUGA - "u likvidaciji", OIB 83444757736; Financijska agencija, OIB 85821130368</derivirana_varijabla>
  </DomainObject.Predmet.StrankaFormatedOIB>
  <DomainObject.Predmet.StrankaFormatedWithAdress>
    <izvorni_sadrzaj> KRIŽEVAČKA ŠTEDNO-KREDITNA ZADRUGA - "u likvidaciji", Ulica kralja Tomislava 24, 48260 Križevci; Financijska agencija, A. Cesarca 2, 42000 Varaždin</izvorni_sadrzaj>
    <derivirana_varijabla naziv="DomainObject.Predmet.StrankaFormatedWithAdress_1"> KRIŽEVAČKA ŠTEDNO-KREDITNA ZADRUGA - "u likvidaciji", Ulica kralja Tomislava 24, 48260 Križevci; Financijska agencija, A. Cesarca 2, 42000 Varaždin</derivirana_varijabla>
  </DomainObject.Predmet.StrankaFormatedWithAdress>
  <DomainObject.Predmet.StrankaFormatedWithAdressOIB>
    <izvorni_sadrzaj> KRIŽEVAČKA ŠTEDNO-KREDITNA ZADRUGA - "u likvidaciji", OIB 83444757736, Ulica kralja Tomislava 24, 48260 Križevci; Financijska agencija, OIB 85821130368, A. Cesarca 2, 42000 Varaždin</izvorni_sadrzaj>
    <derivirana_varijabla naziv="DomainObject.Predmet.StrankaFormatedWithAdressOIB_1"> KRIŽEVAČKA ŠTEDNO-KREDITNA ZADRUGA - "u likvidaciji", OIB 83444757736, Ulica kralja Tomislava 24, 48260 Križevci; Financijska agencija, OIB 85821130368, A. Cesarca 2, 42000 Varaždin</derivirana_varijabla>
  </DomainObject.Predmet.StrankaFormatedWithAdressOIB>
  <DomainObject.Predmet.StrankaWithAdress>
    <izvorni_sadrzaj>KRIŽEVAČKA ŠTEDNO-KREDITNA ZADRUGA - "u likvidaciji" Ulica kralja Tomislava 24,48260 Križevci,Financijska agencija A. Cesarca 2,42000 Varaždin</izvorni_sadrzaj>
    <derivirana_varijabla naziv="DomainObject.Predmet.StrankaWithAdress_1">KRIŽEVAČKA ŠTEDNO-KREDITNA ZADRUGA - "u likvidaciji" Ulica kralja Tomislava 24,48260 Križevci,Financijska agencija A. Cesarca 2,42000 Varaždin</derivirana_varijabla>
  </DomainObject.Predmet.StrankaWithAdress>
  <DomainObject.Predmet.StrankaWithAdressOIB>
    <izvorni_sadrzaj>KRIŽEVAČKA ŠTEDNO-KREDITNA ZADRUGA - "u likvidaciji", OIB 83444757736, Ulica kralja Tomislava 24,48260 Križevci,Financijska agencija, OIB 85821130368, A. Cesarca 2,42000 Varaždin</izvorni_sadrzaj>
    <derivirana_varijabla naziv="DomainObject.Predmet.StrankaWithAdressOIB_1">KRIŽEVAČKA ŠTEDNO-KREDITNA ZADRUGA - "u likvidaciji", OIB 83444757736, Ulica kralja Tomislava 24,48260 Križevci,Financijska agencija, OIB 85821130368, A. Cesarca 2,42000 Varaždin</derivirana_varijabla>
  </DomainObject.Predmet.StrankaWithAdressOIB>
  <DomainObject.Predmet.StrankaNazivFormated>
    <izvorni_sadrzaj>KRIŽEVAČKA ŠTEDNO-KREDITNA ZADRUGA - "u likvidaciji",Financijska agencija</izvorni_sadrzaj>
    <derivirana_varijabla naziv="DomainObject.Predmet.StrankaNazivFormated_1">KRIŽEVAČKA ŠTEDNO-KREDITNA ZADRUGA - "u likvidaciji",Financijska agencija</derivirana_varijabla>
  </DomainObject.Predmet.StrankaNazivFormated>
  <DomainObject.Predmet.StrankaNazivFormatedOIB>
    <izvorni_sadrzaj>KRIŽEVAČKA ŠTEDNO-KREDITNA ZADRUGA - "u likvidaciji", OIB 83444757736,Financijska agencija, OIB 85821130368</izvorni_sadrzaj>
    <derivirana_varijabla naziv="DomainObject.Predmet.StrankaNazivFormatedOIB_1">KRIŽEVAČKA ŠTEDNO-KREDITNA ZADRUGA - "u likvidaciji", OIB 83444757736,Financijska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KRIŽEVAČKA ŠTEDNO-KREDITNA ZADRUGA - "u likvidaciji"</item>
      <item>Financijska agencija</item>
    </izvorni_sadrzaj>
    <derivirana_varijabla naziv="DomainObject.Predmet.StrankaListFormated_1">
      <item>KRIŽEVAČKA ŠTEDNO-KREDITNA ZADRUGA - "u likvidaciji"</item>
      <item>Financijska agencija</item>
    </derivirana_varijabla>
  </DomainObject.Predmet.StrankaListFormated>
  <DomainObject.Predmet.StrankaListFormatedOIB>
    <izvorni_sadrzaj>
      <item>KRIŽEVAČKA ŠTEDNO-KREDITNA ZADRUGA - "u likvidaciji", OIB 83444757736</item>
      <item>Financijska agencija, OIB 85821130368</item>
    </izvorni_sadrzaj>
    <derivirana_varijabla naziv="DomainObject.Predmet.StrankaListFormatedOIB_1">
      <item>KRIŽEVAČKA ŠTEDNO-KREDITNA ZADRUGA - "u likvidaciji", OIB 83444757736</item>
      <item>Financijska agencija, OIB 85821130368</item>
    </derivirana_varijabla>
  </DomainObject.Predmet.StrankaListFormatedOIB>
  <DomainObject.Predmet.StrankaListFormatedWithAdress>
    <izvorni_sadrzaj>
      <item>KRIŽEVAČKA ŠTEDNO-KREDITNA ZADRUGA - "u likvidaciji", Ulica kralja Tomislava 24, 48260 Križevci</item>
      <item>Financijska agencija, A. Cesarca 2, 42000 Varaždin</item>
    </izvorni_sadrzaj>
    <derivirana_varijabla naziv="DomainObject.Predmet.StrankaListFormatedWithAdress_1">
      <item>KRIŽEVAČKA ŠTEDNO-KREDITNA ZADRUGA - "u likvidaciji", Ulica kralja Tomislava 24, 48260 Križevci</item>
      <item>Financijska agencija, A. Cesarca 2, 42000 Varaždin</item>
    </derivirana_varijabla>
  </DomainObject.Predmet.StrankaListFormatedWithAdress>
  <DomainObject.Predmet.StrankaListFormatedWithAdressOIB>
    <izvorni_sadrzaj>
      <item>KRIŽEVAČKA ŠTEDNO-KREDITNA ZADRUGA - "u likvidaciji", OIB 83444757736, Ulica kralja Tomislava 24, 48260 Križevci</item>
      <item>Financijska agencija, OIB 85821130368, A. Cesarca 2, 42000 Varaždin</item>
    </izvorni_sadrzaj>
    <derivirana_varijabla naziv="DomainObject.Predmet.StrankaListFormatedWithAdressOIB_1">
      <item>KRIŽEVAČKA ŠTEDNO-KREDITNA ZADRUGA - "u likvidaciji", OIB 83444757736, Ulica kralja Tomislava 24, 48260 Križevci</item>
      <item>Financijska agencija, OIB 85821130368, A. Cesarca 2, 42000 Varaždin</item>
    </derivirana_varijabla>
  </DomainObject.Predmet.StrankaListFormatedWithAdressOIB>
  <DomainObject.Predmet.StrankaListNazivFormated>
    <izvorni_sadrzaj>
      <item>KRIŽEVAČKA ŠTEDNO-KREDITNA ZADRUGA - "u likvidaciji"</item>
      <item>Financijska agencija</item>
    </izvorni_sadrzaj>
    <derivirana_varijabla naziv="DomainObject.Predmet.StrankaListNazivFormated_1">
      <item>KRIŽEVAČKA ŠTEDNO-KREDITNA ZADRUGA - "u likvidaciji"</item>
      <item>Financijska agencija</item>
    </derivirana_varijabla>
  </DomainObject.Predmet.StrankaListNazivFormated>
  <DomainObject.Predmet.StrankaListNazivFormatedOIB>
    <izvorni_sadrzaj>
      <item>KRIŽEVAČKA ŠTEDNO-KREDITNA ZADRUGA - "u likvidaciji", OIB 83444757736</item>
      <item>Financijska agencija, OIB 85821130368</item>
    </izvorni_sadrzaj>
    <derivirana_varijabla naziv="DomainObject.Predmet.StrankaListNazivFormatedOIB_1">
      <item>KRIŽEVAČKA ŠTEDNO-KREDITNA ZADRUGA - "u likvidaciji", OIB 83444757736</item>
      <item>Financijska agencija, OIB 85821130368</item>
    </derivirana_varijabla>
  </DomainObject.Predmet.StrankaListNazivFormatedOIB>
  <DomainObject.Predmet.ProtuStrankaListFormated>
    <izvorni_sadrzaj>
      <item>KRIŽEVAČKA ŠTEDNO-KREDITNA ZADRUGA u stečaju</item>
    </izvorni_sadrzaj>
    <derivirana_varijabla naziv="DomainObject.Predmet.ProtuStrankaListFormated_1">
      <item>KRIŽEVAČKA ŠTEDNO-KREDITNA ZADRUGA u stečaju</item>
    </derivirana_varijabla>
  </DomainObject.Predmet.ProtuStrankaListFormated>
  <DomainObject.Predmet.ProtuStrankaListFormatedOIB>
    <izvorni_sadrzaj>
      <item>KRIŽEVAČKA ŠTEDNO-KREDITNA ZADRUGA u stečaju, OIB 83444757736</item>
    </izvorni_sadrzaj>
    <derivirana_varijabla naziv="DomainObject.Predmet.ProtuStrankaListFormatedOIB_1">
      <item>KRIŽEVAČKA ŠTEDNO-KREDITNA ZADRUGA u stečaju, OIB 83444757736</item>
    </derivirana_varijabla>
  </DomainObject.Predmet.ProtuStrankaListFormatedOIB>
  <DomainObject.Predmet.ProtuStrankaListFormatedWithAdress>
    <izvorni_sadrzaj>
      <item>KRIŽEVAČKA ŠTEDNO-KREDITNA ZADRUGA u stečaju, Ulica kralja Tomislava 24, 48260 Križevci</item>
    </izvorni_sadrzaj>
    <derivirana_varijabla naziv="DomainObject.Predmet.ProtuStrankaListFormatedWithAdress_1">
      <item>KRIŽEVAČKA ŠTEDNO-KREDITNA ZADRUGA u stečaju, Ulica kralja Tomislava 24, 48260 Križevci</item>
    </derivirana_varijabla>
  </DomainObject.Predmet.ProtuStrankaListFormatedWithAdress>
  <DomainObject.Predmet.ProtuStrankaListFormatedWithAdressOIB>
    <izvorni_sadrzaj>
      <item>KRIŽEVAČKA ŠTEDNO-KREDITNA ZADRUGA u stečaju, OIB 83444757736, Ulica kralja Tomislava 24, 48260 Križevci</item>
    </izvorni_sadrzaj>
    <derivirana_varijabla naziv="DomainObject.Predmet.ProtuStrankaListFormatedWithAdressOIB_1">
      <item>KRIŽEVAČKA ŠTEDNO-KREDITNA ZADRUGA u stečaju, OIB 83444757736, Ulica kralja Tomislava 24, 48260 Križevci</item>
    </derivirana_varijabla>
  </DomainObject.Predmet.ProtuStrankaListFormatedWithAdressOIB>
  <DomainObject.Predmet.ProtuStrankaListNazivFormated>
    <izvorni_sadrzaj>
      <item>KRIŽEVAČKA ŠTEDNO-KREDITNA ZADRUGA u stečaju</item>
    </izvorni_sadrzaj>
    <derivirana_varijabla naziv="DomainObject.Predmet.ProtuStrankaListNazivFormated_1">
      <item>KRIŽEVAČKA ŠTEDNO-KREDITNA ZADRUGA u stečaju</item>
    </derivirana_varijabla>
  </DomainObject.Predmet.ProtuStrankaListNazivFormated>
  <DomainObject.Predmet.ProtuStrankaListNazivFormatedOIB>
    <izvorni_sadrzaj>
      <item>KRIŽEVAČKA ŠTEDNO-KREDITNA ZADRUGA u stečaju, OIB 83444757736</item>
    </izvorni_sadrzaj>
    <derivirana_varijabla naziv="DomainObject.Predmet.ProtuStrankaListNazivFormatedOIB_1">
      <item>KRIŽEVAČKA ŠTEDNO-KREDITNA ZADRUGA u stečaju, OIB 83444757736</item>
    </derivirana_varijabla>
  </DomainObject.Predmet.ProtuStrankaListNazivFormatedOIB>
  <DomainObject.Predmet.OstaliListFormated>
    <izvorni_sadrzaj>
      <item>Stjepan Gagro</item>
      <item>Časlav Stošić</item>
      <item>E-oglasna ploča</item>
      <item>Sudski registar</item>
      <item>Općinski sud u Bjelovaru    (br. Ovr-3718/15)</item>
      <item>Davor Ivančić</item>
    </izvorni_sadrzaj>
    <derivirana_varijabla naziv="DomainObject.Predmet.OstaliListFormated_1">
      <item>Stjepan Gagro</item>
      <item>Časlav Stošić</item>
      <item>E-oglasna ploča</item>
      <item>Sudski registar</item>
      <item>Općinski sud u Bjelovaru    (br. Ovr-3718/15)</item>
      <item>Davor Ivančić</item>
    </derivirana_varijabla>
  </DomainObject.Predmet.OstaliListFormated>
  <DomainObject.Predmet.OstaliListFormatedOIB>
    <izvorni_sadrzaj>
      <item>Stjepan Gagro, OIB 39532276633</item>
      <item>Časlav Stošić, OIB 31063284933</item>
      <item>E-oglasna ploča</item>
      <item>Sudski registar</item>
      <item>Općinski sud u Bjelovaru    (br. Ovr-3718/15)</item>
      <item>Davor Ivančić, OIB 21146522885</item>
    </izvorni_sadrzaj>
    <derivirana_varijabla naziv="DomainObject.Predmet.OstaliListFormatedOIB_1">
      <item>Stjepan Gagro, OIB 39532276633</item>
      <item>Časlav Stošić, OIB 31063284933</item>
      <item>E-oglasna ploča</item>
      <item>Sudski registar</item>
      <item>Općinski sud u Bjelovaru    (br. Ovr-3718/15)</item>
      <item>Davor Ivančić, OIB 21146522885</item>
    </derivirana_varijabla>
  </DomainObject.Predmet.OstaliListFormatedOIB>
  <DomainObject.Predmet.OstaliListFormatedWithAdress>
    <izvorni_sadrzaj>
      <item>Stjepan Gagro, Ulica bana Josipa Jelačića 5, 48260 Križevci</item>
      <item>Časlav Stošić, Ul.milutina Cihlara Nehajeva 42, 48260 Križevci</item>
      <item>E-oglasna ploča</item>
      <item>Sudski registar</item>
      <item>Općinski sud u Bjelovaru    (br. Ovr-3718/15), J. Jelačića 3, 43000 Bjelovar</item>
      <item>Davor Ivančić, Ivana Plemenitog Zajca 17, 40000 Čakovec</item>
    </izvorni_sadrzaj>
    <derivirana_varijabla naziv="DomainObject.Predmet.OstaliListFormatedWithAdress_1">
      <item>Stjepan Gagro, Ulica bana Josipa Jelačića 5, 48260 Križevci</item>
      <item>Časlav Stošić, Ul.milutina Cihlara Nehajeva 42, 48260 Križevci</item>
      <item>E-oglasna ploča</item>
      <item>Sudski registar</item>
      <item>Općinski sud u Bjelovaru    (br. Ovr-3718/15), J. Jelačića 3, 43000 Bjelovar</item>
      <item>Davor Ivančić, Ivana Plemenitog Zajca 17, 40000 Čakovec</item>
    </derivirana_varijabla>
  </DomainObject.Predmet.OstaliListFormatedWithAdress>
  <DomainObject.Predmet.OstaliListFormatedWithAdressOIB>
    <izvorni_sadrzaj>
      <item>Stjepan Gagro, OIB 39532276633, Ulica bana Josipa Jelačića 5, 48260 Križevci</item>
      <item>Časlav Stošić, OIB 31063284933, Ul.milutina Cihlara Nehajeva 42, 48260 Križevci</item>
      <item>E-oglasna ploča</item>
      <item>Sudski registar</item>
      <item>Općinski sud u Bjelovaru    (br. Ovr-3718/15), J. Jelačića 3, 43000 Bjelovar</item>
      <item>Davor Ivančić, OIB 21146522885, Ivana Plemenitog Zajca 17, 40000 Čakovec</item>
    </izvorni_sadrzaj>
    <derivirana_varijabla naziv="DomainObject.Predmet.OstaliListFormatedWithAdressOIB_1">
      <item>Stjepan Gagro, OIB 39532276633, Ulica bana Josipa Jelačića 5, 48260 Križevci</item>
      <item>Časlav Stošić, OIB 31063284933, Ul.milutina Cihlara Nehajeva 42, 48260 Križevci</item>
      <item>E-oglasna ploča</item>
      <item>Sudski registar</item>
      <item>Općinski sud u Bjelovaru    (br. Ovr-3718/15), J. Jelačića 3, 43000 Bjelovar</item>
      <item>Davor Ivančić, OIB 21146522885, Ivana Plemenitog Zajca 17, 40000 Čakovec</item>
    </derivirana_varijabla>
  </DomainObject.Predmet.OstaliListFormatedWithAdressOIB>
  <DomainObject.Predmet.OstaliListNazivFormated>
    <izvorni_sadrzaj>
      <item>Stjepan Gagro</item>
      <item>Časlav Stošić</item>
      <item>E-oglasna ploča</item>
      <item>Sudski registar</item>
      <item>Općinski sud u Bjelovaru    (br. Ovr-3718/15)</item>
      <item>Davor Ivančić</item>
    </izvorni_sadrzaj>
    <derivirana_varijabla naziv="DomainObject.Predmet.OstaliListNazivFormated_1">
      <item>Stjepan Gagro</item>
      <item>Časlav Stošić</item>
      <item>E-oglasna ploča</item>
      <item>Sudski registar</item>
      <item>Općinski sud u Bjelovaru    (br. Ovr-3718/15)</item>
      <item>Davor Ivančić</item>
    </derivirana_varijabla>
  </DomainObject.Predmet.OstaliListNazivFormated>
  <DomainObject.Predmet.OstaliListNazivFormatedOIB>
    <izvorni_sadrzaj>
      <item>Stjepan Gagro, OIB 39532276633</item>
      <item>Časlav Stošić, OIB 31063284933</item>
      <item>E-oglasna ploča</item>
      <item>Sudski registar</item>
      <item>Općinski sud u Bjelovaru    (br. Ovr-3718/15)</item>
      <item>Davor Ivančić, OIB 21146522885</item>
    </izvorni_sadrzaj>
    <derivirana_varijabla naziv="DomainObject.Predmet.OstaliListNazivFormatedOIB_1">
      <item>Stjepan Gagro, OIB 39532276633</item>
      <item>Časlav Stošić, OIB 31063284933</item>
      <item>E-oglasna ploča</item>
      <item>Sudski registar</item>
      <item>Općinski sud u Bjelovaru    (br. Ovr-3718/15)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St-121/2015-46</izvorni_sadrzaj>
    <derivirana_varijabla naziv="DomainObject.PoslovniBrojDokumenta_1">St-121/2015-46</derivirana_varijabla>
  </DomainObject.PoslovniBrojDokumenta>
  <DomainObject.Predmet.StrankaIDrugi>
    <izvorni_sadrzaj>KRIŽEVAČKA ŠTEDNO-KREDITNA ZADRUGA - "u likvidaciji" i dr.</izvorni_sadrzaj>
    <derivirana_varijabla naziv="DomainObject.Predmet.StrankaIDrugi_1">KRIŽEVAČKA ŠTEDNO-KREDITNA ZADRUGA - "u likvidaciji" i dr.</derivirana_varijabla>
  </DomainObject.Predmet.StrankaIDrugi>
  <DomainObject.Predmet.ProtustrankaIDrugi>
    <izvorni_sadrzaj>KRIŽEVAČKA ŠTEDNO-KREDITNA ZADRUGA u stečaju</izvorni_sadrzaj>
    <derivirana_varijabla naziv="DomainObject.Predmet.ProtustrankaIDrugi_1">KRIŽEVAČKA ŠTEDNO-KREDITNA ZADRUGA u stečaju</derivirana_varijabla>
  </DomainObject.Predmet.ProtustrankaIDrugi>
  <DomainObject.Predmet.StrankaIDrugiAdressOIB>
    <izvorni_sadrzaj>KRIŽEVAČKA ŠTEDNO-KREDITNA ZADRUGA - "u likvidaciji", OIB 83444757736, Ulica kralja Tomislava 24, 48260 Križevci i dr.</izvorni_sadrzaj>
    <derivirana_varijabla naziv="DomainObject.Predmet.StrankaIDrugiAdressOIB_1">KRIŽEVAČKA ŠTEDNO-KREDITNA ZADRUGA - "u likvidaciji", OIB 83444757736, Ulica kralja Tomislava 24, 48260 Križevci i dr.</derivirana_varijabla>
  </DomainObject.Predmet.StrankaIDrugiAdressOIB>
  <DomainObject.Predmet.ProtustrankaIDrugiAdressOIB>
    <izvorni_sadrzaj>KRIŽEVAČKA ŠTEDNO-KREDITNA ZADRUGA u stečaju, OIB 83444757736, Ulica kralja Tomislava 24, 48260 Križevci</izvorni_sadrzaj>
    <derivirana_varijabla naziv="DomainObject.Predmet.ProtustrankaIDrugiAdressOIB_1">KRIŽEVAČKA ŠTEDNO-KREDITNA ZADRUGA u stečaju, OIB 83444757736,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KRIŽEVAČKA ŠTEDNO-KREDITNA ZADRUGA - "u likvidaciji"</item>
      <item>Stjepan Gagro</item>
      <item>Časlav Stošić</item>
      <item>Financijska agencija</item>
      <item>KRIŽEVAČKA ŠTEDNO-KREDITNA ZADRUGA u stečaju</item>
      <item>E-oglasna ploča</item>
      <item>Sudski registar</item>
      <item>Općinski sud u Bjelovaru    (br. Ovr-3718/15)</item>
      <item>Davor Ivančić</item>
    </izvorni_sadrzaj>
    <derivirana_varijabla naziv="DomainObject.Predmet.SudioniciListNaziv_1">
      <item>KRIŽEVAČKA ŠTEDNO-KREDITNA ZADRUGA - "u likvidaciji"</item>
      <item>Stjepan Gagro</item>
      <item>Časlav Stošić</item>
      <item>Financijska agencija</item>
      <item>KRIŽEVAČKA ŠTEDNO-KREDITNA ZADRUGA u stečaju</item>
      <item>E-oglasna ploča</item>
      <item>Sudski registar</item>
      <item>Općinski sud u Bjelovaru    (br. Ovr-3718/15)</item>
      <item>Davor Ivančić</item>
    </derivirana_varijabla>
  </DomainObject.Predmet.SudioniciListNaziv>
  <DomainObject.Predmet.SudioniciListAdressOIB>
    <izvorni_sadrzaj>
      <item>KRIŽEVAČKA ŠTEDNO-KREDITNA ZADRUGA - "u likvidaciji", OIB 83444757736, Ulica kralja Tomislava 24,48260 Križevci</item>
      <item>Stjepan Gagro, OIB 39532276633, Ulica bana Josipa Jelačića 5,48260 Križevci</item>
      <item>Časlav Stošić, OIB 31063284933, Ul.milutina Cihlara Nehajeva 42,48260 Križevci</item>
      <item>Financijska agencija, OIB 85821130368, A. Cesarca 2,42000 Varaždin</item>
      <item>KRIŽEVAČKA ŠTEDNO-KREDITNA ZADRUGA u stečaju, OIB 83444757736, Ulica kralja Tomislava 24,48260 Križevci</item>
      <item>E-oglasna ploča</item>
      <item>Sudski registar</item>
      <item>Općinski sud u Bjelovaru    (br. Ovr-3718/15), J. Jelačića 3,43000 Bjelovar</item>
      <item>Davor Ivančić, OIB 21146522885, Ivana Plemenitog Zajca 17,40000 Čakovec</item>
    </izvorni_sadrzaj>
    <derivirana_varijabla naziv="DomainObject.Predmet.SudioniciListAdressOIB_1">
      <item>KRIŽEVAČKA ŠTEDNO-KREDITNA ZADRUGA - "u likvidaciji", OIB 83444757736, Ulica kralja Tomislava 24,48260 Križevci</item>
      <item>Stjepan Gagro, OIB 39532276633, Ulica bana Josipa Jelačića 5,48260 Križevci</item>
      <item>Časlav Stošić, OIB 31063284933, Ul.milutina Cihlara Nehajeva 42,48260 Križevci</item>
      <item>Financijska agencija, OIB 85821130368, A. Cesarca 2,42000 Varaždin</item>
      <item>KRIŽEVAČKA ŠTEDNO-KREDITNA ZADRUGA u stečaju, OIB 83444757736, Ulica kralja Tomislava 24,48260 Križevci</item>
      <item>E-oglasna ploča</item>
      <item>Sudski registar</item>
      <item>Općinski sud u Bjelovaru    (br. Ovr-3718/15), J. Jelačića 3,43000 Bjelovar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F7436B-AC3C-4B3A-ACA8-596632951C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1671</properties:Characters>
  <properties:Lines>13</properties:Lines>
  <properties:Paragraphs>3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2018-05-29T07:25:00Z</cp:lastPrinted>
  <dcterms:modified xmlns:xsi="http://www.w3.org/2001/XMLSchema-instance" xsi:type="dcterms:W3CDTF">2018-05-29T07:26:00Z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St-121/2015-46 / Odluka - Zaključak - o odobrenju ugovora o radu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