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bd99" w14:paraId="362bd99" w:rsidRDefault="009D074E" w:rsidP="0070608A" w:rsidR="009D074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D074E">
        <w:rPr>
          <w:rFonts w:cs="Times New Roman" w:hAnsi="Times New Roman" w:ascii="Times New Roman"/>
          <w:sz w:val="24"/>
          <w:szCs w:val="24"/>
        </w:rPr>
        <w:t xml:space="preserve">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74E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9D074E" w:rsidP="0070608A" w:rsidR="009D074E" w:rsidRPr="009D074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9D074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D074E" w:rsidP="0070608A" w:rsidR="009D074E" w:rsidRPr="009D074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9D074E" w:rsidP="0070608A" w:rsidR="009D074E" w:rsidRPr="009D074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    Braće Radić 2, Varaždin</w:t>
      </w:r>
    </w:p>
    <w:p w:rsidRDefault="003D291A" w:rsidP="0070608A" w:rsidR="003D291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074E" w:rsidP="0070608A" w:rsidR="009D074E" w:rsidRPr="009D074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D074E" w:rsidP="0070608A" w:rsidR="009D074E" w:rsidRPr="009D074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D291A" w:rsidP="003D291A" w:rsidR="003D291A" w:rsidRPr="003D291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291A">
        <w:rPr>
          <w:rFonts w:cs="Times New Roman" w:hAnsi="Times New Roman" w:ascii="Times New Roman"/>
          <w:sz w:val="24"/>
          <w:szCs w:val="24"/>
        </w:rPr>
        <w:t>Trgovački sud u Varaždinu po sutkinji toga suda Meliti Poljanec Bubaš, u stečajnom predmetu, povodom prijedloga predlagatelja Financijske agencije Regionalni centar Zagreb, Podružnica Varaždin, Augusta Cesarca 2, Varaždin,  za otvaranje stečajnog postupka nad dužnikom CERERA-OREŠKI d.o.o. "u stečaju" Petrijanec, OIB: 36528878444 sa sjedištem u Zelendvorska 14, 42206 Petrijanec, dana 23. ožujka 2017. godine</w:t>
      </w:r>
    </w:p>
    <w:p w:rsidRDefault="009D074E" w:rsidP="0070608A" w:rsidR="009D074E" w:rsidRPr="008F1C4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3D291A" w:rsidP="0070608A" w:rsidR="009D074E" w:rsidRPr="008F1C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I/</w:t>
      </w:r>
      <w:r w:rsidR="009D074E" w:rsidRPr="008F1C43">
        <w:rPr>
          <w:rFonts w:cs="Times New Roman" w:hAnsi="Times New Roman" w:ascii="Times New Roman"/>
          <w:sz w:val="24"/>
          <w:szCs w:val="24"/>
        </w:rPr>
        <w:t xml:space="preserve"> Saziva se</w:t>
      </w:r>
      <w:r w:rsidR="00480BBA" w:rsidRPr="008F1C43">
        <w:rPr>
          <w:rFonts w:cs="Times New Roman" w:hAnsi="Times New Roman" w:ascii="Times New Roman"/>
          <w:sz w:val="24"/>
          <w:szCs w:val="24"/>
        </w:rPr>
        <w:t xml:space="preserve"> skupština vjerovnika</w:t>
      </w:r>
      <w:r w:rsidR="009D074E" w:rsidRPr="008F1C43">
        <w:rPr>
          <w:rFonts w:cs="Times New Roman" w:hAnsi="Times New Roman" w:ascii="Times New Roman"/>
          <w:sz w:val="24"/>
          <w:szCs w:val="24"/>
        </w:rPr>
        <w:t xml:space="preserve"> u stečajnom postupku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D074E" w:rsidRPr="008F1C43">
        <w:rPr>
          <w:rFonts w:cs="Times New Roman" w:hAnsi="Times New Roman" w:ascii="Times New Roman"/>
          <w:sz w:val="24"/>
          <w:szCs w:val="24"/>
        </w:rPr>
        <w:t xml:space="preserve"> </w:t>
      </w:r>
      <w:r w:rsidRPr="003D291A">
        <w:rPr>
          <w:rFonts w:cs="Times New Roman" w:hAnsi="Times New Roman" w:ascii="Times New Roman"/>
          <w:sz w:val="24"/>
          <w:szCs w:val="24"/>
        </w:rPr>
        <w:t>CERERA-OREŠKI d.o.o. "u stečaju" Petrijanec, OIB: 36528878444 sa sjedištem u Zelendvorska 14, 42206 Petrijanec</w:t>
      </w:r>
      <w:r w:rsidR="009D074E" w:rsidRPr="008F1C43">
        <w:rPr>
          <w:rFonts w:cs="Times New Roman" w:hAnsi="Times New Roman" w:ascii="Times New Roman"/>
          <w:sz w:val="24"/>
          <w:szCs w:val="24"/>
        </w:rPr>
        <w:t>, za</w:t>
      </w:r>
      <w:r>
        <w:rPr>
          <w:rFonts w:cs="Times New Roman" w:hAnsi="Times New Roman" w:ascii="Times New Roman"/>
          <w:sz w:val="24"/>
          <w:szCs w:val="24"/>
        </w:rPr>
        <w:t xml:space="preserve"> dan</w:t>
      </w:r>
    </w:p>
    <w:p w:rsidRDefault="003D291A" w:rsidP="0070608A" w:rsidR="009D074E" w:rsidRPr="003D291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291A">
        <w:rPr>
          <w:rFonts w:cs="Times New Roman" w:hAnsi="Times New Roman" w:ascii="Times New Roman"/>
          <w:sz w:val="24"/>
          <w:szCs w:val="24"/>
        </w:rPr>
        <w:t>1</w:t>
      </w:r>
      <w:r w:rsidR="009D074E" w:rsidRPr="003D291A">
        <w:rPr>
          <w:rFonts w:cs="Times New Roman" w:hAnsi="Times New Roman" w:ascii="Times New Roman"/>
          <w:sz w:val="24"/>
          <w:szCs w:val="24"/>
        </w:rPr>
        <w:t xml:space="preserve">. </w:t>
      </w:r>
      <w:r w:rsidRPr="003D291A">
        <w:rPr>
          <w:rFonts w:cs="Times New Roman" w:hAnsi="Times New Roman" w:ascii="Times New Roman"/>
          <w:sz w:val="24"/>
          <w:szCs w:val="24"/>
        </w:rPr>
        <w:t>lipnja</w:t>
      </w:r>
      <w:r w:rsidR="004F76A3" w:rsidRPr="003D291A">
        <w:rPr>
          <w:rFonts w:cs="Times New Roman" w:hAnsi="Times New Roman" w:ascii="Times New Roman"/>
          <w:sz w:val="24"/>
          <w:szCs w:val="24"/>
        </w:rPr>
        <w:t xml:space="preserve"> 2017</w:t>
      </w:r>
      <w:r w:rsidR="009D074E" w:rsidRPr="003D291A">
        <w:rPr>
          <w:rFonts w:cs="Times New Roman" w:hAnsi="Times New Roman" w:ascii="Times New Roman"/>
          <w:sz w:val="24"/>
          <w:szCs w:val="24"/>
        </w:rPr>
        <w:t xml:space="preserve">. u </w:t>
      </w:r>
      <w:r w:rsidRPr="003D291A">
        <w:rPr>
          <w:rFonts w:cs="Times New Roman" w:hAnsi="Times New Roman" w:ascii="Times New Roman"/>
          <w:sz w:val="24"/>
          <w:szCs w:val="24"/>
        </w:rPr>
        <w:t>12,45</w:t>
      </w:r>
      <w:r w:rsidR="009D074E" w:rsidRPr="003D291A">
        <w:rPr>
          <w:rFonts w:cs="Times New Roman" w:hAnsi="Times New Roman" w:ascii="Times New Roman"/>
          <w:sz w:val="24"/>
          <w:szCs w:val="24"/>
        </w:rPr>
        <w:t xml:space="preserve"> sati</w:t>
      </w:r>
      <w:r w:rsidR="003908FF" w:rsidRPr="003D291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D074E" w:rsidP="0070608A" w:rsidR="009D074E" w:rsidRPr="008F1C43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D074E" w:rsidP="0070608A" w:rsidR="009D074E" w:rsidRPr="008F1C4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u zgradi Trgov</w:t>
      </w:r>
      <w:r w:rsidR="008664BC">
        <w:rPr>
          <w:rFonts w:cs="Times New Roman" w:hAnsi="Times New Roman" w:ascii="Times New Roman"/>
          <w:sz w:val="24"/>
          <w:szCs w:val="24"/>
        </w:rPr>
        <w:t>ačkog suda u Varaždinu, soba 223</w:t>
      </w:r>
      <w:r w:rsidRPr="008F1C43">
        <w:rPr>
          <w:rFonts w:cs="Times New Roman" w:hAnsi="Times New Roman" w:ascii="Times New Roman"/>
          <w:sz w:val="24"/>
          <w:szCs w:val="24"/>
        </w:rPr>
        <w:t>/II sa sljedećim dnevnim redom:</w:t>
      </w:r>
    </w:p>
    <w:p w:rsidRDefault="003D291A" w:rsidP="0070608A" w:rsidR="0070608A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9D074E" w:rsidP="003D291A" w:rsidR="009D074E">
      <w:pPr>
        <w:pStyle w:val="Odlomakpopisa"/>
        <w:numPr>
          <w:ilvl w:val="0"/>
          <w:numId w:val="2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3D291A">
        <w:rPr>
          <w:rFonts w:cs="Times New Roman" w:hAnsi="Times New Roman" w:ascii="Times New Roman"/>
          <w:sz w:val="24"/>
          <w:szCs w:val="24"/>
        </w:rPr>
        <w:t xml:space="preserve"> </w:t>
      </w:r>
      <w:r w:rsidR="003908FF" w:rsidRPr="003D291A">
        <w:rPr>
          <w:rFonts w:cs="Times New Roman" w:hAnsi="Times New Roman" w:ascii="Times New Roman"/>
          <w:sz w:val="24"/>
          <w:szCs w:val="24"/>
        </w:rPr>
        <w:t xml:space="preserve">Donošenje </w:t>
      </w:r>
      <w:r w:rsidR="003D291A" w:rsidRPr="003D291A">
        <w:rPr>
          <w:rFonts w:cs="Times New Roman" w:hAnsi="Times New Roman" w:ascii="Times New Roman"/>
          <w:sz w:val="24"/>
          <w:szCs w:val="24"/>
        </w:rPr>
        <w:t>odluke o omjeru udjela u troškovima stečajnog postupka i obvezama stečajne mase između razlučnog i ostalih stečajnih vjerovnika</w:t>
      </w:r>
      <w:r w:rsidR="003D291A">
        <w:rPr>
          <w:rFonts w:cs="Times New Roman" w:hAnsi="Times New Roman" w:ascii="Times New Roman"/>
          <w:sz w:val="24"/>
          <w:szCs w:val="24"/>
        </w:rPr>
        <w:t>.</w:t>
      </w:r>
    </w:p>
    <w:p w:rsidRDefault="003D291A" w:rsidP="003D291A" w:rsidR="003D291A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3D291A" w:rsidP="003D291A" w:rsidR="003D291A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Donošenje odluke o neunovčenim predmetima stečajne mase i daljnjem tijeku stečajnog postupka.</w:t>
      </w:r>
    </w:p>
    <w:p w:rsidRDefault="003D291A" w:rsidP="003D291A" w:rsidR="003D291A" w:rsidRPr="003D291A">
      <w:pPr>
        <w:pStyle w:val="Odlomakpopisa"/>
        <w:spacing w:after="0"/>
        <w:rPr>
          <w:rFonts w:cs="Times New Roman" w:hAnsi="Times New Roman" w:ascii="Times New Roman"/>
          <w:sz w:val="24"/>
          <w:szCs w:val="24"/>
        </w:rPr>
      </w:pPr>
    </w:p>
    <w:p w:rsidRDefault="003D291A" w:rsidP="003D291A" w:rsidR="009D074E" w:rsidRPr="008F1C43">
      <w:pPr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II/</w:t>
      </w:r>
      <w:r w:rsidR="009D074E" w:rsidRPr="008F1C43">
        <w:rPr>
          <w:rFonts w:cs="Times New Roman" w:hAnsi="Times New Roman" w:ascii="Times New Roman"/>
          <w:sz w:val="24"/>
          <w:szCs w:val="24"/>
        </w:rPr>
        <w:t xml:space="preserve"> Na skupštinu vjerovnika pozivaju se:</w:t>
      </w:r>
    </w:p>
    <w:p w:rsidRDefault="009D074E" w:rsidP="003D291A" w:rsidR="009D074E" w:rsidRPr="008F1C4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8F1C43">
        <w:rPr>
          <w:rFonts w:cs="Times New Roman" w:hAnsi="Times New Roman" w:ascii="Times New Roman"/>
          <w:sz w:val="24"/>
          <w:szCs w:val="24"/>
        </w:rPr>
        <w:tab/>
        <w:t xml:space="preserve">   - stečajni upravitelj,</w:t>
      </w:r>
    </w:p>
    <w:p w:rsidRDefault="009D074E" w:rsidP="003D291A" w:rsidR="009D074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      </w:t>
      </w:r>
      <w:r w:rsidRPr="008F1C43">
        <w:rPr>
          <w:rFonts w:cs="Times New Roman" w:hAnsi="Times New Roman" w:ascii="Times New Roman"/>
          <w:sz w:val="24"/>
          <w:szCs w:val="24"/>
        </w:rPr>
        <w:tab/>
        <w:t xml:space="preserve">   - stečajni vjerovnici.</w:t>
      </w:r>
    </w:p>
    <w:p w:rsidRDefault="003D291A" w:rsidP="003D291A" w:rsidR="003D291A" w:rsidRPr="008F1C4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D291A" w:rsidP="003D291A" w:rsidR="00B10620" w:rsidRPr="008F1C43">
      <w:pPr>
        <w:tabs>
          <w:tab w:pos="6997" w:val="left"/>
        </w:tabs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III/</w:t>
      </w:r>
      <w:r w:rsidR="009D074E" w:rsidRPr="008F1C43">
        <w:rPr>
          <w:rFonts w:cs="Times New Roman" w:hAnsi="Times New Roman" w:ascii="Times New Roman"/>
          <w:sz w:val="24"/>
          <w:szCs w:val="24"/>
        </w:rPr>
        <w:t xml:space="preserve"> Ovo rješenje objavit će se na e-oglasnoj ploči suda.</w:t>
      </w:r>
      <w:r w:rsidR="009D074E" w:rsidRPr="008F1C43">
        <w:rPr>
          <w:rFonts w:cs="Times New Roman" w:hAnsi="Times New Roman" w:ascii="Times New Roman"/>
          <w:sz w:val="24"/>
          <w:szCs w:val="24"/>
        </w:rPr>
        <w:tab/>
      </w:r>
    </w:p>
    <w:p w:rsidRDefault="003D291A" w:rsidP="003D291A" w:rsidR="003D291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4A07" w:rsidP="003D291A" w:rsidR="0070608A" w:rsidRPr="008F1C4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23</w:t>
      </w:r>
      <w:r w:rsidR="009D074E" w:rsidRPr="008F1C43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ožujka</w:t>
      </w:r>
      <w:r w:rsidR="008664BC">
        <w:rPr>
          <w:rFonts w:cs="Times New Roman" w:hAnsi="Times New Roman" w:ascii="Times New Roman"/>
          <w:sz w:val="24"/>
          <w:szCs w:val="24"/>
        </w:rPr>
        <w:t xml:space="preserve"> 2017</w:t>
      </w:r>
      <w:r w:rsidR="009D074E" w:rsidRPr="008F1C43">
        <w:rPr>
          <w:rFonts w:cs="Times New Roman" w:hAnsi="Times New Roman" w:ascii="Times New Roman"/>
          <w:sz w:val="24"/>
          <w:szCs w:val="24"/>
        </w:rPr>
        <w:t>.</w:t>
      </w:r>
    </w:p>
    <w:p w:rsidRDefault="009D074E" w:rsidP="003D291A" w:rsidR="003D291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</w:p>
    <w:p w:rsidRDefault="003D291A" w:rsidP="003D291A" w:rsidR="003D291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D074E" w:rsidP="003D291A" w:rsidR="009D074E" w:rsidRPr="008F1C43">
      <w:pPr>
        <w:spacing w:lineRule="auto" w:line="240" w:after="0"/>
        <w:ind w:firstLine="720" w:left="5652"/>
        <w:jc w:val="both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SUTKINJA:</w:t>
      </w:r>
    </w:p>
    <w:p w:rsidRDefault="00480BBA" w:rsidP="003D291A" w:rsidR="009F510A">
      <w:pPr>
        <w:spacing w:lineRule="auto" w:line="240"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 </w:t>
      </w:r>
      <w:r w:rsidR="009D074E" w:rsidRPr="008F1C43">
        <w:rPr>
          <w:rFonts w:cs="Times New Roman" w:hAnsi="Times New Roman" w:ascii="Times New Roman"/>
          <w:sz w:val="24"/>
          <w:szCs w:val="24"/>
        </w:rPr>
        <w:t>Melita Poljanec Bubaš</w:t>
      </w:r>
      <w:r w:rsidR="00983A89">
        <w:rPr>
          <w:rFonts w:cs="Times New Roman" w:hAnsi="Times New Roman" w:ascii="Times New Roman"/>
          <w:sz w:val="24"/>
          <w:szCs w:val="24"/>
        </w:rPr>
        <w:t>,v.r.</w:t>
      </w:r>
    </w:p>
    <w:p w:rsidRDefault="003D291A" w:rsidP="003D291A" w:rsidR="003D291A">
      <w:pPr>
        <w:spacing w:lineRule="auto" w:line="240"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3D291A" w:rsidP="003D291A" w:rsidR="003D291A">
      <w:pPr>
        <w:spacing w:lineRule="auto" w:line="240"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3D291A" w:rsidP="003D291A" w:rsidR="003D291A" w:rsidRPr="008F1C43">
      <w:pPr>
        <w:spacing w:lineRule="auto" w:line="240"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9D074E" w:rsidP="0070608A" w:rsidR="009D074E" w:rsidRPr="008F1C43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lastRenderedPageBreak/>
        <w:t>UPUTA O PRAVNOM LIJEKU:</w:t>
      </w:r>
    </w:p>
    <w:p w:rsidRDefault="009D074E" w:rsidP="0070608A" w:rsidR="009D074E" w:rsidRPr="008F1C4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9D074E" w:rsidP="0070608A" w:rsidR="009D074E" w:rsidRPr="008F1C43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DNA:</w:t>
      </w:r>
    </w:p>
    <w:p w:rsidRDefault="009D074E" w:rsidP="0070608A" w:rsidR="0070608A" w:rsidRPr="0070608A">
      <w:pPr>
        <w:numPr>
          <w:ilvl w:val="0"/>
          <w:numId w:val="1"/>
        </w:numPr>
        <w:tabs>
          <w:tab w:pos="720" w:val="clear"/>
          <w:tab w:pos="0" w:val="num"/>
        </w:tabs>
        <w:spacing w:lineRule="auto" w:line="240" w:after="0"/>
        <w:ind w:hanging="11" w:left="0"/>
        <w:rPr>
          <w:rFonts w:cs="Times New Roman" w:hAnsi="Times New Roman" w:ascii="Times New Roman"/>
          <w:sz w:val="24"/>
          <w:szCs w:val="24"/>
        </w:rPr>
      </w:pPr>
      <w:r w:rsidRPr="0070608A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6210B0" w:rsidR="0070608A" w:rsidRPr="0070608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C5B" w:rsidP="009D074E" w:rsidR="00143C5B">
      <w:pPr>
        <w:spacing w:lineRule="auto" w:line="240" w:after="0"/>
      </w:pPr>
      <w:r>
        <w:separator/>
      </w:r>
    </w:p>
  </w:endnote>
  <w:endnote w:id="0" w:type="continuationSeparator">
    <w:p w:rsidRDefault="00143C5B" w:rsidP="009D074E" w:rsidR="00143C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C5B" w:rsidP="009D074E" w:rsidR="00143C5B">
      <w:pPr>
        <w:spacing w:lineRule="auto" w:line="240" w:after="0"/>
      </w:pPr>
      <w:r>
        <w:separator/>
      </w:r>
    </w:p>
  </w:footnote>
  <w:footnote w:id="0" w:type="continuationSeparator">
    <w:p w:rsidRDefault="00143C5B" w:rsidP="009D074E" w:rsidR="00143C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4233647"/>
      <w:docPartObj>
        <w:docPartGallery w:val="Page Numbers (Top of Page)"/>
        <w:docPartUnique/>
      </w:docPartObj>
    </w:sdtPr>
    <w:sdtEndPr/>
    <w:sdtContent>
      <w:p w:rsidRDefault="006210B0" w:rsidR="006210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A07">
          <w:rPr>
            <w:noProof/>
          </w:rPr>
          <w:t>2</w:t>
        </w:r>
        <w:r>
          <w:fldChar w:fldCharType="end"/>
        </w:r>
      </w:p>
      <w:p w:rsidRDefault="003D291A" w:rsidP="003D291A" w:rsidR="009D074E" w:rsidRPr="006210B0">
        <w:pPr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Poslovni broj: 2</w:t>
        </w:r>
        <w:r w:rsidRPr="009D074E">
          <w:rPr>
            <w:rFonts w:cs="Times New Roman" w:hAnsi="Times New Roman" w:ascii="Times New Roman"/>
            <w:sz w:val="24"/>
            <w:szCs w:val="24"/>
          </w:rPr>
          <w:t xml:space="preserve"> St-</w:t>
        </w:r>
        <w:r>
          <w:rPr>
            <w:rFonts w:cs="Times New Roman" w:hAnsi="Times New Roman" w:ascii="Times New Roman"/>
            <w:sz w:val="24"/>
            <w:szCs w:val="24"/>
          </w:rPr>
          <w:t>458/16-26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0B0" w:rsidP="006210B0" w:rsidR="006210B0" w:rsidRPr="006210B0">
    <w:pPr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broj: 2</w:t>
    </w:r>
    <w:r w:rsidRPr="009D074E">
      <w:rPr>
        <w:rFonts w:cs="Times New Roman" w:hAnsi="Times New Roman" w:ascii="Times New Roman"/>
        <w:sz w:val="24"/>
        <w:szCs w:val="24"/>
      </w:rPr>
      <w:t xml:space="preserve"> St-</w:t>
    </w:r>
    <w:r w:rsidR="003D291A">
      <w:rPr>
        <w:rFonts w:cs="Times New Roman" w:hAnsi="Times New Roman" w:ascii="Times New Roman"/>
        <w:sz w:val="24"/>
        <w:szCs w:val="24"/>
      </w:rPr>
      <w:t>458/16-26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1353AE"/>
    <w:multiLevelType w:val="hybridMultilevel"/>
    <w:tmpl w:val="85F224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74E"/>
    <w:rsid w:val="00143C5B"/>
    <w:rsid w:val="00264A07"/>
    <w:rsid w:val="003908FF"/>
    <w:rsid w:val="003D291A"/>
    <w:rsid w:val="004477FF"/>
    <w:rsid w:val="00457423"/>
    <w:rsid w:val="00480BBA"/>
    <w:rsid w:val="004F76A3"/>
    <w:rsid w:val="0050452D"/>
    <w:rsid w:val="006210B0"/>
    <w:rsid w:val="006617F8"/>
    <w:rsid w:val="0070608A"/>
    <w:rsid w:val="008664BC"/>
    <w:rsid w:val="008F1C43"/>
    <w:rsid w:val="00983A89"/>
    <w:rsid w:val="009D074E"/>
    <w:rsid w:val="009F510A"/>
    <w:rsid w:val="00B10620"/>
    <w:rsid w:val="00B5184B"/>
    <w:rsid w:val="00D10913"/>
    <w:rsid w:val="00D62F7D"/>
    <w:rsid w:val="00D7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074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07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074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074E"/>
  </w:style>
  <w:style w:styleId="Podnoje" w:type="paragraph">
    <w:name w:val="footer"/>
    <w:basedOn w:val="Normal"/>
    <w:link w:val="PodnojeChar"/>
    <w:uiPriority w:val="99"/>
    <w:unhideWhenUsed/>
    <w:rsid w:val="009D074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074E"/>
  </w:style>
  <w:style w:customStyle="true" w:styleId="PozadinaSvijetloCrvena" w:type="character">
    <w:name w:val="Pozadina_SvijetloCrvena"/>
    <w:basedOn w:val="Zadanifontodlomka"/>
    <w:uiPriority w:val="3"/>
    <w:rsid w:val="009D074E"/>
    <w:rPr>
      <w:noProof/>
      <w:bdr w:space="0" w:sz="0" w:color="auto" w:val="none"/>
      <w:shd w:fill="FFCC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D07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C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C4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C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074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07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074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074E"/>
  </w:style>
  <w:style w:styleId="Podnoje" w:type="paragraph">
    <w:name w:val="footer"/>
    <w:basedOn w:val="Normal"/>
    <w:link w:val="PodnojeChar"/>
    <w:uiPriority w:val="99"/>
    <w:unhideWhenUsed/>
    <w:rsid w:val="009D074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074E"/>
  </w:style>
  <w:style w:customStyle="1" w:styleId="PozadinaSvijetloCrvena" w:type="character">
    <w:name w:val="Pozadina_SvijetloCrvena"/>
    <w:basedOn w:val="Zadanifontodlomka"/>
    <w:uiPriority w:val="3"/>
    <w:rsid w:val="009D074E"/>
    <w:rPr>
      <w:noProof/>
      <w:bdr w:color="auto" w:space="0" w:sz="0" w:val="none"/>
      <w:shd w:color="auto" w:fill="FFCCCC" w:val="clear"/>
      <w:lang w:val="hr-HR"/>
    </w:rPr>
  </w:style>
  <w:style w:styleId="Odlomakpopisa" w:type="paragraph">
    <w:name w:val="List Paragraph"/>
    <w:basedOn w:val="Normal"/>
    <w:uiPriority w:val="34"/>
    <w:qFormat/>
    <w:rsid w:val="009D07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C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C4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C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954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3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St-458/2016-26</izvorni_sadrzaj>
    <derivirana_varijabla naziv="DomainObject.Oznaka_1">St-458/2016-26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CERERA-OREŠKI trgovačko društvo za proizvodnju i promet poljoprivrednih proizvoda, društvo s ograničenom odgovornošću</izvorni_sadrzaj>
    <derivirana_varijabla naziv="DomainObject.Predmet.ProtustrankaFormated_1">  CERERA-OREŠKI trgovačko društvo za proizvodnju i promet poljoprivrednih proizvoda, društvo s ograničenom odgovornošću</derivirana_varijabla>
  </DomainObject.Predmet.ProtustrankaFormated>
  <DomainObject.Predmet.ProtustrankaFormatedOIB>
    <izvorni_sadrzaj>  CERERA-OREŠKI trgovačko društvo za proizvodnju i promet poljoprivrednih proizvoda, društvo s ograničenom odgovornošću, OIB 36528878444</izvorni_sadrzaj>
    <derivirana_varijabla naziv="DomainObject.Predmet.ProtustrankaFormatedOIB_1">  CERERA-OREŠKI trgovačko društvo za proizvodnju i promet poljoprivrednih proizvoda, društvo s ograničenom odgovornošću, OIB 36528878444</derivirana_varijabla>
  </DomainObject.Predmet.ProtustrankaFormatedOIB>
  <DomainObject.Predmet.ProtustrankaFormatedWithAdress>
    <izvorni_sadrzaj> CERERA-OREŠKI trgovačko društvo za proizvodnju i promet poljoprivrednih proizvoda, društvo s ograničenom odgovornošću, Zelendvorska 14, 42206 Petrijanec</izvorni_sadrzaj>
    <derivirana_varijabla naziv="DomainObject.Predmet.ProtustrankaFormatedWithAdress_1"> CERERA-OREŠKI trgovačko društvo za proizvodnju i promet poljoprivrednih proizvoda, društvo s ograničenom odgovornošću, Zelendvorska 14, 42206 Petrijanec</derivirana_varijabla>
  </DomainObject.Predmet.ProtustrankaFormatedWithAdress>
  <DomainObject.Predmet.ProtustrankaFormatedWithAdressOIB>
    <izvorni_sadrzaj> CERERA-OREŠKI trgovačko društvo za proizvodnju i promet poljoprivrednih proizvoda, društvo s ograničenom odgovornošću, OIB 36528878444, Zelendvorska 14, 42206 Petrijanec</izvorni_sadrzaj>
    <derivirana_varijabla naziv="DomainObject.Predmet.ProtustrankaFormatedWithAdressOIB_1"> CERERA-OREŠKI trgovačko društvo za proizvodnju i promet poljoprivrednih proizvoda, društvo s ograničenom odgovornošću, OIB 36528878444, Zelendvorska 14, 42206 Petrijanec</derivirana_varijabla>
  </DomainObject.Predmet.ProtustrankaFormatedWithAdressOIB>
  <DomainObject.Predmet.ProtustrankaWithAdress>
    <izvorni_sadrzaj>CERERA-OREŠKI trgovačko društvo za proizvodnju i promet poljoprivrednih proizvoda, društvo s ograničenom odgovornošću Zelendvorska 14, 42206 Petrijanec</izvorni_sadrzaj>
    <derivirana_varijabla naziv="DomainObject.Predmet.ProtustrankaWithAdress_1">CERERA-OREŠKI trgovačko društvo za proizvodnju i promet poljoprivrednih proizvoda, društvo s ograničenom odgovornošću Zelendvorska 14, 42206 Petrijanec</derivirana_varijabla>
  </DomainObject.Predmet.ProtustrankaWithAdress>
  <DomainObject.Predmet.ProtustrankaWithAdressOIB>
    <izvorni_sadrzaj>CERERA-OREŠKI trgovačko društvo za proizvodnju i promet poljoprivrednih proizvoda, društvo s ograničenom odgovornošću, OIB 36528878444, Zelendvorska 14, 42206 Petrijanec</izvorni_sadrzaj>
    <derivirana_varijabla naziv="DomainObject.Predmet.ProtustrankaWithAdressOIB_1">CERERA-OREŠKI trgovačko društvo za proizvodnju i promet poljoprivrednih proizvoda, društvo s ograničenom odgovornošću, OIB 36528878444, Zelendvorska 14, 42206 Petrijanec</derivirana_varijabla>
  </DomainObject.Predmet.ProtustrankaWithAdressOIB>
  <DomainObject.Predmet.ProtustrankaNazivFormated>
    <izvorni_sadrzaj>CERERA-OREŠKI trgovačko društvo za proizvodnju i promet poljoprivrednih proizvoda, društvo s ograničenom odgovornošću</izvorni_sadrzaj>
    <derivirana_varijabla naziv="DomainObject.Predmet.ProtustrankaNazivFormated_1">CERERA-OREŠKI trgovačko društvo za proizvodnju i promet poljoprivrednih proizvoda, društvo s ograničenom odgovornošću</derivirana_varijabla>
  </DomainObject.Predmet.ProtustrankaNazivFormated>
  <DomainObject.Predmet.ProtustrankaNazivFormatedOIB>
    <izvorni_sadrzaj>CERERA-OREŠKI trgovačko društvo za proizvodnju i promet poljoprivrednih proizvoda, društvo s ograničenom odgovornošću, OIB 36528878444</izvorni_sadrzaj>
    <derivirana_varijabla naziv="DomainObject.Predmet.ProtustrankaNazivFormatedOIB_1">CERERA-OREŠKI trgovačko društvo za proizvodnju i promet poljoprivrednih proizvoda, društvo s ograničenom odgovornošću, OIB 36528878444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145162.19</izvorni_sadrzaj>
    <derivirana_varijabla naziv="DomainObject.Predmet.TrenutnaVrijednost_1">145162.19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CERERA-OREŠKI trgovačko društvo za proizvodnju i promet poljoprivrednih proizvoda, društvo s ograničenom odgovornošću</item>
    </izvorni_sadrzaj>
    <derivirana_varijabla naziv="DomainObject.Predmet.ProtuStrankaListFormated_1">
      <item>CERERA-OREŠKI trgovačko društvo za proizvodnju i promet poljoprivrednih proizvoda, društvo s ograničenom odgovornošću</item>
    </derivirana_varijabla>
  </DomainObject.Predmet.ProtuStrankaListFormated>
  <DomainObject.Predmet.ProtuStrankaListFormatedOIB>
    <izvorni_sadrzaj>
      <item>CERERA-OREŠKI trgovačko društvo za proizvodnju i promet poljoprivrednih proizvoda, društvo s ograničenom odgovornošću, OIB 36528878444</item>
    </izvorni_sadrzaj>
    <derivirana_varijabla naziv="DomainObject.Predmet.ProtuStrankaListFormatedOIB_1">
      <item>CERERA-OREŠKI trgovačko društvo za proizvodnju i promet poljoprivrednih proizvoda, društvo s ograničenom odgovornošću, OIB 36528878444</item>
    </derivirana_varijabla>
  </DomainObject.Predmet.ProtuStrankaListFormatedOIB>
  <DomainObject.Predmet.ProtuStrankaListFormatedWithAdress>
    <izvorni_sadrzaj>
      <item>CERERA-OREŠKI trgovačko društvo za proizvodnju i promet poljoprivrednih proizvoda, društvo s ograničenom odgovornošću, Zelendvorska 14, 42206 Petrijanec</item>
    </izvorni_sadrzaj>
    <derivirana_varijabla naziv="DomainObject.Predmet.ProtuStrankaListFormatedWithAdress_1">
      <item>CERERA-OREŠKI trgovačko društvo za proizvodnju i promet poljoprivrednih proizvoda, društvo s ograničenom odgovornošću, Zelendvorska 14, 42206 Petrijanec</item>
    </derivirana_varijabla>
  </DomainObject.Predmet.ProtuStrankaListFormatedWithAdress>
  <DomainObject.Predmet.ProtuStrankaListFormatedWithAdressOIB>
    <izvorni_sadrzaj>
      <item>CERERA-OREŠKI trgovačko društvo za proizvodnju i promet poljoprivrednih proizvoda, društvo s ograničenom odgovornošću, OIB 36528878444, Zelendvorska 14, 42206 Petrijanec</item>
    </izvorni_sadrzaj>
    <derivirana_varijabla naziv="DomainObject.Predmet.ProtuStrankaListFormatedWithAdressOIB_1">
      <item>CERERA-OREŠKI trgovačko društvo za proizvodnju i promet poljoprivrednih proizvoda, društvo s ograničenom odgovornošću, OIB 36528878444, Zelendvorska 14, 42206 Petrijanec</item>
    </derivirana_varijabla>
  </DomainObject.Predmet.ProtuStrankaListFormatedWithAdressOIB>
  <DomainObject.Predmet.ProtuStrankaListNazivFormated>
    <izvorni_sadrzaj>
      <item>CERERA-OREŠKI trgovačko društvo za proizvodnju i promet poljoprivrednih proizvoda, društvo s ograničenom odgovornošću</item>
    </izvorni_sadrzaj>
    <derivirana_varijabla naziv="DomainObject.Predmet.ProtuStrankaListNazivFormated_1">
      <item>CERERA-OREŠKI trgovačko društvo za proizvodnju i promet poljoprivrednih proizvoda, društvo s ograničenom odgovornošću</item>
    </derivirana_varijabla>
  </DomainObject.Predmet.ProtuStrankaListNazivFormated>
  <DomainObject.Predmet.ProtuStrankaListNazivFormatedOIB>
    <izvorni_sadrzaj>
      <item>CERERA-OREŠKI trgovačko društvo za proizvodnju i promet poljoprivrednih proizvoda, društvo s ograničenom odgovornošću, OIB 36528878444</item>
    </izvorni_sadrzaj>
    <derivirana_varijabla naziv="DomainObject.Predmet.ProtuStrankaListNazivFormatedOIB_1">
      <item>CERERA-OREŠKI trgovačko društvo za proizvodnju i promet poljoprivrednih proizvoda, društvo s ograničenom odgovornošću, OIB 36528878444</item>
    </derivirana_varijabla>
  </DomainObject.Predmet.ProtuStrankaListNazivFormatedOIB>
  <DomainObject.Predmet.OstaliListFormated>
    <izvorni_sadrzaj>
      <item>E-oglasna ploča</item>
      <item>Sudski registar</item>
      <item>Tihomir Oreški</item>
    </izvorni_sadrzaj>
    <derivirana_varijabla naziv="DomainObject.Predmet.OstaliListFormated_1">
      <item>E-oglasna ploča</item>
      <item>Sudski registar</item>
      <item>Tihomir Oreški</item>
    </derivirana_varijabla>
  </DomainObject.Predmet.OstaliListFormated>
  <DomainObject.Predmet.OstaliListFormatedOIB>
    <izvorni_sadrzaj>
      <item>E-oglasna ploča</item>
      <item>Sudski registar</item>
      <item>Tihomir Oreški, OIB 31714070617</item>
    </izvorni_sadrzaj>
    <derivirana_varijabla naziv="DomainObject.Predmet.OstaliListFormatedOIB_1">
      <item>E-oglasna ploča</item>
      <item>Sudski registar</item>
      <item>Tihomir Oreški, OIB 31714070617</item>
    </derivirana_varijabla>
  </DomainObject.Predmet.OstaliListFormatedOIB>
  <DomainObject.Predmet.OstaliListFormatedWithAdress>
    <izvorni_sadrzaj>
      <item>E-oglasna ploča</item>
      <item>Sudski registar</item>
      <item>Tihomir Oreški, Zelendvorska 14, 42206 Petrijanec</item>
    </izvorni_sadrzaj>
    <derivirana_varijabla naziv="DomainObject.Predmet.OstaliListFormatedWithAdress_1">
      <item>E-oglasna ploča</item>
      <item>Sudski registar</item>
      <item>Tihomir Oreški, Zelendvorska 14, 42206 Petrijanec</item>
    </derivirana_varijabla>
  </DomainObject.Predmet.OstaliListFormatedWithAdress>
  <DomainObject.Predmet.OstaliListFormatedWithAdressOIB>
    <izvorni_sadrzaj>
      <item>E-oglasna ploča</item>
      <item>Sudski registar</item>
      <item>Tihomir Oreški, OIB 31714070617, Zelendvorska 14, 42206 Petrijanec</item>
    </izvorni_sadrzaj>
    <derivirana_varijabla naziv="DomainObject.Predmet.OstaliListFormatedWithAdressOIB_1">
      <item>E-oglasna ploča</item>
      <item>Sudski registar</item>
      <item>Tihomir Oreški, OIB 31714070617, Zelendvorska 14, 42206 Petrijanec</item>
    </derivirana_varijabla>
  </DomainObject.Predmet.OstaliListFormatedWithAdressOIB>
  <DomainObject.Predmet.OstaliListNazivFormated>
    <izvorni_sadrzaj>
      <item>E-oglasna ploča</item>
      <item>Sudski registar</item>
      <item>Tihomir Oreški</item>
    </izvorni_sadrzaj>
    <derivirana_varijabla naziv="DomainObject.Predmet.OstaliListNazivFormated_1">
      <item>E-oglasna ploča</item>
      <item>Sudski registar</item>
      <item>Tihomir Oreški</item>
    </derivirana_varijabla>
  </DomainObject.Predmet.OstaliListNazivFormated>
  <DomainObject.Predmet.OstaliListNazivFormatedOIB>
    <izvorni_sadrzaj>
      <item>E-oglasna ploča</item>
      <item>Sudski registar</item>
      <item>Tihomir Oreški, OIB 31714070617</item>
    </izvorni_sadrzaj>
    <derivirana_varijabla naziv="DomainObject.Predmet.OstaliListNazivFormatedOIB_1">
      <item>E-oglasna ploča</item>
      <item>Sudski registar</item>
      <item>Tihomir Oreški, OIB 31714070617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St-458/2016-26</izvorni_sadrzaj>
    <derivirana_varijabla naziv="DomainObject.PoslovniBrojDokumenta_1">St-458/2016-26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CERERA-OREŠKI trgovačko društvo za proizvodnju i promet poljoprivrednih proizvoda, društvo s ograničenom odgovornošću</izvorni_sadrzaj>
    <derivirana_varijabla naziv="DomainObject.Predmet.ProtustrankaIDrugi_1">CERERA-OREŠKI trgovačko društvo za proizvodnju i promet poljoprivrednih proizvoda,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CERERA-OREŠKI trgovačko društvo za proizvodnju i promet poljoprivrednih proizvoda, društvo s ograničenom odgovornošću, OIB 36528878444, Zelendvorska 14, 42206 Petrijanec</izvorni_sadrzaj>
    <derivirana_varijabla naziv="DomainObject.Predmet.ProtustrankaIDrugiAdressOIB_1">CERERA-OREŠKI trgovačko društvo za proizvodnju i promet poljoprivrednih proizvoda, društvo s ograničenom odgovornošću, OIB 36528878444, Zelendvorska 14, 42206 Petrijanec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CERERA-OREŠKI trgovačko društvo za proizvodnju i promet poljoprivrednih proizvoda, društvo s ograničenom odgovornošću</item>
      <item>E-oglasna ploča</item>
      <item>Sudski registar</item>
      <item>Tihomir Oreški</item>
    </izvorni_sadrzaj>
    <derivirana_varijabla naziv="DomainObject.Predmet.SudioniciListNaziv_1">
      <item>Financijska agencija</item>
      <item>CERERA-OREŠKI trgovačko društvo za proizvodnju i promet poljoprivrednih proizvoda, društvo s ograničenom odgovornošću</item>
      <item>E-oglasna ploča</item>
      <item>Sudski registar</item>
      <item>Tihomir Oreški</item>
    </derivirana_varijabla>
  </DomainObject.Predmet.SudioniciListNaziv>
  <DomainObject.Predmet.SudioniciListAdressOIB>
    <izvorni_sadrzaj>
      <item>Financijska agencija, OIB 85821130368, A. Cesarca 2,42000 Varaždin</item>
      <item>CERERA-OREŠKI trgovačko društvo za proizvodnju i promet poljoprivrednih proizvoda, društvo s ograničenom odgovornošću, OIB 36528878444, Zelendvorska 14,42206 Petrijanec</item>
      <item>E-oglasna ploča</item>
      <item>Sudski registar</item>
      <item>Tihomir Oreški, OIB 31714070617, Zelendvorska 14,42206 Petrijanec</item>
    </izvorni_sadrzaj>
    <derivirana_varijabla naziv="DomainObject.Predmet.SudioniciListAdressOIB_1">
      <item>Financijska agencija, OIB 85821130368, A. Cesarca 2,42000 Varaždin</item>
      <item>CERERA-OREŠKI trgovačko društvo za proizvodnju i promet poljoprivrednih proizvoda, društvo s ograničenom odgovornošću, OIB 36528878444, Zelendvorska 14,42206 Petrijanec</item>
      <item>E-oglasna ploča</item>
      <item>Sudski registar</item>
      <item>Tihomir Oreški, OIB 31714070617, Zelendvorska 14,42206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36528878444</item>
      <item>, OIB null</item>
      <item>, OIB 31714070617</item>
    </izvorni_sadrzaj>
    <derivirana_varijabla naziv="DomainObject.Predmet.SudioniciListNazivOIB_1">
      <item>, OIB null</item>
      <item>, OIB 85821130368</item>
      <item>, OIB 36528878444</item>
      <item>, OIB null</item>
      <item>, OIB 31714070617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218</properties:Words>
  <properties:Characters>1164</properties:Characters>
  <properties:Lines>44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2017-03-23T10:55:00Z</dcterms:created>
  <dc:creator>Marko Makaj</dc:creator>
  <cp:lastModifiedBy>Marko Makaj</cp:lastModifiedBy>
  <cp:lastPrinted>2017-02-20T11:50:00Z</cp:lastPrinted>
  <dcterms:modified xmlns:xsi="http://www.w3.org/2001/XMLSchema-instance" xsi:type="dcterms:W3CDTF">2017-03-23T11:00:00Z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St-458/2016-26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