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fcc1" w14:paraId="170fcc1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E07185">
        <w:t>475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92E9F">
        <w:t>8</w:t>
      </w:r>
      <w:r w:rsidR="00E07185">
        <w:t>475</w:t>
      </w:r>
      <w:r w:rsidR="00550C3B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E07185">
        <w:t>RUSTICARE, d.o.o. Zagreb, Avenija Marina Držića 11, OIB 76222359180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E07185">
        <w:t>14.613,81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16D" w:rsidR="009C316D">
      <w:r>
        <w:separator/>
      </w:r>
    </w:p>
  </w:endnote>
  <w:endnote w:id="0" w:type="continuationSeparator">
    <w:p w:rsidRDefault="009C316D" w:rsidR="009C3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16D" w:rsidR="009C316D">
      <w:r>
        <w:separator/>
      </w:r>
    </w:p>
  </w:footnote>
  <w:footnote w:id="0" w:type="continuationSeparator">
    <w:p w:rsidRDefault="009C316D" w:rsidR="009C3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92E9F"/>
    <w:rsid w:val="009A0E71"/>
    <w:rsid w:val="009C316D"/>
    <w:rsid w:val="009E6932"/>
    <w:rsid w:val="00A2314B"/>
    <w:rsid w:val="00AB4786"/>
    <w:rsid w:val="00B1314F"/>
    <w:rsid w:val="00B209EA"/>
    <w:rsid w:val="00B20B42"/>
    <w:rsid w:val="00B62D32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8475</izvorni_sadrzaj>
    <derivirana_varijabla naziv="DomainObject.Predmet.Broj_1">8475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St-8475/2015</izvorni_sadrzaj>
    <derivirana_varijabla naziv="DomainObject.Predmet.OznakaBroj_1">St-8475/2015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RUSTICARE, d.o.o.</izvorni_sadrzaj>
    <derivirana_varijabla naziv="DomainObject.Predmet.ProtustrankaFormated_1">  RUSTICARE, d.o.o.</derivirana_varijabla>
  </DomainObject.Predmet.ProtustrankaFormated>
  <DomainObject.Predmet.ProtustrankaFormatedOIB>
    <izvorni_sadrzaj>  RUSTICARE, d.o.o., OIB 76222359180</izvorni_sadrzaj>
    <derivirana_varijabla naziv="DomainObject.Predmet.ProtustrankaFormatedOIB_1">  RUSTICARE, d.o.o., OIB 76222359180</derivirana_varijabla>
  </DomainObject.Predmet.ProtustrankaFormatedOIB>
  <DomainObject.Predmet.ProtustrankaFormatedWithAdress>
    <izvorni_sadrzaj> RUSTICARE, d.o.o., Avenija Marina Držića 11, 10000 Zagreb</izvorni_sadrzaj>
    <derivirana_varijabla naziv="DomainObject.Predmet.ProtustrankaFormatedWithAdress_1"> RUSTICARE, d.o.o., Avenija Marina Držića 11, 10000 Zagreb</derivirana_varijabla>
  </DomainObject.Predmet.ProtustrankaFormatedWithAdress>
  <DomainObject.Predmet.ProtustrankaFormatedWithAdressOIB>
    <izvorni_sadrzaj> RUSTICARE, d.o.o., OIB 76222359180, Avenija Marina Držića 11, 10000 Zagreb</izvorni_sadrzaj>
    <derivirana_varijabla naziv="DomainObject.Predmet.ProtustrankaFormatedWithAdressOIB_1"> RUSTICARE, d.o.o., OIB 76222359180, Avenija Marina Držića 11, 10000 Zagreb</derivirana_varijabla>
  </DomainObject.Predmet.ProtustrankaFormatedWithAdressOIB>
  <DomainObject.Predmet.ProtustrankaWithAdress>
    <izvorni_sadrzaj>RUSTICARE, d.o.o. Avenija Marina Držića 11, 10000 Zagreb</izvorni_sadrzaj>
    <derivirana_varijabla naziv="DomainObject.Predmet.ProtustrankaWithAdress_1">RUSTICARE, d.o.o. Avenija Marina Držića 11, 10000 Zagreb</derivirana_varijabla>
  </DomainObject.Predmet.ProtustrankaWithAdress>
  <DomainObject.Predmet.ProtustrankaWithAdressOIB>
    <izvorni_sadrzaj>RUSTICARE, d.o.o., OIB 76222359180, Avenija Marina Držića 11, 10000 Zagreb</izvorni_sadrzaj>
    <derivirana_varijabla naziv="DomainObject.Predmet.ProtustrankaWithAdressOIB_1">RUSTICARE, d.o.o., OIB 76222359180, Avenija Marina Držića 11, 10000 Zagreb</derivirana_varijabla>
  </DomainObject.Predmet.ProtustrankaWithAdressOIB>
  <DomainObject.Predmet.ProtustrankaNazivFormated>
    <izvorni_sadrzaj>RUSTICARE, d.o.o.</izvorni_sadrzaj>
    <derivirana_varijabla naziv="DomainObject.Predmet.ProtustrankaNazivFormated_1">RUSTICARE, d.o.o.</derivirana_varijabla>
  </DomainObject.Predmet.ProtustrankaNazivFormated>
  <DomainObject.Predmet.ProtustrankaNazivFormatedOIB>
    <izvorni_sadrzaj>RUSTICARE, d.o.o., OIB 76222359180</izvorni_sadrzaj>
    <derivirana_varijabla naziv="DomainObject.Predmet.ProtustrankaNazivFormatedOIB_1">RUSTICARE, d.o.o., OIB 76222359180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RUSTICARE, d.o.o.</item>
    </izvorni_sadrzaj>
    <derivirana_varijabla naziv="DomainObject.Predmet.ProtuStrankaListFormated_1">
      <item>RUSTICARE, d.o.o.</item>
    </derivirana_varijabla>
  </DomainObject.Predmet.ProtuStrankaListFormated>
  <DomainObject.Predmet.ProtuStrankaListFormatedOIB>
    <izvorni_sadrzaj>
      <item>RUSTICARE, d.o.o., OIB 76222359180</item>
    </izvorni_sadrzaj>
    <derivirana_varijabla naziv="DomainObject.Predmet.ProtuStrankaListFormatedOIB_1">
      <item>RUSTICARE, d.o.o., OIB 76222359180</item>
    </derivirana_varijabla>
  </DomainObject.Predmet.ProtuStrankaListFormatedOIB>
  <DomainObject.Predmet.ProtuStrankaListFormatedWithAdress>
    <izvorni_sadrzaj>
      <item>RUSTICARE, d.o.o., Avenija Marina Držića 11, 10000 Zagreb</item>
    </izvorni_sadrzaj>
    <derivirana_varijabla naziv="DomainObject.Predmet.ProtuStrankaListFormatedWithAdress_1">
      <item>RUSTICARE, d.o.o., Avenija Marina Držića 11, 10000 Zagreb</item>
    </derivirana_varijabla>
  </DomainObject.Predmet.ProtuStrankaListFormatedWithAdress>
  <DomainObject.Predmet.ProtuStrankaListFormatedWithAdressOIB>
    <izvorni_sadrzaj>
      <item>RUSTICARE, d.o.o., OIB 76222359180, Avenija Marina Držića 11, 10000 Zagreb</item>
    </izvorni_sadrzaj>
    <derivirana_varijabla naziv="DomainObject.Predmet.ProtuStrankaListFormatedWithAdressOIB_1">
      <item>RUSTICARE, d.o.o., OIB 76222359180, Avenija Marina Držića 11, 10000 Zagreb</item>
    </derivirana_varijabla>
  </DomainObject.Predmet.ProtuStrankaListFormatedWithAdressOIB>
  <DomainObject.Predmet.ProtuStrankaListNazivFormated>
    <izvorni_sadrzaj>
      <item>RUSTICARE, d.o.o.</item>
    </izvorni_sadrzaj>
    <derivirana_varijabla naziv="DomainObject.Predmet.ProtuStrankaListNazivFormated_1">
      <item>RUSTICARE, d.o.o.</item>
    </derivirana_varijabla>
  </DomainObject.Predmet.ProtuStrankaListNazivFormated>
  <DomainObject.Predmet.ProtuStrankaListNazivFormatedOIB>
    <izvorni_sadrzaj>
      <item>RUSTICARE, d.o.o., OIB 76222359180</item>
    </izvorni_sadrzaj>
    <derivirana_varijabla naziv="DomainObject.Predmet.ProtuStrankaListNazivFormatedOIB_1">
      <item>RUSTICARE, d.o.o., OIB 76222359180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RUSTICARE, d.o.o.</izvorni_sadrzaj>
    <derivirana_varijabla naziv="DomainObject.Predmet.ProtustrankaIDrugi_1">RUSTICARE,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RUSTICARE, d.o.o., OIB 76222359180, Avenija Marina Držića 11, 10000 Zagreb</izvorni_sadrzaj>
    <derivirana_varijabla naziv="DomainObject.Predmet.ProtustrankaIDrugiAdressOIB_1">RUSTICARE, d.o.o., OIB 76222359180, Avenija Marina Držića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RUSTICARE, d.o.o.</item>
      <item>FINA Regionalni centar Zagreb</item>
    </izvorni_sadrzaj>
    <derivirana_varijabla naziv="DomainObject.Predmet.SudioniciListNaziv_1">
      <item>RUSTICARE, d.o.o.</item>
      <item>FINA Regionalni centar Zagreb</item>
    </derivirana_varijabla>
  </DomainObject.Predmet.SudioniciListNaziv>
  <DomainObject.Predmet.SudioniciListAdressOIB>
    <izvorni_sadrzaj>
      <item>RUSTICARE, d.o.o., OIB 76222359180, Avenija Marina Držića 11,10000 Zagreb</item>
      <item>FINA Regionalni centar Zagreb, OIB 85821130368, Trg svibanjskih žrtava 1995. br. 1,10000 Zagreb</item>
    </izvorni_sadrzaj>
    <derivirana_varijabla naziv="DomainObject.Predmet.SudioniciListAdressOIB_1">
      <item>RUSTICARE, d.o.o., OIB 76222359180, Avenija Marina Držića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76222359180</item>
      <item>, OIB 85821130368</item>
    </izvorni_sadrzaj>
    <derivirana_varijabla naziv="DomainObject.Predmet.SudioniciListNazivOIB_1">
      <item>, OIB 76222359180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2016-02-03T09:38:00Z</dcterms:created>
  <dc:creator>gboljkovac</dc:creator>
  <cp:lastModifiedBy>Renata Klokočki</cp:lastModifiedBy>
  <cp:lastPrinted>2016-02-03T09:39:00Z</cp:lastPrinted>
  <dcterms:modified xmlns:xsi="http://www.w3.org/2001/XMLSchema-instance" xsi:type="dcterms:W3CDTF">2016-02-03T09:39:00Z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