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ef3c" w14:paraId="360ef3c" w:rsidRDefault="009C75FE" w:rsidP="005D7BF8" w:rsidR="009C75FE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5FE" w:rsidP="005D7BF8" w:rsidR="009C75F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9C75FE" w:rsidP="005D7BF8" w:rsidR="009C75F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9C75FE" w:rsidP="005D7BF8" w:rsidR="009C75FE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9C75FE" w:rsidR="009C75FE"/>
    <w:p w:rsidRDefault="00F90787" w:rsidP="00910611" w:rsidR="0092065A">
      <w:pPr>
        <w:ind w:firstLine="708"/>
      </w:pPr>
      <w:r>
        <w:t xml:space="preserve">                                                                                  </w:t>
      </w:r>
    </w:p>
    <w:p w:rsidRDefault="00DD2638" w:rsidP="00910611" w:rsidR="00DD2638">
      <w:pPr>
        <w:ind w:firstLine="708"/>
      </w:pPr>
    </w:p>
    <w:p w:rsidRDefault="0075514B" w:rsidP="00910611" w:rsidR="0075514B">
      <w:pPr>
        <w:ind w:firstLine="708"/>
      </w:pPr>
    </w:p>
    <w:p w:rsidRDefault="007D625F" w:rsidR="0092065A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7D625F" w:rsidR="007D625F">
      <w:pPr>
        <w:rPr>
          <w:rFonts w:eastAsia="MS Mincho"/>
        </w:rPr>
      </w:pPr>
    </w:p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63E4D" w:rsidP="00663E4D" w:rsidR="00663E4D" w:rsidRPr="00663E4D">
      <w:pPr>
        <w:jc w:val="both"/>
      </w:pPr>
      <w:r w:rsidRPr="00663E4D">
        <w:tab/>
        <w:t>Trgovački sud u Rijeci,</w:t>
      </w:r>
      <w:r>
        <w:t xml:space="preserve"> OIB 88785964957, </w:t>
      </w:r>
      <w:r w:rsidRPr="00663E4D">
        <w:t xml:space="preserve">po sucu pojedincu Danieli Korlević, odlučujući o prijedlogu predlagatelja </w:t>
      </w:r>
      <w:r w:rsidR="00D33C76">
        <w:t>ISTARSKE KREDITNE BANKE UMAG d.d. UMAG</w:t>
      </w:r>
      <w:r w:rsidR="00173EC2">
        <w:t xml:space="preserve">, </w:t>
      </w:r>
      <w:r w:rsidR="00D33C76">
        <w:t xml:space="preserve">E. Miloša 1, </w:t>
      </w:r>
      <w:r w:rsidR="00173EC2">
        <w:t>OIB</w:t>
      </w:r>
      <w:r w:rsidR="00B6064E">
        <w:t xml:space="preserve"> </w:t>
      </w:r>
      <w:r w:rsidR="00D33C76">
        <w:t>65723536010</w:t>
      </w:r>
      <w:r w:rsidRPr="00663E4D">
        <w:t xml:space="preserve"> za otvaranje stečajnog postupka nad dužnikom trgovačkim društvom </w:t>
      </w:r>
      <w:r w:rsidR="00D33C76" w:rsidRPr="00D33C76">
        <w:rPr>
          <w:b/>
        </w:rPr>
        <w:t>LEMAL d.o.o. za građevinarstvo i trgovinu, RIJEKA, Osječka 74/b</w:t>
      </w:r>
      <w:r w:rsidR="00B6064E">
        <w:rPr>
          <w:b/>
        </w:rPr>
        <w:t>,</w:t>
      </w:r>
      <w:r w:rsidR="00D33C76" w:rsidRPr="00D33C76">
        <w:rPr>
          <w:b/>
        </w:rPr>
        <w:t xml:space="preserve"> OIB 69788373683</w:t>
      </w:r>
      <w:r w:rsidRPr="00D33C76">
        <w:rPr>
          <w:b/>
        </w:rPr>
        <w:t>,</w:t>
      </w:r>
      <w:r w:rsidRPr="00663E4D">
        <w:t xml:space="preserve"> dana </w:t>
      </w:r>
      <w:r w:rsidR="00D33C76">
        <w:t>1</w:t>
      </w:r>
      <w:r w:rsidR="00191955">
        <w:t>9</w:t>
      </w:r>
      <w:r w:rsidR="00173EC2">
        <w:t>. svibnja</w:t>
      </w:r>
      <w:r>
        <w:t xml:space="preserve"> </w:t>
      </w:r>
      <w:r w:rsidR="00173EC2">
        <w:t>2017</w:t>
      </w:r>
      <w:r w:rsidRPr="00663E4D">
        <w:t>. godine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D33C76" w:rsidR="00173EC2" w:rsidRPr="00D33C76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D33C76" w:rsidRPr="00D33C76">
        <w:rPr>
          <w:b/>
        </w:rPr>
        <w:t>LEMAL d.o.o. za građevinarstvo i trgovinu , RIJEKA, Osječka 74/b OIB 69788373683</w:t>
      </w:r>
      <w:r w:rsidR="00D33C76">
        <w:rPr>
          <w:b/>
        </w:rPr>
        <w:t>.</w:t>
      </w:r>
    </w:p>
    <w:p w:rsidRDefault="00D33C76" w:rsidP="00D33C76" w:rsidR="00D33C76">
      <w:pPr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173EC2">
        <w:t>1</w:t>
      </w:r>
      <w:r w:rsidR="00B6064E">
        <w:t>9</w:t>
      </w:r>
      <w:r w:rsidR="00173EC2">
        <w:t>. svibnja 2017</w:t>
      </w:r>
      <w:r w:rsidRPr="00914E92">
        <w:t xml:space="preserve">. godine u </w:t>
      </w:r>
      <w:r w:rsidR="00B6064E">
        <w:t>08</w:t>
      </w:r>
      <w:r w:rsidRPr="00914E92">
        <w:t xml:space="preserve"> sati i </w:t>
      </w:r>
      <w:r w:rsidR="00B6064E">
        <w:t>3</w:t>
      </w:r>
      <w:r w:rsidR="00F977DB">
        <w:t>5</w:t>
      </w:r>
      <w:r w:rsidRPr="00914E92">
        <w:t xml:space="preserve"> minuta, kada je ovo rješenje objavljeno na mrežn</w:t>
      </w:r>
      <w:r w:rsidR="00B6064E">
        <w:t>oj stranici e-Oglasna ploča sudova</w:t>
      </w:r>
      <w:r w:rsidRPr="00914E92">
        <w:t xml:space="preserve">. </w:t>
      </w:r>
    </w:p>
    <w:p w:rsidRDefault="00914E92" w:rsidP="00914E92" w:rsidR="00914E92">
      <w:pPr>
        <w:pStyle w:val="Odlomakpopisa"/>
      </w:pPr>
    </w:p>
    <w:p w:rsidRDefault="00914E92" w:rsidP="001733E3" w:rsidR="001733E3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 w:rsidR="00B6064E">
        <w:t xml:space="preserve"> Zdravko</w:t>
      </w:r>
      <w:r w:rsidR="00EF7612">
        <w:t xml:space="preserve"> Čupković iz Rijeke,Gnambova 2/III</w:t>
      </w:r>
      <w:r w:rsidR="00B6064E">
        <w:t>, OIB 74095088079.</w:t>
      </w:r>
    </w:p>
    <w:p w:rsidRDefault="00B6064E" w:rsidP="00B6064E" w:rsidR="00B6064E">
      <w:pPr>
        <w:jc w:val="both"/>
      </w:pPr>
    </w:p>
    <w:p w:rsidRDefault="00034EB5" w:rsidP="00173EC2" w:rsidR="00034EB5" w:rsidRPr="007E04FC">
      <w:pPr>
        <w:pStyle w:val="Odlomakpopisa"/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EF7612" w:rsidRPr="00EF7612">
        <w:t>Zdravk</w:t>
      </w:r>
      <w:r w:rsidR="00EF7612">
        <w:t>u</w:t>
      </w:r>
      <w:r w:rsidR="00EF7612" w:rsidRPr="00EF7612">
        <w:t xml:space="preserve"> Čupković iz Rijeke,</w:t>
      </w:r>
      <w:r w:rsidR="00EF7612">
        <w:t>Gnambova 2/III, OIB 74095088079</w:t>
      </w:r>
      <w:r w:rsidR="00C1087D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 xml:space="preserve">tražbine, ali ne više od 500,00 kn u korist Državnog proračuna 1001005-1863000160 poziv na broj 64 </w:t>
      </w:r>
      <w:r w:rsidR="00034EB5" w:rsidRPr="007E04FC">
        <w:lastRenderedPageBreak/>
        <w:t>5045-3540-</w:t>
      </w:r>
      <w:r w:rsidR="00EF7612">
        <w:t>1254-2016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2B434E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F33D2D" w:rsidP="00EB20A0" w:rsidR="00F33D2D">
      <w:pPr>
        <w:pStyle w:val="Odlomakpopisa"/>
        <w:ind w:left="426"/>
      </w:pPr>
    </w:p>
    <w:p w:rsidRDefault="002B434E" w:rsidP="00141EC5" w:rsidR="00EF7612">
      <w:pPr>
        <w:pStyle w:val="Odlomakpopisa"/>
        <w:ind w:left="426"/>
        <w:jc w:val="both"/>
        <w:rPr>
          <w:b/>
        </w:rPr>
      </w:pPr>
      <w:r>
        <w:t>VII.</w:t>
      </w:r>
      <w:r w:rsidR="00EB20A0">
        <w:t xml:space="preserve">    </w:t>
      </w:r>
      <w:r w:rsidR="001733E3"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5156DD">
        <w:t xml:space="preserve"> i </w:t>
      </w:r>
      <w:r w:rsidR="00F977DB">
        <w:t xml:space="preserve">Općinskom sudu u </w:t>
      </w:r>
      <w:r w:rsidR="00EF7612">
        <w:t>Zadru</w:t>
      </w:r>
      <w:r w:rsidR="00F977DB">
        <w:t xml:space="preserve">, </w:t>
      </w:r>
      <w:r>
        <w:tab/>
      </w:r>
      <w:r>
        <w:tab/>
      </w:r>
      <w:r w:rsidR="00EB20A0">
        <w:t xml:space="preserve">      </w:t>
      </w:r>
      <w:r w:rsidR="00F977DB">
        <w:t>Z</w:t>
      </w:r>
      <w:r w:rsidR="00C1087D">
        <w:t>emljišnoknjižnom odjelu</w:t>
      </w:r>
      <w:r w:rsidR="00EF7612">
        <w:t xml:space="preserve"> Zadar,</w:t>
      </w:r>
      <w:r w:rsidR="00C1087D">
        <w:t xml:space="preserve"> </w:t>
      </w:r>
      <w:r w:rsidR="0004280A">
        <w:t xml:space="preserve">te se određuje upis zabilježbe otvaranja </w:t>
      </w:r>
      <w:r>
        <w:tab/>
      </w:r>
      <w:r>
        <w:tab/>
      </w:r>
      <w:r w:rsidR="00EB20A0">
        <w:t xml:space="preserve">      </w:t>
      </w:r>
      <w:r w:rsidR="0004280A">
        <w:t xml:space="preserve">stečajnog </w:t>
      </w:r>
      <w:r>
        <w:t xml:space="preserve"> </w:t>
      </w:r>
      <w:r w:rsidR="0004280A">
        <w:t>postupka na</w:t>
      </w:r>
      <w:r w:rsidR="00C1087D">
        <w:t xml:space="preserve"> nekretninama </w:t>
      </w:r>
      <w:r w:rsidR="0004280A">
        <w:t>dužnik</w:t>
      </w:r>
      <w:r w:rsidR="00C1087D">
        <w:t xml:space="preserve">a </w:t>
      </w:r>
      <w:r w:rsidR="00EF7612" w:rsidRPr="00EF7612">
        <w:rPr>
          <w:b/>
        </w:rPr>
        <w:t xml:space="preserve">LEMAL d.o.o. za građevinarstvo i </w:t>
      </w:r>
      <w:r w:rsidR="00141EC5">
        <w:rPr>
          <w:b/>
        </w:rPr>
        <w:tab/>
        <w:t xml:space="preserve">      </w:t>
      </w:r>
      <w:r w:rsidR="00EF7612" w:rsidRPr="00EF7612">
        <w:rPr>
          <w:b/>
        </w:rPr>
        <w:t xml:space="preserve">trgovinu, RIJEKA, Osječka 74/b, OIB 69788373683, </w:t>
      </w:r>
    </w:p>
    <w:p w:rsidRDefault="00141EC5" w:rsidP="00141EC5" w:rsidR="00141EC5" w:rsidRPr="00141EC5">
      <w:pPr>
        <w:pStyle w:val="Odlomakpopisa"/>
        <w:ind w:left="786"/>
        <w:jc w:val="both"/>
        <w:rPr>
          <w:bCs/>
          <w:color w:val="000000"/>
        </w:rPr>
      </w:pPr>
      <w:r>
        <w:rPr>
          <w:bCs/>
          <w:color w:val="000000"/>
        </w:rPr>
        <w:t xml:space="preserve">    s</w:t>
      </w:r>
      <w:r w:rsidRPr="00141EC5">
        <w:rPr>
          <w:bCs/>
          <w:color w:val="000000"/>
        </w:rPr>
        <w:t xml:space="preserve">uvlasnički dio: 3580/10000 ETAŽNO VLASNIŠTVO (E-1)   </w:t>
      </w:r>
    </w:p>
    <w:p w:rsidRDefault="00141EC5" w:rsidP="00141EC5" w:rsidR="00173EC2">
      <w:pPr>
        <w:pStyle w:val="Odlomakpopisa"/>
        <w:ind w:left="993"/>
        <w:jc w:val="both"/>
        <w:rPr>
          <w:bCs/>
          <w:color w:val="000000"/>
        </w:rPr>
      </w:pPr>
      <w:r w:rsidRPr="00141EC5">
        <w:rPr>
          <w:bCs/>
          <w:color w:val="000000"/>
        </w:rPr>
        <w:t xml:space="preserve"> 1. Poslovni prostor u prizemlju-restoran sa pratećim prostorijama i skladištem u </w:t>
      </w:r>
      <w:r>
        <w:rPr>
          <w:bCs/>
          <w:color w:val="000000"/>
        </w:rPr>
        <w:t xml:space="preserve">  </w:t>
      </w:r>
      <w:r w:rsidRPr="00141EC5">
        <w:rPr>
          <w:bCs/>
          <w:color w:val="000000"/>
        </w:rPr>
        <w:t>podrumu ukupne korisne površine 290,68 m2,</w:t>
      </w:r>
      <w:r>
        <w:rPr>
          <w:bCs/>
          <w:color w:val="000000"/>
        </w:rPr>
        <w:t xml:space="preserve"> </w:t>
      </w:r>
      <w:r w:rsidRPr="00141EC5">
        <w:rPr>
          <w:bCs/>
          <w:color w:val="000000"/>
        </w:rPr>
        <w:t>koji se sastoji od restorana površine 154,13 m2,terase površine 4,72 m2,terase površine 4,23 m2,ulaza površine 3,13 m2,sanitarni čvor površine 10,84 m2,</w:t>
      </w:r>
      <w:r>
        <w:rPr>
          <w:bCs/>
          <w:color w:val="000000"/>
        </w:rPr>
        <w:t xml:space="preserve"> </w:t>
      </w:r>
      <w:r w:rsidRPr="00141EC5">
        <w:rPr>
          <w:bCs/>
          <w:color w:val="000000"/>
        </w:rPr>
        <w:t>kuhinje površine 38,87 m2,skladišta površine 36,15 m2,skladišta površine 10,51 m2,skladište u podrumu površine 28,10 m2,stepenice u podrumu površine 2,10 m2 obojan u elaboratu roza bojom</w:t>
      </w:r>
      <w:r>
        <w:rPr>
          <w:bCs/>
          <w:color w:val="000000"/>
        </w:rPr>
        <w:t>, sagrađene na k.č. br. 5502/9 stambeno-poslovna građevina Dvor upisana u  zk. ul. 13193 k.o. Zadar.</w:t>
      </w:r>
    </w:p>
    <w:p w:rsidRDefault="00141EC5" w:rsidP="00141EC5" w:rsidR="00141EC5" w:rsidRPr="00141EC5">
      <w:pPr>
        <w:jc w:val="both"/>
        <w:rPr>
          <w:bCs/>
          <w:color w:val="000000"/>
        </w:rPr>
      </w:pPr>
    </w:p>
    <w:p w:rsidRDefault="00F33D2D" w:rsidP="00F33D2D" w:rsidR="00034EB5">
      <w:pPr>
        <w:pStyle w:val="Odlomakpopisa"/>
        <w:numPr>
          <w:ilvl w:val="0"/>
          <w:numId w:val="18"/>
        </w:numPr>
        <w:jc w:val="both"/>
      </w:pPr>
      <w:r>
        <w:t>I</w:t>
      </w:r>
      <w:r w:rsidR="001733E3">
        <w:t>s</w:t>
      </w:r>
      <w:r w:rsidR="00034EB5" w:rsidRPr="007E04FC">
        <w:t>pitno ročište na kojem će se ispitivati prijavljene tražbine određuje se za dan</w:t>
      </w:r>
    </w:p>
    <w:p w:rsidRDefault="00850A25" w:rsidP="00850A25" w:rsidR="00850A25" w:rsidRPr="007E04FC">
      <w:pPr>
        <w:ind w:left="1080"/>
        <w:jc w:val="both"/>
      </w:pPr>
    </w:p>
    <w:p w:rsidRDefault="00141EC5" w:rsidP="000F391A" w:rsidR="00034EB5" w:rsidRPr="000F391A">
      <w:pPr>
        <w:ind w:left="1080"/>
        <w:jc w:val="center"/>
        <w:rPr>
          <w:b/>
        </w:rPr>
      </w:pPr>
      <w:r>
        <w:rPr>
          <w:b/>
        </w:rPr>
        <w:t>30. kolovoza</w:t>
      </w:r>
      <w:r w:rsidR="00730271" w:rsidRPr="000F391A">
        <w:rPr>
          <w:b/>
        </w:rPr>
        <w:t xml:space="preserve"> 201</w:t>
      </w:r>
      <w:r w:rsidR="00173EC2">
        <w:rPr>
          <w:b/>
        </w:rPr>
        <w:t>7</w:t>
      </w:r>
      <w:r w:rsidR="00730271" w:rsidRPr="000F391A">
        <w:rPr>
          <w:b/>
        </w:rPr>
        <w:t>.</w:t>
      </w:r>
      <w:r w:rsidR="0072748A" w:rsidRPr="000F391A">
        <w:rPr>
          <w:b/>
        </w:rPr>
        <w:t xml:space="preserve"> </w:t>
      </w:r>
      <w:r w:rsidR="00730271" w:rsidRPr="000F391A">
        <w:rPr>
          <w:b/>
        </w:rPr>
        <w:t>g</w:t>
      </w:r>
      <w:r w:rsidR="0072748A" w:rsidRPr="000F391A">
        <w:rPr>
          <w:b/>
        </w:rPr>
        <w:t>odine</w:t>
      </w:r>
      <w:r w:rsidR="00034EB5" w:rsidRPr="000F391A">
        <w:rPr>
          <w:b/>
        </w:rPr>
        <w:t xml:space="preserve"> u</w:t>
      </w:r>
      <w:r>
        <w:rPr>
          <w:b/>
        </w:rPr>
        <w:t xml:space="preserve"> 10</w:t>
      </w:r>
      <w:r w:rsidR="00034EB5" w:rsidRPr="000F391A">
        <w:rPr>
          <w:b/>
        </w:rPr>
        <w:t>:00 sati</w:t>
      </w:r>
    </w:p>
    <w:p w:rsidRDefault="000F391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        </w:t>
      </w:r>
      <w:r w:rsidR="00034EB5" w:rsidRPr="00DA639A">
        <w:rPr>
          <w:b/>
        </w:rPr>
        <w:t>sudnica broj 2, I</w:t>
      </w:r>
      <w:r w:rsidR="0004280A" w:rsidRPr="00DA639A">
        <w:rPr>
          <w:b/>
        </w:rPr>
        <w:t>.</w:t>
      </w:r>
      <w:r w:rsidR="00034EB5" w:rsidRPr="00DA639A">
        <w:rPr>
          <w:b/>
        </w:rPr>
        <w:t xml:space="preserve"> kat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</w:t>
      </w:r>
      <w:r w:rsidR="000F391A">
        <w:rPr>
          <w:b/>
        </w:rPr>
        <w:t xml:space="preserve">           </w:t>
      </w:r>
      <w:r>
        <w:rPr>
          <w:b/>
        </w:rPr>
        <w:t xml:space="preserve"> </w:t>
      </w:r>
      <w:r w:rsidR="00034EB5" w:rsidRPr="00DA639A">
        <w:rPr>
          <w:b/>
        </w:rPr>
        <w:t>Zadarska 1 i 3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F33D2D" w:rsidR="007A2A7E">
      <w:pPr>
        <w:pStyle w:val="Odlomakpopisa"/>
        <w:numPr>
          <w:ilvl w:val="0"/>
          <w:numId w:val="18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F33D2D" w:rsidR="001733E3">
      <w:pPr>
        <w:pStyle w:val="Odlomakpopisa"/>
        <w:numPr>
          <w:ilvl w:val="0"/>
          <w:numId w:val="18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F33D2D" w:rsidR="0009377F">
      <w:pPr>
        <w:pStyle w:val="Odlomakpopisa"/>
        <w:numPr>
          <w:ilvl w:val="0"/>
          <w:numId w:val="18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09377F" w:rsidP="0009377F" w:rsidR="0009377F" w:rsidRPr="0009377F">
      <w:pPr>
        <w:pStyle w:val="Odlomakpopisa"/>
        <w:rPr>
          <w:b/>
        </w:rPr>
      </w:pPr>
    </w:p>
    <w:p w:rsidRDefault="0009377F" w:rsidP="0009377F" w:rsidR="0009377F" w:rsidRPr="0009377F">
      <w:pPr>
        <w:pStyle w:val="Odlomakpopisa"/>
        <w:ind w:left="1080"/>
        <w:jc w:val="both"/>
      </w:pPr>
    </w:p>
    <w:p w:rsidRDefault="0009377F" w:rsidP="0009377F" w:rsidR="0009377F" w:rsidRPr="0009377F">
      <w:pPr>
        <w:pStyle w:val="Odlomakpopisa"/>
        <w:rPr>
          <w:b/>
        </w:rPr>
      </w:pPr>
    </w:p>
    <w:p w:rsidRDefault="0009377F" w:rsidP="00141EC5" w:rsidR="00034EB5" w:rsidRPr="0009377F">
      <w:pPr>
        <w:pStyle w:val="Odlomakpopisa"/>
        <w:numPr>
          <w:ilvl w:val="0"/>
          <w:numId w:val="21"/>
        </w:numPr>
        <w:jc w:val="center"/>
      </w:pPr>
      <w:r w:rsidRPr="00141EC5">
        <w:rPr>
          <w:b/>
        </w:rPr>
        <w:t xml:space="preserve">kolovoza </w:t>
      </w:r>
      <w:r w:rsidR="00730271" w:rsidRPr="00141EC5">
        <w:rPr>
          <w:b/>
        </w:rPr>
        <w:t>201</w:t>
      </w:r>
      <w:r w:rsidRPr="00141EC5">
        <w:rPr>
          <w:b/>
        </w:rPr>
        <w:t>7</w:t>
      </w:r>
      <w:r w:rsidR="00034EB5" w:rsidRPr="00141EC5">
        <w:rPr>
          <w:b/>
        </w:rPr>
        <w:t>.</w:t>
      </w:r>
      <w:r w:rsidR="0072748A" w:rsidRPr="00141EC5">
        <w:rPr>
          <w:b/>
        </w:rPr>
        <w:t xml:space="preserve"> godine</w:t>
      </w:r>
      <w:r w:rsidR="00034EB5" w:rsidRPr="00141EC5">
        <w:rPr>
          <w:b/>
        </w:rPr>
        <w:t xml:space="preserve"> u </w:t>
      </w:r>
      <w:r w:rsidR="00287A13" w:rsidRPr="00141EC5">
        <w:rPr>
          <w:b/>
        </w:rPr>
        <w:t>10</w:t>
      </w:r>
      <w:r w:rsidR="00034EB5" w:rsidRPr="00141EC5">
        <w:rPr>
          <w:b/>
        </w:rPr>
        <w:t>:30 sati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lastRenderedPageBreak/>
        <w:t xml:space="preserve">     </w:t>
      </w:r>
      <w:r w:rsidR="00034EB5" w:rsidRPr="007E04FC">
        <w:rPr>
          <w:b/>
        </w:rPr>
        <w:t>sudnica broj 2,  I</w:t>
      </w:r>
      <w:r w:rsidR="0004280A">
        <w:rPr>
          <w:b/>
        </w:rPr>
        <w:t>.</w:t>
      </w:r>
      <w:r w:rsidR="00034EB5" w:rsidRPr="007E04FC">
        <w:rPr>
          <w:b/>
        </w:rPr>
        <w:t xml:space="preserve"> kat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0F391A" w:rsidP="0072748A" w:rsidR="003858CB">
      <w:pPr>
        <w:jc w:val="center"/>
        <w:rPr>
          <w:b/>
        </w:rPr>
      </w:pPr>
      <w:r>
        <w:rPr>
          <w:b/>
        </w:rPr>
        <w:t xml:space="preserve"> </w:t>
      </w:r>
      <w:r w:rsidR="00034EB5" w:rsidRPr="007E04FC">
        <w:rPr>
          <w:b/>
        </w:rPr>
        <w:t>Zadarska 1 i 3</w:t>
      </w:r>
    </w:p>
    <w:p w:rsidRDefault="0072748A" w:rsidP="0072748A" w:rsidR="0072748A">
      <w:pPr>
        <w:jc w:val="center"/>
        <w:rPr>
          <w:b/>
        </w:rPr>
      </w:pPr>
    </w:p>
    <w:p w:rsidRDefault="00034EB5" w:rsidP="00034EB5" w:rsidR="00034EB5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163BEF" w:rsidP="00034EB5" w:rsidR="00163BEF" w:rsidRPr="001733E3">
      <w:pPr>
        <w:jc w:val="center"/>
        <w:rPr>
          <w:b/>
        </w:rPr>
      </w:pPr>
    </w:p>
    <w:p w:rsidRDefault="00066DBD" w:rsidP="00066DBD" w:rsidR="00066DBD">
      <w:pPr>
        <w:ind w:firstLine="708"/>
        <w:jc w:val="both"/>
      </w:pPr>
      <w:r>
        <w:t xml:space="preserve">Financijska agencija, Regionalni centar Rijeka podnijela je ovome sudu 03. studenoga 2015. godine zahtjev za provedbu skraćenog stečajnog postupka nad dužnikom LEMAL d.o.o. za građevinarstvo i trgovinu, Rijeka, Osječka 74/B, OIB 69788373683 (dalje: dužnik) temeljem čl.429. Stečajnog zakona (NN 71/15, dalje: SZ-a). </w:t>
      </w:r>
    </w:p>
    <w:p w:rsidRDefault="00066DBD" w:rsidP="00066DBD" w:rsidR="00066DBD">
      <w:pPr>
        <w:ind w:firstLine="708"/>
        <w:jc w:val="both"/>
      </w:pPr>
      <w:r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066DBD" w:rsidP="00066DBD" w:rsidR="00066DBD">
      <w:pPr>
        <w:ind w:firstLine="708"/>
        <w:jc w:val="both"/>
      </w:pPr>
      <w:r>
        <w:t xml:space="preserve">U zakonskom roku, dana 28. siječnja 2016. godine vjerovnik ISTARSKA KREDITNA BANKA UMAG d.d. Umag, E. Miloša 1 podnio je ovome sudu prijedlog za otvaranje stečajnog postupka nad dužnikom.  </w:t>
      </w:r>
    </w:p>
    <w:p w:rsidRDefault="00066DBD" w:rsidP="00066DBD" w:rsidR="00066DBD">
      <w:pPr>
        <w:ind w:firstLine="708"/>
        <w:jc w:val="both"/>
      </w:pPr>
      <w:r>
        <w:t>U prijedlogu je naveo da ima tražbinu prema dužniku u iznosu 1.310.427,90 kn, koja se temelji na ovršnoj ispravi – Ugovoru o kreditu broj 9600006713, te u iznosu 725.941,97 kn, koja se temelji na ovršnoj ispravi – Ugovoru o kreditu broj 9600012133, a koje su tražbine osigurane razlučnim pravom na nekretninama dužnika upisanim u zemljišne knjige Općinskog suda u Zagrebu.</w:t>
      </w:r>
    </w:p>
    <w:p w:rsidRDefault="00066DBD" w:rsidP="00066DBD" w:rsidR="00066DBD">
      <w:pPr>
        <w:ind w:firstLine="708"/>
        <w:jc w:val="both"/>
      </w:pPr>
      <w:r>
        <w:t xml:space="preserve">Uz prijedlog vjerovnik je dostavio Ugovore o kreditu, stanje dospjelih obveza na dan 31. prosinca 2015. godine (list 32-48 spisa).   </w:t>
      </w:r>
    </w:p>
    <w:p w:rsidRDefault="00066DBD" w:rsidP="00066DBD" w:rsidR="003143EC">
      <w:pPr>
        <w:ind w:firstLine="708"/>
        <w:jc w:val="both"/>
      </w:pPr>
      <w:r>
        <w:t>Zaključkom od 27. svibnja 2016. godine sud je pozvao vjerovnika uplatiti ukupan iznos od 11.000,00 kn za namirenje troškova stečajnog postupka, što je isti učinio 08. lipnja 2016. godine.</w:t>
      </w:r>
    </w:p>
    <w:p w:rsidRDefault="00977825" w:rsidP="00066DBD" w:rsidR="00A7154A">
      <w:pPr>
        <w:ind w:firstLine="708"/>
        <w:jc w:val="both"/>
      </w:pPr>
      <w:r>
        <w:t xml:space="preserve">Budući nisu ispunjene pretpostavke za istodobno otvaranje i zaključenje skraćenog stečajnog postupka u smislu odredbe čl.431. SZ-a, sud je rješenjem od </w:t>
      </w:r>
      <w:r w:rsidR="003143EC">
        <w:t>13. lipnja</w:t>
      </w:r>
      <w:r>
        <w:t xml:space="preserve"> 2016. godine obustavio skraćeni stečajni postupak nad dužnikom.</w:t>
      </w:r>
    </w:p>
    <w:p w:rsidRDefault="00977825" w:rsidP="00977825" w:rsidR="0072748A">
      <w:pPr>
        <w:ind w:firstLine="708"/>
        <w:jc w:val="both"/>
        <w:rPr>
          <w:bCs/>
        </w:rPr>
      </w:pPr>
      <w:r>
        <w:t xml:space="preserve"> </w:t>
      </w:r>
      <w:r w:rsidR="00A7154A">
        <w:rPr>
          <w:bCs/>
        </w:rPr>
        <w:t>Rješenjem posl. broj St-</w:t>
      </w:r>
      <w:r w:rsidR="003143EC">
        <w:rPr>
          <w:bCs/>
        </w:rPr>
        <w:t>1254/16-2</w:t>
      </w:r>
      <w:r w:rsidR="002506DD">
        <w:rPr>
          <w:bCs/>
        </w:rPr>
        <w:t xml:space="preserve"> od </w:t>
      </w:r>
      <w:r w:rsidR="003143EC">
        <w:rPr>
          <w:bCs/>
        </w:rPr>
        <w:t>21. prosinca 2016</w:t>
      </w:r>
      <w:r w:rsidR="002506DD">
        <w:rPr>
          <w:bCs/>
        </w:rPr>
        <w:t xml:space="preserve">. godine pokrenut je </w:t>
      </w:r>
      <w:r w:rsidR="0004280A">
        <w:rPr>
          <w:bCs/>
        </w:rPr>
        <w:t xml:space="preserve">prethodni postupak radi </w:t>
      </w:r>
      <w:r w:rsidR="0004280A" w:rsidRPr="0004280A">
        <w:rPr>
          <w:bCs/>
        </w:rPr>
        <w:t>utvrđivanja pretpostavki za otvaranje stečajnog postupka nad dužnikom</w:t>
      </w:r>
      <w:r w:rsidR="00A7154A">
        <w:rPr>
          <w:bCs/>
        </w:rPr>
        <w:t xml:space="preserve">. </w:t>
      </w:r>
    </w:p>
    <w:p w:rsidRDefault="003143EC" w:rsidP="00977825" w:rsidR="003143EC">
      <w:pPr>
        <w:ind w:firstLine="708"/>
        <w:jc w:val="both"/>
        <w:rPr>
          <w:bCs/>
        </w:rPr>
      </w:pPr>
      <w:r>
        <w:rPr>
          <w:bCs/>
        </w:rPr>
        <w:t>U prethodnom postupku sud je utvrdio kod dužnika postojanje stečajnog razloga nesposobnost  za plaćanje iz čl. 6. SZ-a .Naime, dužnik na dan 1. rujna 2015.g. u Očevidniku redoslijeda osnova za plaćanje ima neizvršene osnove za plaćanje u neprekinutom razdoblju od 1086 dana u ukupnom iznosu od 5.082.592,34 kn.</w:t>
      </w:r>
    </w:p>
    <w:p w:rsidRDefault="004B6234" w:rsidP="0027259D" w:rsidR="004B6234" w:rsidRPr="0027259D">
      <w:pPr>
        <w:ind w:firstLine="708"/>
        <w:jc w:val="both"/>
        <w:rPr>
          <w:bCs/>
        </w:rPr>
      </w:pPr>
      <w:r>
        <w:rPr>
          <w:bCs/>
        </w:rPr>
        <w:t xml:space="preserve">Prema čl. </w:t>
      </w:r>
      <w:r w:rsidRPr="004B6234">
        <w:rPr>
          <w:bCs/>
        </w:rPr>
        <w:t>5. SZ-a stečajni postupak može se otvoriti ako sud utvrdi postojanje stečajnog razloga. Prema stavku 2. istog članka stečajni razlozi su: nesposobnost za plaćanje i prezaduženost.</w:t>
      </w:r>
    </w:p>
    <w:p w:rsidRDefault="004B6234" w:rsidP="0004280A" w:rsidR="004B6234">
      <w:pPr>
        <w:ind w:firstLine="708"/>
        <w:jc w:val="both"/>
        <w:rPr>
          <w:bCs/>
        </w:rPr>
      </w:pPr>
      <w:r>
        <w:rPr>
          <w:bCs/>
        </w:rPr>
        <w:t xml:space="preserve">Prema čl.6. st. 2. alineja 1. SZ-a smatrat će se da je dužnik nesposobna za plaćanje ako u Očevidniku redoslijeda osnova za plaćanje koji vodi Financijska agencija ima jednu ili više evidentiranih neizvršenih osnova za plaćanje u razdoblju dužem od 60 dana koje je trebalo, na temelju valjanih osnova za plaćanje  bez daljnjeg pristanka dužnika naplatiti s bilo kojeg od njegovih računa.  </w:t>
      </w:r>
    </w:p>
    <w:p w:rsidRDefault="0004280A" w:rsidP="0004280A" w:rsidR="0004280A">
      <w:pPr>
        <w:ind w:firstLine="708"/>
        <w:jc w:val="both"/>
        <w:rPr>
          <w:bCs/>
        </w:rPr>
      </w:pPr>
      <w:r w:rsidRPr="0004280A">
        <w:rPr>
          <w:bCs/>
        </w:rPr>
        <w:t xml:space="preserve">Dakle, </w:t>
      </w:r>
      <w:r w:rsidR="004B6234">
        <w:rPr>
          <w:bCs/>
        </w:rPr>
        <w:t xml:space="preserve"> </w:t>
      </w:r>
      <w:r w:rsidRPr="0004280A">
        <w:rPr>
          <w:bCs/>
        </w:rPr>
        <w:t>nedvojbeno je da su ispunjene pretpostavke za otva</w:t>
      </w:r>
      <w:r w:rsidR="00990949">
        <w:rPr>
          <w:bCs/>
        </w:rPr>
        <w:t>ranje stečajnog postupka iz čl.6</w:t>
      </w:r>
      <w:r w:rsidRPr="0004280A">
        <w:rPr>
          <w:bCs/>
        </w:rPr>
        <w:t xml:space="preserve">. st.2. </w:t>
      </w:r>
      <w:r>
        <w:rPr>
          <w:bCs/>
        </w:rPr>
        <w:t>SZ-a</w:t>
      </w:r>
      <w:r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3143EC" w:rsidP="0004280A" w:rsidR="0023005B">
      <w:pPr>
        <w:ind w:firstLine="708"/>
        <w:jc w:val="both"/>
        <w:rPr>
          <w:bCs/>
        </w:rPr>
      </w:pPr>
      <w:r>
        <w:rPr>
          <w:bCs/>
        </w:rPr>
        <w:t xml:space="preserve">Predlagatelj je kao razlučni vjerovnik u prethodnom postupku učinio vjerojatnim da se njegova novčana tražbina </w:t>
      </w:r>
      <w:r w:rsidR="0023005B">
        <w:rPr>
          <w:bCs/>
        </w:rPr>
        <w:t xml:space="preserve">osigurana razlučnim pravom </w:t>
      </w:r>
      <w:r>
        <w:rPr>
          <w:bCs/>
        </w:rPr>
        <w:t xml:space="preserve">prema dužniku u iznosu 2.239.644,87 kn s osnove Ugovora o kreditu broj </w:t>
      </w:r>
      <w:r w:rsidR="0023005B" w:rsidRPr="0023005B">
        <w:rPr>
          <w:bCs/>
        </w:rPr>
        <w:t xml:space="preserve">9600006713 iznos od 1.432.421,07 kn, po Ugovoru o </w:t>
      </w:r>
      <w:r w:rsidR="0023005B" w:rsidRPr="0023005B">
        <w:rPr>
          <w:bCs/>
        </w:rPr>
        <w:lastRenderedPageBreak/>
        <w:t>kreditu br.</w:t>
      </w:r>
      <w:r w:rsidR="0023005B">
        <w:rPr>
          <w:bCs/>
        </w:rPr>
        <w:t xml:space="preserve"> </w:t>
      </w:r>
      <w:r w:rsidR="0023005B" w:rsidRPr="0023005B">
        <w:rPr>
          <w:bCs/>
        </w:rPr>
        <w:t>9600012133 iznos od 802.203,80 kn, tr</w:t>
      </w:r>
      <w:r w:rsidR="0023005B">
        <w:rPr>
          <w:bCs/>
        </w:rPr>
        <w:t xml:space="preserve">ošak ovrhe u iznosu 5.020,00 kn neće moći potpuno namiriti iz vrijednosti nekretnine dužnika upisane u zemljišnim knjigama Općinskog suda u Zadru. Naime, u ovršnom postupku tržišna vrijednost nekretnine dužnika utvrđena je u iznosu 2.664.556,65 kn. </w:t>
      </w:r>
      <w:r w:rsidR="0023005B" w:rsidRPr="0023005B">
        <w:rPr>
          <w:bCs/>
        </w:rPr>
        <w:t xml:space="preserve">Na prvoj usmenoj javnoj dražbi 29. veljače 2016.g. nije bilo zainteresiranih kupaca iako je najniža cijena nekretnine po kojoj se mogla prodati iznosila 1.776.371,00 kn. Na drugoj dražbi </w:t>
      </w:r>
      <w:r w:rsidR="0023005B">
        <w:rPr>
          <w:bCs/>
        </w:rPr>
        <w:t xml:space="preserve">koja još nije zakazana </w:t>
      </w:r>
      <w:r w:rsidR="0023005B" w:rsidRPr="0023005B">
        <w:rPr>
          <w:bCs/>
        </w:rPr>
        <w:t>najniža cijena po kojoj će se nekretnina moći p</w:t>
      </w:r>
      <w:r w:rsidR="0023005B">
        <w:rPr>
          <w:bCs/>
        </w:rPr>
        <w:t>rodati iznosit će 888.185,55 kn.</w:t>
      </w:r>
    </w:p>
    <w:p w:rsidRDefault="0004280A" w:rsidP="0004280A" w:rsidR="000C7A85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</w:t>
      </w:r>
      <w:r w:rsidR="005156DD">
        <w:rPr>
          <w:bCs/>
        </w:rPr>
        <w:t>namirenje</w:t>
      </w:r>
      <w:r w:rsidR="0011557F">
        <w:rPr>
          <w:bCs/>
        </w:rPr>
        <w:t xml:space="preserve"> troškova stečajnog postupka,</w:t>
      </w:r>
      <w:r w:rsidR="0023005B">
        <w:rPr>
          <w:bCs/>
        </w:rPr>
        <w:t xml:space="preserve"> </w:t>
      </w:r>
      <w:r w:rsidR="0011557F">
        <w:rPr>
          <w:bCs/>
        </w:rPr>
        <w:t xml:space="preserve"> valjalo je</w:t>
      </w:r>
      <w:r w:rsidR="0011557F" w:rsidRPr="0011557F">
        <w:rPr>
          <w:bCs/>
        </w:rPr>
        <w:t xml:space="preserve"> </w:t>
      </w:r>
      <w:r w:rsidR="004B6234">
        <w:rPr>
          <w:bCs/>
        </w:rPr>
        <w:t>temeljem čl.</w:t>
      </w:r>
      <w:r w:rsidR="0011557F">
        <w:rPr>
          <w:bCs/>
        </w:rPr>
        <w:t xml:space="preserve">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</w:t>
      </w:r>
      <w:r w:rsidR="0023005B">
        <w:rPr>
          <w:bCs/>
        </w:rPr>
        <w:t xml:space="preserve"> 84 i </w:t>
      </w:r>
      <w:r>
        <w:rPr>
          <w:bCs/>
        </w:rPr>
        <w:t>85. st.</w:t>
      </w:r>
      <w:r w:rsidR="0023005B">
        <w:rPr>
          <w:bCs/>
        </w:rPr>
        <w:t>1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23005B">
        <w:t>1</w:t>
      </w:r>
      <w:r w:rsidR="00191955">
        <w:t>9</w:t>
      </w:r>
      <w:r w:rsidR="005F5C14">
        <w:t>. svibnja</w:t>
      </w:r>
      <w:r w:rsidR="00E97099" w:rsidRPr="007E04FC">
        <w:t xml:space="preserve"> 201</w:t>
      </w:r>
      <w:r w:rsidR="005F5C14">
        <w:t>7</w:t>
      </w:r>
      <w:r w:rsidR="00E97099" w:rsidRPr="007E04FC">
        <w:t>.</w:t>
      </w:r>
      <w:r w:rsidRPr="007E04FC">
        <w:t xml:space="preserve"> godine</w:t>
      </w:r>
    </w:p>
    <w:p w:rsidRDefault="00034EB5" w:rsidP="00E964B1" w:rsidR="00CF0B25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617E91" w:rsidR="00C71480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C2361F">
        <w:t xml:space="preserve"> </w:t>
      </w:r>
    </w:p>
    <w:p w:rsidRDefault="00DD2638" w:rsidP="001A5F3A" w:rsidR="00DD2638">
      <w:pPr>
        <w:ind w:firstLine="708" w:left="1416"/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DD7A52" w:rsidP="003C2A27" w:rsidR="000C7A85">
      <w:pPr>
        <w:jc w:val="both"/>
      </w:pPr>
      <w:r w:rsidRPr="00DD7A52"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EC29B5" w:rsidP="003C2A27" w:rsidR="00EC29B5">
      <w:pPr>
        <w:jc w:val="both"/>
      </w:pPr>
    </w:p>
    <w:p w:rsidRDefault="00EC29B5" w:rsidP="003C2A27" w:rsidR="00EC29B5">
      <w:pPr>
        <w:jc w:val="both"/>
      </w:pPr>
    </w:p>
    <w:p w:rsidRDefault="00EC29B5" w:rsidP="003C2A27" w:rsidR="00EC29B5">
      <w:pPr>
        <w:jc w:val="both"/>
      </w:pPr>
    </w:p>
    <w:p w:rsidRDefault="0027259D" w:rsidP="003C2A27" w:rsidR="003C2A27" w:rsidRPr="000C7A85">
      <w:pPr>
        <w:jc w:val="both"/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t>DNA:</w:t>
      </w:r>
    </w:p>
    <w:p w:rsidRDefault="003C2A27" w:rsidP="003C2A27" w:rsidR="0023005B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23005B">
        <w:rPr>
          <w:sz w:val="20"/>
          <w:szCs w:val="22"/>
        </w:rPr>
        <w:t xml:space="preserve">podnositelju prijedloga </w:t>
      </w:r>
      <w:r w:rsidR="0023005B">
        <w:rPr>
          <w:sz w:val="20"/>
          <w:szCs w:val="22"/>
        </w:rPr>
        <w:t>IKB Umag d.d. Umag po pun. Alenki Kružić Dobrila</w:t>
      </w:r>
    </w:p>
    <w:p w:rsidRDefault="0023005B" w:rsidP="003C2A27" w:rsidR="003C2A27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>d</w:t>
      </w:r>
      <w:r w:rsidR="003C2A27" w:rsidRPr="0023005B">
        <w:rPr>
          <w:sz w:val="20"/>
          <w:szCs w:val="22"/>
        </w:rPr>
        <w:t xml:space="preserve">užniku </w:t>
      </w:r>
    </w:p>
    <w:p w:rsidRDefault="0023005B" w:rsidP="003C2A27" w:rsidR="0023005B" w:rsidRPr="0023005B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>zastupniku dužnika po zakonu Vinka Legac, Maria Gennarija 35c, Rijeka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stečajnom upravitelju   </w:t>
      </w:r>
      <w:r w:rsidR="0023005B">
        <w:rPr>
          <w:sz w:val="20"/>
          <w:szCs w:val="22"/>
        </w:rPr>
        <w:t>Zdravko Čupković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Rijeka 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FINA Rijeka (fax i pošta)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</w:p>
    <w:p w:rsidRDefault="00EC29B5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Općinski </w:t>
      </w:r>
      <w:r w:rsidRPr="000C7A85">
        <w:rPr>
          <w:sz w:val="20"/>
          <w:szCs w:val="22"/>
        </w:rPr>
        <w:t xml:space="preserve">sud u </w:t>
      </w:r>
      <w:r w:rsidR="0023005B">
        <w:rPr>
          <w:sz w:val="20"/>
          <w:szCs w:val="22"/>
        </w:rPr>
        <w:t>Zadru</w:t>
      </w:r>
      <w:r>
        <w:rPr>
          <w:sz w:val="20"/>
          <w:szCs w:val="22"/>
        </w:rPr>
        <w:t>,</w:t>
      </w:r>
      <w:r w:rsidRPr="000C7A85">
        <w:rPr>
          <w:sz w:val="20"/>
          <w:szCs w:val="22"/>
        </w:rPr>
        <w:t xml:space="preserve"> </w:t>
      </w:r>
      <w:r w:rsidR="00DD7A52">
        <w:rPr>
          <w:sz w:val="20"/>
          <w:szCs w:val="22"/>
        </w:rPr>
        <w:t xml:space="preserve">ZK odjel </w:t>
      </w:r>
      <w:r w:rsidR="0023005B">
        <w:rPr>
          <w:sz w:val="20"/>
          <w:szCs w:val="22"/>
        </w:rPr>
        <w:t>Zadar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ŽDO Rijeka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</w:p>
    <w:p w:rsidRDefault="003C2A27" w:rsidP="003930AB" w:rsidR="003C2A27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191955">
        <w:rPr>
          <w:sz w:val="20"/>
          <w:szCs w:val="22"/>
        </w:rPr>
        <w:t>19</w:t>
      </w:r>
      <w:r w:rsidR="0023005B">
        <w:rPr>
          <w:sz w:val="20"/>
          <w:szCs w:val="22"/>
        </w:rPr>
        <w:t>.5</w:t>
      </w:r>
      <w:r w:rsidR="00DD7A52">
        <w:rPr>
          <w:sz w:val="20"/>
          <w:szCs w:val="22"/>
        </w:rPr>
        <w:t>.2017</w:t>
      </w:r>
      <w:r w:rsidRPr="000C7A85">
        <w:rPr>
          <w:sz w:val="20"/>
          <w:szCs w:val="22"/>
        </w:rPr>
        <w:t>.g.</w:t>
      </w:r>
    </w:p>
    <w:p w:rsidRDefault="003C2A27" w:rsidP="003C2A27" w:rsidR="003C2A27" w:rsidRPr="000C7A85">
      <w:pPr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3C2A27" w:rsidP="00F90787" w:rsidR="0027259D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Daniela Korlević</w:t>
      </w:r>
    </w:p>
    <w:p w:rsidRDefault="00663E4D" w:rsidP="00034EB5" w:rsidR="00BC263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75F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7F3C2E">
      <w:t>1254/16-11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DEF23C6"/>
    <w:multiLevelType w:val="hybridMultilevel"/>
    <w:tmpl w:val="423C56CC"/>
    <w:lvl w:tplc="31AA9720" w:ilvl="0">
      <w:start w:val="30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5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0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0BC07CF"/>
    <w:multiLevelType w:val="hybridMultilevel"/>
    <w:tmpl w:val="24948B68"/>
    <w:lvl w:tplc="61380A4A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79C1C5A"/>
    <w:multiLevelType w:val="hybridMultilevel"/>
    <w:tmpl w:val="7B3E5C2E"/>
    <w:lvl w:tplc="B492DD82" w:ilvl="0">
      <w:start w:val="29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9">
    <w:nsid w:val="7ADD3A73"/>
    <w:multiLevelType w:val="hybridMultilevel"/>
    <w:tmpl w:val="BBB6B8E0"/>
    <w:lvl w:tplc="4BE4C73C" w:ilvl="0">
      <w:start w:val="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0">
    <w:nsid w:val="7E794C57"/>
    <w:multiLevelType w:val="hybridMultilevel"/>
    <w:tmpl w:val="2CD2D84C"/>
    <w:lvl w:tplc="208CEF04" w:ilvl="0">
      <w:start w:val="8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16"/>
  </w:num>
  <w:num w:numId="5">
    <w:abstractNumId w:val="2"/>
  </w:num>
  <w:num w:numId="6">
    <w:abstractNumId w:val="10"/>
  </w:num>
  <w:num w:numId="7">
    <w:abstractNumId w:val="18"/>
  </w:num>
  <w:num w:numId="8">
    <w:abstractNumId w:val="7"/>
  </w:num>
  <w:num w:numId="9">
    <w:abstractNumId w:val="15"/>
  </w:num>
  <w:num w:numId="10">
    <w:abstractNumId w:val="11"/>
  </w:num>
  <w:num w:numId="11">
    <w:abstractNumId w:val="5"/>
  </w:num>
  <w:num w:numId="12">
    <w:abstractNumId w:val="6"/>
  </w:num>
  <w:num w:numId="13">
    <w:abstractNumId w:val="17"/>
  </w:num>
  <w:num w:numId="14">
    <w:abstractNumId w:val="1"/>
  </w:num>
  <w:num w:numId="15">
    <w:abstractNumId w:val="8"/>
  </w:num>
  <w:num w:numId="16">
    <w:abstractNumId w:val="13"/>
  </w:num>
  <w:num w:numId="17">
    <w:abstractNumId w:val="14"/>
  </w:num>
  <w:num w:numId="18">
    <w:abstractNumId w:val="12"/>
  </w:num>
  <w:num w:numId="19">
    <w:abstractNumId w:val="20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520BE"/>
    <w:rsid w:val="00066DBD"/>
    <w:rsid w:val="0009377F"/>
    <w:rsid w:val="000A4636"/>
    <w:rsid w:val="000C5F86"/>
    <w:rsid w:val="000C7A85"/>
    <w:rsid w:val="000E5EAD"/>
    <w:rsid w:val="000F391A"/>
    <w:rsid w:val="001149CE"/>
    <w:rsid w:val="0011557F"/>
    <w:rsid w:val="00141EC5"/>
    <w:rsid w:val="0016181C"/>
    <w:rsid w:val="00163BEF"/>
    <w:rsid w:val="001733E3"/>
    <w:rsid w:val="00173EC2"/>
    <w:rsid w:val="00187469"/>
    <w:rsid w:val="00191955"/>
    <w:rsid w:val="001B4340"/>
    <w:rsid w:val="001C097C"/>
    <w:rsid w:val="001D5D3F"/>
    <w:rsid w:val="002105E1"/>
    <w:rsid w:val="0023005B"/>
    <w:rsid w:val="002301B7"/>
    <w:rsid w:val="002432C5"/>
    <w:rsid w:val="002506DD"/>
    <w:rsid w:val="00261A73"/>
    <w:rsid w:val="0027259D"/>
    <w:rsid w:val="002830DE"/>
    <w:rsid w:val="00287A13"/>
    <w:rsid w:val="002A18EC"/>
    <w:rsid w:val="002B434E"/>
    <w:rsid w:val="002B70EF"/>
    <w:rsid w:val="002D0963"/>
    <w:rsid w:val="003143EC"/>
    <w:rsid w:val="00317E29"/>
    <w:rsid w:val="00344173"/>
    <w:rsid w:val="00353092"/>
    <w:rsid w:val="003858CB"/>
    <w:rsid w:val="003930AB"/>
    <w:rsid w:val="003B213E"/>
    <w:rsid w:val="003C2A27"/>
    <w:rsid w:val="004020B8"/>
    <w:rsid w:val="0044024F"/>
    <w:rsid w:val="004632DA"/>
    <w:rsid w:val="00476240"/>
    <w:rsid w:val="004B6234"/>
    <w:rsid w:val="004D44CF"/>
    <w:rsid w:val="004E018D"/>
    <w:rsid w:val="004E6668"/>
    <w:rsid w:val="00511CC6"/>
    <w:rsid w:val="00514290"/>
    <w:rsid w:val="005156DD"/>
    <w:rsid w:val="00540AA3"/>
    <w:rsid w:val="00542252"/>
    <w:rsid w:val="0056590B"/>
    <w:rsid w:val="005A7105"/>
    <w:rsid w:val="005E334B"/>
    <w:rsid w:val="005F5C14"/>
    <w:rsid w:val="006046C2"/>
    <w:rsid w:val="00617E91"/>
    <w:rsid w:val="006447CD"/>
    <w:rsid w:val="00657325"/>
    <w:rsid w:val="00663E4D"/>
    <w:rsid w:val="0068476E"/>
    <w:rsid w:val="00687AAC"/>
    <w:rsid w:val="006B12B4"/>
    <w:rsid w:val="0072748A"/>
    <w:rsid w:val="00730271"/>
    <w:rsid w:val="0075514B"/>
    <w:rsid w:val="00764375"/>
    <w:rsid w:val="007659B7"/>
    <w:rsid w:val="00775A6A"/>
    <w:rsid w:val="007A2A7E"/>
    <w:rsid w:val="007C3583"/>
    <w:rsid w:val="007C3750"/>
    <w:rsid w:val="007D471A"/>
    <w:rsid w:val="007D625F"/>
    <w:rsid w:val="007D7E40"/>
    <w:rsid w:val="007E04FC"/>
    <w:rsid w:val="007F3C2E"/>
    <w:rsid w:val="008146A1"/>
    <w:rsid w:val="00816142"/>
    <w:rsid w:val="00850A25"/>
    <w:rsid w:val="008570E0"/>
    <w:rsid w:val="008E5736"/>
    <w:rsid w:val="00914E92"/>
    <w:rsid w:val="0092065A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77825"/>
    <w:rsid w:val="00990949"/>
    <w:rsid w:val="009B36DA"/>
    <w:rsid w:val="009C75FE"/>
    <w:rsid w:val="009E16BD"/>
    <w:rsid w:val="00A212C9"/>
    <w:rsid w:val="00A5395F"/>
    <w:rsid w:val="00A53A39"/>
    <w:rsid w:val="00A7154A"/>
    <w:rsid w:val="00AA4E45"/>
    <w:rsid w:val="00AB722B"/>
    <w:rsid w:val="00AC2B54"/>
    <w:rsid w:val="00AE2373"/>
    <w:rsid w:val="00B167E7"/>
    <w:rsid w:val="00B300A3"/>
    <w:rsid w:val="00B6064E"/>
    <w:rsid w:val="00B8320D"/>
    <w:rsid w:val="00B95A74"/>
    <w:rsid w:val="00BC2635"/>
    <w:rsid w:val="00BC3E9B"/>
    <w:rsid w:val="00BD776D"/>
    <w:rsid w:val="00BE60AB"/>
    <w:rsid w:val="00C1087D"/>
    <w:rsid w:val="00C13BB7"/>
    <w:rsid w:val="00C14E5D"/>
    <w:rsid w:val="00C2361F"/>
    <w:rsid w:val="00C445DA"/>
    <w:rsid w:val="00C71480"/>
    <w:rsid w:val="00C76C87"/>
    <w:rsid w:val="00CD217B"/>
    <w:rsid w:val="00CE61D3"/>
    <w:rsid w:val="00CF0B25"/>
    <w:rsid w:val="00CF2F27"/>
    <w:rsid w:val="00D123C9"/>
    <w:rsid w:val="00D32731"/>
    <w:rsid w:val="00D33C76"/>
    <w:rsid w:val="00D45AC0"/>
    <w:rsid w:val="00D506BD"/>
    <w:rsid w:val="00D60B67"/>
    <w:rsid w:val="00D84794"/>
    <w:rsid w:val="00D90750"/>
    <w:rsid w:val="00DA639A"/>
    <w:rsid w:val="00DB5A78"/>
    <w:rsid w:val="00DD1EB6"/>
    <w:rsid w:val="00DD2638"/>
    <w:rsid w:val="00DD7A52"/>
    <w:rsid w:val="00E0215E"/>
    <w:rsid w:val="00E428B9"/>
    <w:rsid w:val="00E44F16"/>
    <w:rsid w:val="00E6499B"/>
    <w:rsid w:val="00E85DB7"/>
    <w:rsid w:val="00E964B1"/>
    <w:rsid w:val="00E97099"/>
    <w:rsid w:val="00EB20A0"/>
    <w:rsid w:val="00EB2D38"/>
    <w:rsid w:val="00EB56E1"/>
    <w:rsid w:val="00EC29B5"/>
    <w:rsid w:val="00EE64AD"/>
    <w:rsid w:val="00EF7612"/>
    <w:rsid w:val="00F305B3"/>
    <w:rsid w:val="00F33D2D"/>
    <w:rsid w:val="00F40B41"/>
    <w:rsid w:val="00F41D54"/>
    <w:rsid w:val="00F64928"/>
    <w:rsid w:val="00F90787"/>
    <w:rsid w:val="00F96BDE"/>
    <w:rsid w:val="00F977DB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5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5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5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C75FE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5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5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5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C75FE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St-1254/2016</izvorni_sadrzaj>
    <derivirana_varijabla naziv="DomainObject.Predmet.OznakaBroj_1">St-1254/2016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St-1254/16</izvorni_sadrzaj>
    <derivirana_varijabla naziv="DomainObject.Predmet.PrimjedbaSuca_1">Veza St-1254/16</derivirana_varijabla>
  </DomainObject.Predmet.PrimjedbaSuca>
  <DomainObject.Predmet.ProtustrankaFormated>
    <izvorni_sadrzaj>  LEMAL d.o.o.</izvorni_sadrzaj>
    <derivirana_varijabla naziv="DomainObject.Predmet.ProtustrankaFormated_1">  LEMAL d.o.o.</derivirana_varijabla>
  </DomainObject.Predmet.ProtustrankaFormated>
  <DomainObject.Predmet.ProtustrankaFormatedOIB>
    <izvorni_sadrzaj>  LEMAL d.o.o., OIB 69788373683</izvorni_sadrzaj>
    <derivirana_varijabla naziv="DomainObject.Predmet.ProtustrankaFormatedOIB_1">  LEMAL d.o.o., OIB 69788373683</derivirana_varijabla>
  </DomainObject.Predmet.ProtustrankaFormatedOIB>
  <DomainObject.Predmet.ProtustrankaFormatedWithAdress>
    <izvorni_sadrzaj> LEMAL d.o.o., Osječka 74b, 51000 Rijeka</izvorni_sadrzaj>
    <derivirana_varijabla naziv="DomainObject.Predmet.ProtustrankaFormatedWithAdress_1"> LEMAL d.o.o., Osječka 74b, 51000 Rijeka</derivirana_varijabla>
  </DomainObject.Predmet.ProtustrankaFormatedWithAdress>
  <DomainObject.Predmet.ProtustrankaFormatedWithAdressOIB>
    <izvorni_sadrzaj> LEMAL d.o.o., OIB 69788373683, Osječka 74b, 51000 Rijeka</izvorni_sadrzaj>
    <derivirana_varijabla naziv="DomainObject.Predmet.ProtustrankaFormatedWithAdressOIB_1"> LEMAL d.o.o., OIB 69788373683, Osječka 74b, 51000 Rijeka</derivirana_varijabla>
  </DomainObject.Predmet.ProtustrankaFormatedWithAdressOIB>
  <DomainObject.Predmet.ProtustrankaWithAdress>
    <izvorni_sadrzaj>LEMAL d.o.o. Osječka 74b, 51000 Rijeka</izvorni_sadrzaj>
    <derivirana_varijabla naziv="DomainObject.Predmet.ProtustrankaWithAdress_1">LEMAL d.o.o. Osječka 74b, 51000 Rijeka</derivirana_varijabla>
  </DomainObject.Predmet.ProtustrankaWithAdress>
  <DomainObject.Predmet.ProtustrankaWithAdressOIB>
    <izvorni_sadrzaj>LEMAL d.o.o., OIB 69788373683, Osječka 74b, 51000 Rijeka</izvorni_sadrzaj>
    <derivirana_varijabla naziv="DomainObject.Predmet.ProtustrankaWithAdressOIB_1">LEMAL d.o.o., OIB 69788373683, Osječka 74b, 51000 Rijeka</derivirana_varijabla>
  </DomainObject.Predmet.ProtustrankaWithAdressOIB>
  <DomainObject.Predmet.ProtustrankaNazivFormated>
    <izvorni_sadrzaj>LEMAL d.o.o.</izvorni_sadrzaj>
    <derivirana_varijabla naziv="DomainObject.Predmet.ProtustrankaNazivFormated_1">LEMAL d.o.o.</derivirana_varijabla>
  </DomainObject.Predmet.ProtustrankaNazivFormated>
  <DomainObject.Predmet.ProtustrankaNazivFormatedOIB>
    <izvorni_sadrzaj>LEMAL d.o.o., OIB 69788373683</izvorni_sadrzaj>
    <derivirana_varijabla naziv="DomainObject.Predmet.ProtustrankaNazivFormatedOIB_1">LEMAL d.o.o., OIB 69788373683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LEMAL d.o.o.</item>
    </izvorni_sadrzaj>
    <derivirana_varijabla naziv="DomainObject.Predmet.ProtuStrankaListFormated_1">
      <item>LEMAL d.o.o.</item>
    </derivirana_varijabla>
  </DomainObject.Predmet.ProtuStrankaListFormated>
  <DomainObject.Predmet.ProtuStrankaListFormatedOIB>
    <izvorni_sadrzaj>
      <item>LEMAL d.o.o., OIB 69788373683</item>
    </izvorni_sadrzaj>
    <derivirana_varijabla naziv="DomainObject.Predmet.ProtuStrankaListFormatedOIB_1">
      <item>LEMAL d.o.o., OIB 69788373683</item>
    </derivirana_varijabla>
  </DomainObject.Predmet.ProtuStrankaListFormatedOIB>
  <DomainObject.Predmet.ProtuStrankaListFormatedWithAdress>
    <izvorni_sadrzaj>
      <item>LEMAL d.o.o., Osječka 74b, 51000 Rijeka</item>
    </izvorni_sadrzaj>
    <derivirana_varijabla naziv="DomainObject.Predmet.ProtuStrankaListFormatedWithAdress_1">
      <item>LEMAL d.o.o., Osječka 74b, 51000 Rijeka</item>
    </derivirana_varijabla>
  </DomainObject.Predmet.ProtuStrankaListFormatedWithAdress>
  <DomainObject.Predmet.ProtuStrankaListFormatedWithAdressOIB>
    <izvorni_sadrzaj>
      <item>LEMAL d.o.o., OIB 69788373683, Osječka 74b, 51000 Rijeka</item>
    </izvorni_sadrzaj>
    <derivirana_varijabla naziv="DomainObject.Predmet.ProtuStrankaListFormatedWithAdressOIB_1">
      <item>LEMAL d.o.o., OIB 69788373683, Osječka 74b, 51000 Rijeka</item>
    </derivirana_varijabla>
  </DomainObject.Predmet.ProtuStrankaListFormatedWithAdressOIB>
  <DomainObject.Predmet.ProtuStrankaListNazivFormated>
    <izvorni_sadrzaj>
      <item>LEMAL d.o.o.</item>
    </izvorni_sadrzaj>
    <derivirana_varijabla naziv="DomainObject.Predmet.ProtuStrankaListNazivFormated_1">
      <item>LEMAL d.o.o.</item>
    </derivirana_varijabla>
  </DomainObject.Predmet.ProtuStrankaListNazivFormated>
  <DomainObject.Predmet.ProtuStrankaListNazivFormatedOIB>
    <izvorni_sadrzaj>
      <item>LEMAL d.o.o., OIB 69788373683</item>
    </izvorni_sadrzaj>
    <derivirana_varijabla naziv="DomainObject.Predmet.ProtuStrankaListNazivFormatedOIB_1">
      <item>LEMAL d.o.o., OIB 69788373683</item>
    </derivirana_varijabla>
  </DomainObject.Predmet.ProtuStrankaListNazivFormatedOIB>
  <DomainObject.Predmet.OstaliListFormated>
    <izvorni_sadrzaj>
      <item>Vinka Legac</item>
      <item>ALENKA KRUŽIĆ DOBRILA</item>
    </izvorni_sadrzaj>
    <derivirana_varijabla naziv="DomainObject.Predmet.OstaliListFormated_1">
      <item>Vinka Legac</item>
      <item>ALENKA KRUŽIĆ DOBRILA</item>
    </derivirana_varijabla>
  </DomainObject.Predmet.OstaliListFormated>
  <DomainObject.Predmet.OstaliListFormatedOIB>
    <izvorni_sadrzaj>
      <item>Vinka Legac, OIB 23568036115</item>
      <item>ALENKA KRUŽIĆ DOBRILA</item>
    </izvorni_sadrzaj>
    <derivirana_varijabla naziv="DomainObject.Predmet.OstaliListFormatedOIB_1">
      <item>Vinka Legac, OIB 23568036115</item>
      <item>ALENKA KRUŽIĆ DOBRILA</item>
    </derivirana_varijabla>
  </DomainObject.Predmet.OstaliListFormatedOIB>
  <DomainObject.Predmet.OstaliListFormatedWithAdress>
    <izvorni_sadrzaj>
      <item>Vinka Legac, Maria Gennaria 35c, 51000 Rijeka</item>
      <item>ALENKA KRUŽIĆ DOBRILA, Užarska 2/II, 51000 Rijeka</item>
    </izvorni_sadrzaj>
    <derivirana_varijabla naziv="DomainObject.Predmet.OstaliListFormatedWithAdress_1">
      <item>Vinka Legac, Maria Gennaria 35c, 51000 Rijeka</item>
      <item>ALENKA KRUŽIĆ DOBRILA, Užarska 2/II, 51000 Rijeka</item>
    </derivirana_varijabla>
  </DomainObject.Predmet.OstaliListFormatedWithAdress>
  <DomainObject.Predmet.OstaliListFormatedWithAdressOIB>
    <izvorni_sadrzaj>
      <item>Vinka Legac, OIB 23568036115, Maria Gennaria 35c, 51000 Rijeka</item>
      <item>ALENKA KRUŽIĆ DOBRILA, Užarska 2/II, 51000 Rijeka</item>
    </izvorni_sadrzaj>
    <derivirana_varijabla naziv="DomainObject.Predmet.OstaliListFormatedWithAdressOIB_1">
      <item>Vinka Legac, OIB 23568036115, Maria Gennaria 35c, 51000 Rijeka</item>
      <item>ALENKA KRUŽIĆ DOBRILA, Užarska 2/II, 51000 Rijeka</item>
    </derivirana_varijabla>
  </DomainObject.Predmet.OstaliListFormatedWithAdressOIB>
  <DomainObject.Predmet.OstaliListNazivFormated>
    <izvorni_sadrzaj>
      <item>Vinka Legac</item>
      <item>ALENKA KRUŽIĆ DOBRILA</item>
    </izvorni_sadrzaj>
    <derivirana_varijabla naziv="DomainObject.Predmet.OstaliListNazivFormated_1">
      <item>Vinka Legac</item>
      <item>ALENKA KRUŽIĆ DOBRILA</item>
    </derivirana_varijabla>
  </DomainObject.Predmet.OstaliListNazivFormated>
  <DomainObject.Predmet.OstaliListNazivFormatedOIB>
    <izvorni_sadrzaj>
      <item>Vinka Legac, OIB 23568036115</item>
      <item>ALENKA KRUŽIĆ DOBRILA</item>
    </izvorni_sadrzaj>
    <derivirana_varijabla naziv="DomainObject.Predmet.OstaliListNazivFormatedOIB_1">
      <item>Vinka Legac, OIB 23568036115</item>
      <item>ALENKA KRUŽIĆ DOBRILA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LEMAL d.o.o.</izvorni_sadrzaj>
    <derivirana_varijabla naziv="DomainObject.Predmet.ProtustrankaIDrugi_1">LEMAL d.o.o.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LEMAL d.o.o., OIB 69788373683, Osječka 74b, 51000 Rijeka</izvorni_sadrzaj>
    <derivirana_varijabla naziv="DomainObject.Predmet.ProtustrankaIDrugiAdressOIB_1">LEMAL d.o.o., OIB 69788373683, Osječka 74b,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LEMAL d.o.o.</item>
      <item>Vinka Legac</item>
      <item>ALENKA KRUŽIĆ DOBRILA</item>
    </izvorni_sadrzaj>
    <derivirana_varijabla naziv="DomainObject.Predmet.SudioniciListNaziv_1">
      <item>ISTARSKA KREDITNA BANKA UMAG d.d.</item>
      <item>LEMAL d.o.o.</item>
      <item>Vinka Legac</item>
      <item>ALENKA KRUŽIĆ DOBRILA</item>
    </derivirana_varijabla>
  </DomainObject.Predmet.SudioniciListNaziv>
  <DomainObject.Predmet.SudioniciListAdressOIB>
    <izvorni_sadrzaj>
      <item>ISTARSKA KREDITNA BANKA UMAG d.d., OIB 65723536010, Ernesta Miloša 1,52470 Umag</item>
      <item>LEMAL d.o.o., OIB 69788373683, Osječka 74b,51000 Rijeka</item>
      <item>Vinka Legac, OIB 23568036115, Maria Gennaria 35c,51000 Rijeka</item>
      <item>ALENKA KRUŽIĆ DOBRILA, Užarska 2/II,51000 Rijeka</item>
    </izvorni_sadrzaj>
    <derivirana_varijabla naziv="DomainObject.Predmet.SudioniciListAdressOIB_1">
      <item>ISTARSKA KREDITNA BANKA UMAG d.d., OIB 65723536010, Ernesta Miloša 1,52470 Umag</item>
      <item>LEMAL d.o.o., OIB 69788373683, Osječka 74b,51000 Rijeka</item>
      <item>Vinka Legac, OIB 23568036115, Maria Gennaria 35c,51000 Rijeka</item>
      <item>ALENKA KRUŽIĆ DOBRILA, Užarska 2/II,51000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69788373683</item>
      <item>, OIB 23568036115</item>
      <item>, OIB null</item>
    </izvorni_sadrzaj>
    <derivirana_varijabla naziv="DomainObject.Predmet.SudioniciListNazivOIB_1">
      <item>, OIB 65723536010</item>
      <item>, OIB 69788373683</item>
      <item>, OIB 23568036115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EF617-4301-4FE6-8862-5F8301303C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1420</properties:Words>
  <properties:Characters>7910</properties:Characters>
  <properties:Lines>192</properties:Lines>
  <properties:Paragraphs>69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2017-05-18T12:28:00Z</dcterms:created>
  <dc:creator>ksarlija</dc:creator>
  <cp:lastModifiedBy>Jasna Radulović</cp:lastModifiedBy>
  <cp:lastPrinted>2017-05-18T12:55:00Z</cp:lastPrinted>
  <dcterms:modified xmlns:xsi="http://www.w3.org/2001/XMLSchema-instance" xsi:type="dcterms:W3CDTF">2017-05-19T06:52:00Z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