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a48a3" w14:paraId="67a48a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8345E" w:rsidP="00B8345E" w:rsidR="00B8345E">
      <w:pPr>
        <w:jc w:val="right"/>
        <w:rPr>
          <w:rFonts w:hAnsi="Arial" w:ascii="Arial"/>
        </w:rPr>
      </w:pPr>
      <w:r>
        <w:rPr>
          <w:rFonts w:hAnsi="Arial" w:ascii="Arial"/>
        </w:rPr>
        <w:t xml:space="preserve">        7 St-325/2016-8.</w:t>
      </w:r>
    </w:p>
    <w:p w:rsidRDefault="00B8345E" w:rsidP="00B8345E" w:rsidR="00B8345E">
      <w:pPr>
        <w:jc w:val="center"/>
        <w:rPr>
          <w:rFonts w:hAnsi="Arial" w:ascii="Arial"/>
          <w:b/>
        </w:rPr>
      </w:pPr>
    </w:p>
    <w:p w:rsidRDefault="00B8345E" w:rsidP="00B8345E" w:rsidR="00B8345E">
      <w:pPr>
        <w:jc w:val="center"/>
        <w:rPr>
          <w:rFonts w:hAnsi="Arial" w:ascii="Arial"/>
          <w:b/>
        </w:rPr>
      </w:pPr>
      <w:r>
        <w:rPr>
          <w:rFonts w:hAnsi="Arial" w:ascii="Arial"/>
          <w:b/>
        </w:rPr>
        <w:t>U  I M E  R E P U B L I K E   H R V A T  S K E</w:t>
      </w:r>
    </w:p>
    <w:p w:rsidRDefault="00B8345E" w:rsidP="00B8345E" w:rsidR="00B8345E">
      <w:pPr>
        <w:jc w:val="center"/>
        <w:rPr>
          <w:rFonts w:hAnsi="Arial" w:ascii="Arial"/>
          <w:b/>
        </w:rPr>
      </w:pPr>
      <w:r>
        <w:rPr>
          <w:rFonts w:hAnsi="Arial" w:ascii="Arial"/>
          <w:b/>
        </w:rPr>
        <w:t xml:space="preserve"> R J E Š E N J E</w:t>
      </w:r>
    </w:p>
    <w:p w:rsidRDefault="00B8345E" w:rsidP="00B8345E" w:rsidR="00B8345E">
      <w:pPr>
        <w:jc w:val="center"/>
        <w:rPr>
          <w:rFonts w:hAnsi="Arial" w:ascii="Arial"/>
          <w:b/>
        </w:rPr>
      </w:pPr>
    </w:p>
    <w:p w:rsidRDefault="00B8345E" w:rsidP="00B8345E" w:rsidR="00B8345E">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u stečajnom postupku nad dužnikom COMPUTER CENTAR d.o.o. za trgovinu i usluge iz Bjelovara, Trg Hrvatskih branitelja 21, MBS 010062675, OIB 81159299265, dana 07. veljače 2017. godine</w:t>
      </w:r>
    </w:p>
    <w:p w:rsidRDefault="00B8345E" w:rsidP="00B8345E" w:rsidR="00B8345E">
      <w:pPr>
        <w:jc w:val="both"/>
        <w:rPr>
          <w:rFonts w:hAnsi="Arial" w:ascii="Arial"/>
        </w:rPr>
      </w:pPr>
    </w:p>
    <w:p w:rsidRDefault="00B8345E" w:rsidP="00B8345E" w:rsidR="00B8345E">
      <w:pPr>
        <w:jc w:val="center"/>
        <w:rPr>
          <w:rFonts w:hAnsi="Arial" w:ascii="Arial"/>
          <w:b/>
        </w:rPr>
      </w:pPr>
      <w:r>
        <w:rPr>
          <w:rFonts w:hAnsi="Arial" w:ascii="Arial"/>
          <w:b/>
        </w:rPr>
        <w:t>r i j e š i o   j e</w:t>
      </w:r>
    </w:p>
    <w:p w:rsidRDefault="00B8345E" w:rsidP="00B8345E" w:rsidR="00B8345E">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COMPUTER CENTAR d.o.o. za trgovinu i usluge iz Bjelovara, Trg Hrvatskih branitelja 21, MBS 010062675, OIB 81159299265.</w:t>
      </w:r>
    </w:p>
    <w:p w:rsidRDefault="00B8345E" w:rsidP="00B8345E" w:rsidR="00B8345E">
      <w:pPr>
        <w:jc w:val="both"/>
        <w:rPr>
          <w:rFonts w:hAnsi="Arial" w:ascii="Arial"/>
        </w:rPr>
      </w:pPr>
      <w:r>
        <w:rPr>
          <w:rFonts w:hAnsi="Arial" w:ascii="Arial"/>
        </w:rPr>
        <w:tab/>
      </w:r>
      <w:r>
        <w:rPr>
          <w:rFonts w:hAnsi="Arial" w:ascii="Arial"/>
          <w:b/>
        </w:rPr>
        <w:t>II.</w:t>
      </w:r>
      <w:r>
        <w:rPr>
          <w:rFonts w:hAnsi="Arial" w:ascii="Arial"/>
        </w:rPr>
        <w:t xml:space="preserve">Za stečajnog upravitelja imenuje se RENATA HORVATIN iz Našica, Trg </w:t>
      </w:r>
      <w:proofErr w:type="spellStart"/>
      <w:r>
        <w:rPr>
          <w:rFonts w:hAnsi="Arial" w:ascii="Arial"/>
        </w:rPr>
        <w:t>dr.Franje</w:t>
      </w:r>
      <w:proofErr w:type="spellEnd"/>
      <w:r>
        <w:rPr>
          <w:rFonts w:hAnsi="Arial" w:ascii="Arial"/>
        </w:rPr>
        <w:t xml:space="preserve"> Tuđmana 12, OIB 45832446829.</w:t>
      </w:r>
    </w:p>
    <w:p w:rsidRDefault="00B8345E" w:rsidP="00B8345E" w:rsidR="00B8345E">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COMPUTER CENTAR d.o.o. za trgovinu i usluge iz Bjelovara, Trg Hrvatskih branitelja 21, MBS 010062675, OIB 81159299265.</w:t>
      </w:r>
    </w:p>
    <w:p w:rsidRDefault="00B8345E" w:rsidP="00B8345E" w:rsidR="00B8345E">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07. veljače 2017. godine u 12,50 sati,</w:t>
      </w:r>
      <w:r>
        <w:rPr>
          <w:rFonts w:hAnsi="Arial" w:ascii="Arial"/>
        </w:rPr>
        <w:t xml:space="preserve"> kada je ovo rješenje stavljeno na e-oglasnu ploču ovog suda.</w:t>
      </w:r>
    </w:p>
    <w:p w:rsidRDefault="00B8345E" w:rsidP="00B8345E" w:rsidR="00B8345E">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B8345E" w:rsidP="00B8345E" w:rsidR="00B8345E">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B8345E" w:rsidP="00B8345E" w:rsidR="00B8345E">
      <w:pPr>
        <w:jc w:val="center"/>
        <w:rPr>
          <w:rFonts w:hAnsi="Arial" w:ascii="Arial"/>
          <w:b/>
        </w:rPr>
      </w:pPr>
      <w:r>
        <w:rPr>
          <w:rFonts w:hAnsi="Arial" w:ascii="Arial"/>
          <w:b/>
        </w:rPr>
        <w:t>Obrazloženje</w:t>
      </w:r>
    </w:p>
    <w:p w:rsidRDefault="00B8345E" w:rsidP="00B8345E" w:rsidR="00B8345E">
      <w:pPr>
        <w:jc w:val="both"/>
        <w:rPr>
          <w:rFonts w:hAnsi="Arial" w:ascii="Arial"/>
        </w:rPr>
      </w:pPr>
      <w:r>
        <w:rPr>
          <w:rFonts w:hAnsi="Arial" w:ascii="Arial"/>
        </w:rPr>
        <w:tab/>
        <w:t xml:space="preserve">Na prijedlog predlagatelja REPUBLIKA HRVATSKA, Ministarstvo financija, Porezna uprava, Područni ured Sjeverna Hrvatska, za otvaranje stečajnog postupka nad dužnikom COMPUTER CENTAR d.o.o. iz Bjelovara, sud je pokrenuo postupak radi utvrđivanja uvjeta za otvaranje stečajnog postupka nad dužnikom, te u tom postupku utvrdio da dužnik nema imovine kojom bi se mogli pokriti troškovi stečajnog </w:t>
      </w:r>
      <w:r>
        <w:rPr>
          <w:rFonts w:hAnsi="Arial" w:ascii="Arial"/>
        </w:rPr>
        <w:lastRenderedPageBreak/>
        <w:t xml:space="preserve">postupka, slijedom čega je svojim rješenjem 7 St-325/2016-7 od dana 25.07.2016.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25.07.2016.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B8345E" w:rsidP="00B8345E" w:rsidR="00B8345E">
      <w:pPr>
        <w:jc w:val="both"/>
        <w:rPr>
          <w:rFonts w:hAnsi="Arial" w:ascii="Arial"/>
        </w:rPr>
      </w:pPr>
    </w:p>
    <w:p w:rsidRDefault="00B8345E" w:rsidP="00B8345E" w:rsidR="00B8345E">
      <w:pPr>
        <w:ind w:firstLine="720"/>
        <w:jc w:val="center"/>
        <w:rPr>
          <w:rFonts w:hAnsi="Arial" w:ascii="Arial"/>
        </w:rPr>
      </w:pPr>
      <w:r>
        <w:rPr>
          <w:rFonts w:hAnsi="Arial" w:ascii="Arial"/>
        </w:rPr>
        <w:t>U Bjelovaru, 07. veljače 2017. godine</w:t>
      </w:r>
    </w:p>
    <w:p w:rsidRDefault="00B8345E" w:rsidP="00B8345E" w:rsidR="00B8345E">
      <w:pPr>
        <w:ind w:firstLine="720"/>
        <w:jc w:val="center"/>
        <w:rPr>
          <w:rFonts w:hAnsi="Arial" w:ascii="Arial"/>
        </w:rPr>
      </w:pPr>
    </w:p>
    <w:p w:rsidRDefault="00B8345E" w:rsidP="00B8345E" w:rsidR="00B8345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B8345E" w:rsidP="00B8345E" w:rsidR="00B8345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8345E" w:rsidP="00B8345E" w:rsidR="00B8345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8345E" w:rsidP="00B8345E" w:rsidR="00B8345E">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B8345E" w:rsidP="00B8345E" w:rsidR="00B8345E">
      <w:pPr>
        <w:ind w:firstLine="720"/>
        <w:jc w:val="both"/>
        <w:rPr>
          <w:rFonts w:hAnsi="Arial" w:ascii="Arial"/>
        </w:rPr>
      </w:pPr>
      <w:r>
        <w:rPr>
          <w:rFonts w:hAnsi="Arial" w:ascii="Arial"/>
        </w:rPr>
        <w:tab/>
      </w:r>
    </w:p>
    <w:p w:rsidRDefault="00B8345E" w:rsidP="00B8345E" w:rsidR="00B8345E">
      <w:pPr>
        <w:jc w:val="both"/>
        <w:rPr>
          <w:rFonts w:hAnsi="Arial" w:ascii="Arial"/>
        </w:rPr>
      </w:pPr>
      <w:r>
        <w:rPr>
          <w:rFonts w:hAnsi="Arial" w:ascii="Arial"/>
        </w:rPr>
        <w:tab/>
      </w:r>
      <w:bookmarkStart w:name="_GoBack" w:id="0"/>
      <w:bookmarkEnd w:id="0"/>
      <w:r>
        <w:rPr>
          <w:rFonts w:hAnsi="Arial" w:ascii="Arial"/>
        </w:rPr>
        <w:tab/>
      </w:r>
      <w:r>
        <w:rPr>
          <w:rFonts w:hAnsi="Arial" w:ascii="Arial"/>
        </w:rPr>
        <w:tab/>
      </w:r>
      <w:r>
        <w:rPr>
          <w:rFonts w:hAnsi="Arial" w:ascii="Arial"/>
        </w:rPr>
        <w:tab/>
      </w:r>
    </w:p>
    <w:p w:rsidRDefault="00B8345E" w:rsidP="00B8345E" w:rsidR="00B8345E">
      <w:pPr>
        <w:jc w:val="both"/>
        <w:rPr>
          <w:rFonts w:hAnsi="Arial" w:ascii="Arial"/>
        </w:rPr>
      </w:pPr>
      <w:proofErr w:type="spellStart"/>
      <w:r>
        <w:rPr>
          <w:rFonts w:hAnsi="Arial" w:ascii="Arial"/>
        </w:rPr>
        <w:t>Rj</w:t>
      </w:r>
      <w:proofErr w:type="spellEnd"/>
      <w:r>
        <w:rPr>
          <w:rFonts w:hAnsi="Arial" w:ascii="Arial"/>
        </w:rPr>
        <w:t>.</w:t>
      </w:r>
    </w:p>
    <w:p w:rsidRDefault="00B8345E" w:rsidP="00B8345E" w:rsidR="00B8345E">
      <w:pPr>
        <w:jc w:val="both"/>
        <w:rPr>
          <w:rFonts w:hAnsi="Arial" w:ascii="Arial"/>
        </w:rPr>
      </w:pPr>
      <w:r>
        <w:rPr>
          <w:rFonts w:hAnsi="Arial" w:ascii="Arial"/>
        </w:rPr>
        <w:t>Dna: dužniku putem e-oglasne ploče suda</w:t>
      </w:r>
    </w:p>
    <w:p w:rsidRDefault="00B8345E" w:rsidP="00B8345E" w:rsidR="00B8345E">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B8345E" w:rsidP="00B8345E" w:rsidR="00B8345E">
      <w:pPr>
        <w:jc w:val="both"/>
        <w:rPr>
          <w:rFonts w:hAnsi="Arial" w:ascii="Arial"/>
        </w:rPr>
      </w:pPr>
      <w:r>
        <w:rPr>
          <w:rFonts w:hAnsi="Arial" w:ascii="Arial"/>
        </w:rPr>
        <w:t xml:space="preserve">         stečajnom upravitelju putem e-oglasne ploče suda i poštom</w:t>
      </w:r>
    </w:p>
    <w:p w:rsidRDefault="00B8345E" w:rsidP="00B8345E" w:rsidR="00B8345E">
      <w:pPr>
        <w:jc w:val="both"/>
        <w:rPr>
          <w:rFonts w:hAnsi="Arial" w:ascii="Arial"/>
        </w:rPr>
      </w:pPr>
      <w:r>
        <w:rPr>
          <w:rFonts w:hAnsi="Arial" w:ascii="Arial"/>
        </w:rPr>
        <w:t xml:space="preserve">         ŽDO u Bjelovaru putem e-oglasne ploče suda</w:t>
      </w:r>
    </w:p>
    <w:p w:rsidRDefault="00B8345E" w:rsidP="00B8345E" w:rsidR="00B8345E">
      <w:pPr>
        <w:jc w:val="both"/>
        <w:rPr>
          <w:rFonts w:hAnsi="Arial" w:ascii="Arial"/>
        </w:rPr>
      </w:pPr>
      <w:r>
        <w:rPr>
          <w:rFonts w:hAnsi="Arial" w:ascii="Arial"/>
        </w:rPr>
        <w:t xml:space="preserve">         e-oglasna ploča suda</w:t>
      </w:r>
    </w:p>
    <w:p w:rsidRDefault="00B8345E" w:rsidP="00B8345E" w:rsidR="00B8345E">
      <w:pPr>
        <w:jc w:val="both"/>
        <w:rPr>
          <w:rFonts w:hAnsi="Arial" w:ascii="Arial"/>
        </w:rPr>
      </w:pPr>
      <w:r>
        <w:rPr>
          <w:rFonts w:hAnsi="Arial" w:ascii="Arial"/>
        </w:rPr>
        <w:t xml:space="preserve">         FINI RC ZAGREB,Podružnica Bjelovar nakon pravomoćnosti putem pošte</w:t>
      </w:r>
    </w:p>
    <w:p w:rsidRDefault="00B8345E" w:rsidP="00B8345E" w:rsidR="00B8345E">
      <w:pPr>
        <w:jc w:val="both"/>
        <w:rPr>
          <w:rFonts w:hAnsi="Arial" w:ascii="Arial"/>
        </w:rPr>
      </w:pPr>
      <w:r>
        <w:rPr>
          <w:rFonts w:hAnsi="Arial" w:ascii="Arial"/>
        </w:rPr>
        <w:lastRenderedPageBreak/>
        <w:t xml:space="preserve">        sudskom registru nakon pravomoćnosti elektroničkim putem</w:t>
      </w:r>
    </w:p>
    <w:p w:rsidRDefault="00B8345E" w:rsidP="00B8345E" w:rsidR="00B8345E">
      <w:pPr>
        <w:jc w:val="both"/>
        <w:rPr>
          <w:rFonts w:hAnsi="Arial" w:ascii="Arial"/>
        </w:rPr>
      </w:pPr>
      <w:proofErr w:type="spellStart"/>
      <w:r>
        <w:rPr>
          <w:rFonts w:hAnsi="Arial" w:ascii="Arial"/>
        </w:rPr>
        <w:t>Sc.pravomoćnost</w:t>
      </w:r>
      <w:proofErr w:type="spellEnd"/>
    </w:p>
    <w:p w:rsidRDefault="00B8345E" w:rsidP="00B8345E" w:rsidR="00B8345E">
      <w:pPr>
        <w:jc w:val="both"/>
        <w:rPr>
          <w:rFonts w:hAnsi="Arial" w:ascii="Arial"/>
        </w:rPr>
      </w:pPr>
      <w:r>
        <w:rPr>
          <w:rFonts w:hAnsi="Arial" w:ascii="Arial"/>
        </w:rPr>
        <w:t>Bj.07.02.2017.g.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45E"/>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52620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St-325/2016-8</izvorni_sadrzaj>
    <derivirana_varijabla naziv="DomainObject.Oznaka_1">St-325/2016-8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St-325/2016</izvorni_sadrzaj>
    <derivirana_varijabla naziv="DomainObject.Predmet.OznakaBroj_1">St-325/2016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COMPUTER CENTAR društvo s ograničenom odgovornošću za trgovinu i usluge, Bjelovar</izvorni_sadrzaj>
    <derivirana_varijabla naziv="DomainObject.Predmet.ProtustrankaFormated_1">  COMPUTER CENTAR društvo s ograničenom odgovornošću za trgovinu i usluge, Bjelovar</derivirana_varijabla>
  </DomainObject.Predmet.ProtustrankaFormated>
  <DomainObject.Predmet.ProtustrankaFormatedOIB>
    <izvorni_sadrzaj>  COMPUTER CENTAR društvo s ograničenom odgovornošću za trgovinu i usluge, Bjelovar, OIB 81159299265</izvorni_sadrzaj>
    <derivirana_varijabla naziv="DomainObject.Predmet.ProtustrankaFormatedOIB_1">  COMPUTER CENTAR društvo s ograničenom odgovornošću za trgovinu i usluge, Bjelovar, OIB 81159299265</derivirana_varijabla>
  </DomainObject.Predmet.ProtustrankaFormatedOIB>
  <DomainObject.Predmet.ProtustrankaFormatedWithAdress>
    <izvorni_sadrzaj> COMPUTER CENTAR društvo s ograničenom odgovornošću za trgovinu i usluge, Bjelovar, Trg Hrvatskih branitelja 21, 43000 Bjelovar</izvorni_sadrzaj>
    <derivirana_varijabla naziv="DomainObject.Predmet.ProtustrankaFormatedWithAdress_1"> COMPUTER CENTAR društvo s ograničenom odgovornošću za trgovinu i usluge, Bjelovar, Trg Hrvatskih branitelja 21, 43000 Bjelovar</derivirana_varijabla>
  </DomainObject.Predmet.ProtustrankaFormatedWithAdress>
  <DomainObject.Predmet.ProtustrankaFormatedWithAdressOIB>
    <izvorni_sadrzaj> COMPUTER CENTAR društvo s ograničenom odgovornošću za trgovinu i usluge, Bjelovar, OIB 81159299265, Trg Hrvatskih branitelja 21, 43000 Bjelovar</izvorni_sadrzaj>
    <derivirana_varijabla naziv="DomainObject.Predmet.ProtustrankaFormatedWithAdressOIB_1"> COMPUTER CENTAR društvo s ograničenom odgovornošću za trgovinu i usluge, Bjelovar, OIB 81159299265, Trg Hrvatskih branitelja 21, 43000 Bjelovar</derivirana_varijabla>
  </DomainObject.Predmet.ProtustrankaFormatedWithAdressOIB>
  <DomainObject.Predmet.ProtustrankaWithAdress>
    <izvorni_sadrzaj>COMPUTER CENTAR društvo s ograničenom odgovornošću za trgovinu i usluge, Bjelovar Trg Hrvatskih branitelja 21, 43000 Bjelovar</izvorni_sadrzaj>
    <derivirana_varijabla naziv="DomainObject.Predmet.ProtustrankaWithAdress_1">COMPUTER CENTAR društvo s ograničenom odgovornošću za trgovinu i usluge, Bjelovar Trg Hrvatskih branitelja 21, 43000 Bjelovar</derivirana_varijabla>
  </DomainObject.Predmet.ProtustrankaWithAdress>
  <DomainObject.Predmet.ProtustrankaWithAdressOIB>
    <izvorni_sadrzaj>COMPUTER CENTAR društvo s ograničenom odgovornošću za trgovinu i usluge, Bjelovar, OIB 81159299265, Trg Hrvatskih branitelja 21, 43000 Bjelovar</izvorni_sadrzaj>
    <derivirana_varijabla naziv="DomainObject.Predmet.ProtustrankaWithAdressOIB_1">COMPUTER CENTAR društvo s ograničenom odgovornošću za trgovinu i usluge, Bjelovar, OIB 81159299265, Trg Hrvatskih branitelja 21, 43000 Bjelovar</derivirana_varijabla>
  </DomainObject.Predmet.ProtustrankaWithAdressOIB>
  <DomainObject.Predmet.ProtustrankaNazivFormated>
    <izvorni_sadrzaj>COMPUTER CENTAR društvo s ograničenom odgovornošću za trgovinu i usluge, Bjelovar</izvorni_sadrzaj>
    <derivirana_varijabla naziv="DomainObject.Predmet.ProtustrankaNazivFormated_1">COMPUTER CENTAR društvo s ograničenom odgovornošću za trgovinu i usluge, Bjelovar</derivirana_varijabla>
  </DomainObject.Predmet.ProtustrankaNazivFormated>
  <DomainObject.Predmet.ProtustrankaNazivFormatedOIB>
    <izvorni_sadrzaj>COMPUTER CENTAR društvo s ograničenom odgovornošću za trgovinu i usluge, Bjelovar, OIB 81159299265</izvorni_sadrzaj>
    <derivirana_varijabla naziv="DomainObject.Predmet.ProtustrankaNazivFormatedOIB_1">COMPUTER CENTAR društvo s ograničenom odgovornošću za trgovinu i usluge, Bjelovar, OIB 81159299265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COMPUTER CENTAR društvo s ograničenom odgovornošću za trgovinu i usluge, Bjelovar</item>
    </izvorni_sadrzaj>
    <derivirana_varijabla naziv="DomainObject.Predmet.ProtuStrankaListFormated_1">
      <item>COMPUTER CENTAR društvo s ograničenom odgovornošću za trgovinu i usluge, Bjelovar</item>
    </derivirana_varijabla>
  </DomainObject.Predmet.ProtuStrankaListFormated>
  <DomainObject.Predmet.ProtuStrankaListFormatedOIB>
    <izvorni_sadrzaj>
      <item>COMPUTER CENTAR društvo s ograničenom odgovornošću za trgovinu i usluge, Bjelovar, OIB 81159299265</item>
    </izvorni_sadrzaj>
    <derivirana_varijabla naziv="DomainObject.Predmet.ProtuStrankaListFormatedOIB_1">
      <item>COMPUTER CENTAR društvo s ograničenom odgovornošću za trgovinu i usluge, Bjelovar, OIB 81159299265</item>
    </derivirana_varijabla>
  </DomainObject.Predmet.ProtuStrankaListFormatedOIB>
  <DomainObject.Predmet.ProtuStrankaListFormatedWithAdress>
    <izvorni_sadrzaj>
      <item>COMPUTER CENTAR društvo s ograničenom odgovornošću za trgovinu i usluge, Bjelovar, Trg Hrvatskih branitelja 21, 43000 Bjelovar</item>
    </izvorni_sadrzaj>
    <derivirana_varijabla naziv="DomainObject.Predmet.ProtuStrankaListFormatedWithAdress_1">
      <item>COMPUTER CENTAR društvo s ograničenom odgovornošću za trgovinu i usluge, Bjelovar, Trg Hrvatskih branitelja 21, 43000 Bjelovar</item>
    </derivirana_varijabla>
  </DomainObject.Predmet.ProtuStrankaListFormatedWithAdress>
  <DomainObject.Predmet.ProtuStrankaListFormatedWithAdressOIB>
    <izvorni_sadrzaj>
      <item>COMPUTER CENTAR društvo s ograničenom odgovornošću za trgovinu i usluge, Bjelovar, OIB 81159299265, Trg Hrvatskih branitelja 21, 43000 Bjelovar</item>
    </izvorni_sadrzaj>
    <derivirana_varijabla naziv="DomainObject.Predmet.ProtuStrankaListFormatedWithAdressOIB_1">
      <item>COMPUTER CENTAR društvo s ograničenom odgovornošću za trgovinu i usluge, Bjelovar, OIB 81159299265, Trg Hrvatskih branitelja 21, 43000 Bjelovar</item>
    </derivirana_varijabla>
  </DomainObject.Predmet.ProtuStrankaListFormatedWithAdressOIB>
  <DomainObject.Predmet.ProtuStrankaListNazivFormated>
    <izvorni_sadrzaj>
      <item>COMPUTER CENTAR društvo s ograničenom odgovornošću za trgovinu i usluge, Bjelovar</item>
    </izvorni_sadrzaj>
    <derivirana_varijabla naziv="DomainObject.Predmet.ProtuStrankaListNazivFormated_1">
      <item>COMPUTER CENTAR društvo s ograničenom odgovornošću za trgovinu i usluge, Bjelovar</item>
    </derivirana_varijabla>
  </DomainObject.Predmet.ProtuStrankaListNazivFormated>
  <DomainObject.Predmet.ProtuStrankaListNazivFormatedOIB>
    <izvorni_sadrzaj>
      <item>COMPUTER CENTAR društvo s ograničenom odgovornošću za trgovinu i usluge, Bjelovar, OIB 81159299265</item>
    </izvorni_sadrzaj>
    <derivirana_varijabla naziv="DomainObject.Predmet.ProtuStrankaListNazivFormatedOIB_1">
      <item>COMPUTER CENTAR društvo s ograničenom odgovornošću za trgovinu i usluge, Bjelovar, OIB 81159299265</item>
    </derivirana_varijabla>
  </DomainObject.Predmet.ProtuStrankaListNazivFormatedOIB>
  <DomainObject.Predmet.OstaliListFormated>
    <izvorni_sadrzaj>
      <item>VEDRAN TIŠLJARIĆ</item>
      <item>Županijsko državno odvjetništvo u Bjelovaru</item>
    </izvorni_sadrzaj>
    <derivirana_varijabla naziv="DomainObject.Predmet.OstaliListFormated_1">
      <item>VEDRAN TIŠLJARIĆ</item>
      <item>Županijsko državno odvjetništvo u Bjelovaru</item>
    </derivirana_varijabla>
  </DomainObject.Predmet.OstaliListFormated>
  <DomainObject.Predmet.OstaliListFormatedOIB>
    <izvorni_sadrzaj>
      <item>VEDRAN TIŠLJARIĆ, OIB 32843857794</item>
      <item>Županijsko državno odvjetništvo u Bjelovaru</item>
    </izvorni_sadrzaj>
    <derivirana_varijabla naziv="DomainObject.Predmet.OstaliListFormatedOIB_1">
      <item>VEDRAN TIŠLJARIĆ, OIB 32843857794</item>
      <item>Županijsko državno odvjetništvo u Bjelovaru</item>
    </derivirana_varijabla>
  </DomainObject.Predmet.OstaliListFormatedOIB>
  <DomainObject.Predmet.OstaliListFormatedWithAdress>
    <izvorni_sadrzaj>
      <item>VEDRAN TIŠLJARIĆ, Šetalšte dr. Ivše Lebovića 6, 43000 Bjelovar</item>
      <item>Županijsko državno odvjetništvo u Bjelovaru</item>
    </izvorni_sadrzaj>
    <derivirana_varijabla naziv="DomainObject.Predmet.OstaliListFormatedWithAdress_1">
      <item>VEDRAN TIŠLJARIĆ, Šetalšte dr. Ivše Lebovića 6, 43000 Bjelovar</item>
      <item>Županijsko državno odvjetništvo u Bjelovaru</item>
    </derivirana_varijabla>
  </DomainObject.Predmet.OstaliListFormatedWithAdress>
  <DomainObject.Predmet.OstaliListFormatedWithAdressOIB>
    <izvorni_sadrzaj>
      <item>VEDRAN TIŠLJARIĆ, OIB 32843857794, Šetalšte dr. Ivše Lebovića 6, 43000 Bjelovar</item>
      <item>Županijsko državno odvjetništvo u Bjelovaru</item>
    </izvorni_sadrzaj>
    <derivirana_varijabla naziv="DomainObject.Predmet.OstaliListFormatedWithAdressOIB_1">
      <item>VEDRAN TIŠLJARIĆ, OIB 32843857794, Šetalšte dr. Ivše Lebovića 6, 43000 Bjelovar</item>
      <item>Županijsko državno odvjetništvo u Bjelovaru</item>
    </derivirana_varijabla>
  </DomainObject.Predmet.OstaliListFormatedWithAdressOIB>
  <DomainObject.Predmet.OstaliListNazivFormated>
    <izvorni_sadrzaj>
      <item>VEDRAN TIŠLJARIĆ</item>
      <item>Županijsko državno odvjetništvo u Bjelovaru</item>
    </izvorni_sadrzaj>
    <derivirana_varijabla naziv="DomainObject.Predmet.OstaliListNazivFormated_1">
      <item>VEDRAN TIŠLJARIĆ</item>
      <item>Županijsko državno odvjetništvo u Bjelovaru</item>
    </derivirana_varijabla>
  </DomainObject.Predmet.OstaliListNazivFormated>
  <DomainObject.Predmet.OstaliListNazivFormatedOIB>
    <izvorni_sadrzaj>
      <item>VEDRAN TIŠLJARIĆ, OIB 32843857794</item>
      <item>Županijsko državno odvjetništvo u Bjelovaru</item>
    </izvorni_sadrzaj>
    <derivirana_varijabla naziv="DomainObject.Predmet.OstaliListNazivFormatedOIB_1">
      <item>VEDRAN TIŠLJARIĆ, OIB 32843857794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St-325/2016-8</izvorni_sadrzaj>
    <derivirana_varijabla naziv="DomainObject.PoslovniBrojDokumenta_1">St-325/2016-8</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COMPUTER CENTAR društvo s ograničenom odgovornošću za trgovinu i usluge, Bjelovar</izvorni_sadrzaj>
    <derivirana_varijabla naziv="DomainObject.Predmet.ProtustrankaIDrugi_1">COMPUTER CENTAR društvo s ograničenom odgovornošću za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COMPUTER CENTAR društvo s ograničenom odgovornošću za trgovinu i usluge, Bjelovar, OIB 81159299265, Trg Hrvatskih branitelja 21, 43000 Bjelovar</izvorni_sadrzaj>
    <derivirana_varijabla naziv="DomainObject.Predmet.ProtustrankaIDrugiAdressOIB_1">COMPUTER CENTAR društvo s ograničenom odgovornošću za trgovinu i usluge, Bjelovar, OIB 81159299265, Trg Hrvatskih branitelja 21,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COMPUTER CENTAR društvo s ograničenom odgovornošću za trgovinu i usluge, Bjelovar</item>
      <item>VEDRAN TIŠLJARIĆ</item>
      <item>Republika Hrvatska, Ministarstvo financija, Porezna uprava, Područni ured Sjeverna Hrvatska</item>
      <item>Županijsko državno odvjetništvo u Bjelovaru</item>
    </izvorni_sadrzaj>
    <derivirana_varijabla naziv="DomainObject.Predmet.SudioniciListNaziv_1">
      <item>COMPUTER CENTAR društvo s ograničenom odgovornošću za trgovinu i usluge, Bjelovar</item>
      <item>VEDRAN TIŠLJARIĆ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COMPUTER CENTAR društvo s ograničenom odgovornošću za trgovinu i usluge, Bjelovar, OIB 81159299265, Trg Hrvatskih branitelja 21,43000 Bjelovar</item>
      <item>VEDRAN TIŠLJARIĆ, OIB 32843857794, Šetalšte dr. Ivše Lebovića 6,43000 Bjelovar</item>
      <item>Republika Hrvatska, Ministarstvo financija, Porezna uprava, Područni ured Sjeverna Hrvatska, OIB 52634238587</item>
      <item>Županijsko državno odvjetništvo u Bjelovaru</item>
    </izvorni_sadrzaj>
    <derivirana_varijabla naziv="DomainObject.Predmet.SudioniciListAdressOIB_1">
      <item>COMPUTER CENTAR društvo s ograničenom odgovornošću za trgovinu i usluge, Bjelovar, OIB 81159299265, Trg Hrvatskih branitelja 21,43000 Bjelovar</item>
      <item>VEDRAN TIŠLJARIĆ, OIB 32843857794, Šetalšte dr. Ivše Lebovića 6,43000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02F08-5887-4026-A054-D2B74A1F8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542</properties:Words>
  <properties:Characters>2963</properties:Characters>
  <properties:Lines>75</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2017-02-07T11:49:00Z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St-325/2016-8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