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9dc6" w14:paraId="1c29dc6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8A2F1F">
        <w:rPr>
          <w:b/>
          <w:sz w:val="22"/>
          <w:szCs w:val="22"/>
        </w:rPr>
        <w:t>1827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32640C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-</w:t>
      </w:r>
      <w:r w:rsidR="008A2F1F">
        <w:rPr>
          <w:b/>
          <w:sz w:val="22"/>
          <w:szCs w:val="22"/>
        </w:rPr>
        <w:t>33</w:t>
      </w:r>
    </w:p>
    <w:p w:rsidRDefault="002E1978" w:rsidP="00B70172" w:rsidR="002E1978" w:rsidRPr="003B7490">
      <w:pPr>
        <w:jc w:val="right"/>
        <w:rPr>
          <w:b/>
          <w:sz w:val="16"/>
          <w:szCs w:val="16"/>
        </w:rPr>
      </w:pPr>
    </w:p>
    <w:p w:rsidRDefault="00AE2028" w:rsidP="00921E6F" w:rsidR="00AE2028" w:rsidRPr="003B7490">
      <w:pPr>
        <w:jc w:val="center"/>
        <w:rPr>
          <w:b/>
          <w:sz w:val="16"/>
          <w:szCs w:val="16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86B1A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32640C" w:rsidRPr="0032640C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8A2F1F">
        <w:rPr>
          <w:sz w:val="22"/>
          <w:szCs w:val="22"/>
        </w:rPr>
        <w:t xml:space="preserve">stečajnom </w:t>
      </w:r>
      <w:r w:rsidR="0032640C" w:rsidRPr="0032640C">
        <w:rPr>
          <w:sz w:val="22"/>
          <w:szCs w:val="22"/>
        </w:rPr>
        <w:t xml:space="preserve">postupku </w:t>
      </w:r>
      <w:r w:rsidR="008A2F1F">
        <w:rPr>
          <w:sz w:val="22"/>
          <w:szCs w:val="22"/>
        </w:rPr>
        <w:t>nad</w:t>
      </w:r>
      <w:r w:rsidR="0032640C" w:rsidRPr="0032640C">
        <w:rPr>
          <w:sz w:val="22"/>
          <w:szCs w:val="22"/>
        </w:rPr>
        <w:t xml:space="preserve"> dužnik</w:t>
      </w:r>
      <w:r w:rsidR="008A2F1F">
        <w:rPr>
          <w:sz w:val="22"/>
          <w:szCs w:val="22"/>
        </w:rPr>
        <w:t>om</w:t>
      </w:r>
      <w:r w:rsidR="0032640C" w:rsidRPr="0032640C">
        <w:rPr>
          <w:sz w:val="22"/>
          <w:szCs w:val="22"/>
        </w:rPr>
        <w:t xml:space="preserve"> </w:t>
      </w:r>
      <w:r w:rsidR="008A2F1F" w:rsidRPr="008A2F1F">
        <w:rPr>
          <w:sz w:val="22"/>
          <w:szCs w:val="22"/>
        </w:rPr>
        <w:t>BUBALO PROMET j.d.o.o. za proizvodnju, usluge i trgovinu, Metković, Jadranska 18, MBS: 060318490, OIB: 03398166155, zastupano po stečajnom upravitelju Vlahu Monkoviću iz Cavtata, izvan ročišta</w:t>
      </w:r>
      <w:r w:rsidR="0032640C" w:rsidRPr="0032640C">
        <w:rPr>
          <w:sz w:val="22"/>
          <w:szCs w:val="22"/>
        </w:rPr>
        <w:t xml:space="preserve">, izvan ročišta, dana </w:t>
      </w:r>
      <w:r w:rsidR="008A2F1F">
        <w:rPr>
          <w:sz w:val="22"/>
          <w:szCs w:val="22"/>
        </w:rPr>
        <w:t>25</w:t>
      </w:r>
      <w:r w:rsidR="0032640C" w:rsidRPr="0032640C">
        <w:rPr>
          <w:sz w:val="22"/>
          <w:szCs w:val="22"/>
        </w:rPr>
        <w:t xml:space="preserve">. </w:t>
      </w:r>
      <w:r w:rsidR="00002089">
        <w:rPr>
          <w:sz w:val="22"/>
          <w:szCs w:val="22"/>
        </w:rPr>
        <w:t>travnja</w:t>
      </w:r>
      <w:r w:rsidR="0032640C" w:rsidRPr="0032640C">
        <w:rPr>
          <w:sz w:val="22"/>
          <w:szCs w:val="22"/>
        </w:rPr>
        <w:t xml:space="preserve"> 2017. godine</w:t>
      </w:r>
    </w:p>
    <w:p w:rsidRDefault="00B86CF7" w:rsidP="003D4346" w:rsidR="00B86CF7" w:rsidRPr="00986B1A">
      <w:pPr>
        <w:jc w:val="both"/>
        <w:rPr>
          <w:sz w:val="16"/>
          <w:szCs w:val="16"/>
        </w:rPr>
      </w:pPr>
    </w:p>
    <w:p w:rsidRDefault="00A44B7A" w:rsidP="003D4346" w:rsidR="00A44B7A" w:rsidRPr="00986B1A">
      <w:pPr>
        <w:jc w:val="both"/>
        <w:rPr>
          <w:sz w:val="16"/>
          <w:szCs w:val="16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6A60CD" w:rsidP="005167CD" w:rsidR="00BF1E9A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Odobravaju se troškovi </w:t>
      </w:r>
      <w:r w:rsidR="001805BE" w:rsidRPr="001805BE">
        <w:rPr>
          <w:sz w:val="22"/>
          <w:szCs w:val="22"/>
        </w:rPr>
        <w:t>stečajn</w:t>
      </w:r>
      <w:r w:rsidR="00E2214B">
        <w:rPr>
          <w:sz w:val="22"/>
          <w:szCs w:val="22"/>
        </w:rPr>
        <w:t>og upravitelja Vlaha Monkovića iz Cavtata</w:t>
      </w:r>
      <w:r w:rsidR="0032640C">
        <w:rPr>
          <w:sz w:val="22"/>
          <w:szCs w:val="22"/>
        </w:rPr>
        <w:t xml:space="preserve"> u iznosu </w:t>
      </w:r>
      <w:r>
        <w:rPr>
          <w:sz w:val="22"/>
          <w:szCs w:val="22"/>
        </w:rPr>
        <w:t xml:space="preserve">od </w:t>
      </w:r>
      <w:r w:rsidR="008A2F1F">
        <w:rPr>
          <w:sz w:val="22"/>
          <w:szCs w:val="22"/>
        </w:rPr>
        <w:t xml:space="preserve">1.350,00 </w:t>
      </w:r>
      <w:r>
        <w:rPr>
          <w:sz w:val="22"/>
          <w:szCs w:val="22"/>
        </w:rPr>
        <w:t>kuna</w:t>
      </w:r>
      <w:r w:rsidR="007B06CF">
        <w:rPr>
          <w:sz w:val="22"/>
          <w:szCs w:val="22"/>
        </w:rPr>
        <w:t xml:space="preserve"> neto</w:t>
      </w:r>
      <w:r>
        <w:rPr>
          <w:sz w:val="22"/>
          <w:szCs w:val="22"/>
        </w:rPr>
        <w:t>.</w:t>
      </w:r>
    </w:p>
    <w:p w:rsidRDefault="00BF1E9A" w:rsidP="00BF1E9A" w:rsidR="00BF1E9A" w:rsidRPr="00986B1A">
      <w:pPr>
        <w:pStyle w:val="Odlomakpopisa"/>
        <w:rPr>
          <w:sz w:val="16"/>
          <w:szCs w:val="16"/>
        </w:rPr>
      </w:pPr>
    </w:p>
    <w:p w:rsidRDefault="005167CD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 w:rsidRPr="005167CD">
        <w:rPr>
          <w:sz w:val="22"/>
          <w:szCs w:val="22"/>
        </w:rPr>
        <w:t>Nakon pravomoćnosti ovog rješenja</w:t>
      </w:r>
      <w:r w:rsidR="00875620">
        <w:rPr>
          <w:sz w:val="22"/>
          <w:szCs w:val="22"/>
        </w:rPr>
        <w:t xml:space="preserve"> i u</w:t>
      </w:r>
      <w:r w:rsidR="00640008">
        <w:rPr>
          <w:sz w:val="22"/>
          <w:szCs w:val="22"/>
        </w:rPr>
        <w:t>novčenja dostatno sredstava u stečajnoj masi</w:t>
      </w:r>
      <w:r w:rsidRPr="005167CD">
        <w:rPr>
          <w:sz w:val="22"/>
          <w:szCs w:val="22"/>
        </w:rPr>
        <w:t xml:space="preserve"> može se pristupiti isplati iz točke I.</w:t>
      </w:r>
      <w:r w:rsidR="00BF1E9A">
        <w:rPr>
          <w:sz w:val="22"/>
          <w:szCs w:val="22"/>
        </w:rPr>
        <w:t xml:space="preserve"> </w:t>
      </w:r>
      <w:r w:rsidRPr="005167CD">
        <w:rPr>
          <w:sz w:val="22"/>
          <w:szCs w:val="22"/>
        </w:rPr>
        <w:t>ovog rješenja.</w:t>
      </w:r>
    </w:p>
    <w:p w:rsidRDefault="005167CD" w:rsidP="005167CD" w:rsidR="005167CD" w:rsidRPr="00986B1A">
      <w:pPr>
        <w:pStyle w:val="Tijeloteksta"/>
        <w:jc w:val="center"/>
        <w:rPr>
          <w:b/>
          <w:i/>
          <w:sz w:val="16"/>
          <w:szCs w:val="16"/>
        </w:rPr>
      </w:pPr>
    </w:p>
    <w:p w:rsidRDefault="005167CD" w:rsidP="005167CD" w:rsidR="005167CD" w:rsidRPr="00986B1A">
      <w:pPr>
        <w:pStyle w:val="Tijeloteksta"/>
        <w:jc w:val="center"/>
        <w:rPr>
          <w:sz w:val="16"/>
          <w:szCs w:val="16"/>
        </w:rPr>
      </w:pPr>
    </w:p>
    <w:p w:rsidRDefault="005167CD" w:rsidP="00640008" w:rsidR="005167CD" w:rsidRPr="005167CD">
      <w:pPr>
        <w:pStyle w:val="Tijeloteksta"/>
        <w:jc w:val="center"/>
        <w:rPr>
          <w:b/>
          <w:sz w:val="22"/>
          <w:szCs w:val="22"/>
        </w:rPr>
      </w:pPr>
      <w:r w:rsidRPr="005167CD">
        <w:rPr>
          <w:b/>
          <w:sz w:val="22"/>
          <w:szCs w:val="22"/>
        </w:rPr>
        <w:t>Obrazloženje</w:t>
      </w:r>
    </w:p>
    <w:p w:rsidRDefault="005167CD" w:rsidP="005167CD" w:rsidR="005167CD" w:rsidRPr="005167CD">
      <w:pPr>
        <w:pStyle w:val="Tijeloteksta"/>
        <w:rPr>
          <w:b/>
          <w:sz w:val="22"/>
          <w:szCs w:val="22"/>
        </w:rPr>
      </w:pPr>
    </w:p>
    <w:p w:rsidRDefault="005167CD" w:rsidP="00105CE5" w:rsidR="00105CE5">
      <w:pPr>
        <w:pStyle w:val="Tijeloteksta"/>
        <w:rPr>
          <w:sz w:val="22"/>
          <w:szCs w:val="22"/>
        </w:rPr>
      </w:pPr>
      <w:r w:rsidRPr="005167CD">
        <w:rPr>
          <w:sz w:val="22"/>
          <w:szCs w:val="22"/>
        </w:rPr>
        <w:tab/>
        <w:t xml:space="preserve">Stečajni upravitelj </w:t>
      </w:r>
      <w:r w:rsidR="00E2214B">
        <w:rPr>
          <w:sz w:val="22"/>
          <w:szCs w:val="22"/>
        </w:rPr>
        <w:t>Vlaho Monković</w:t>
      </w:r>
      <w:r w:rsidR="001E1822">
        <w:rPr>
          <w:sz w:val="22"/>
          <w:szCs w:val="22"/>
        </w:rPr>
        <w:t xml:space="preserve"> podni</w:t>
      </w:r>
      <w:r w:rsidR="007A2204">
        <w:rPr>
          <w:sz w:val="22"/>
          <w:szCs w:val="22"/>
        </w:rPr>
        <w:t xml:space="preserve">o je </w:t>
      </w:r>
      <w:r w:rsidR="001E1822">
        <w:rPr>
          <w:sz w:val="22"/>
          <w:szCs w:val="22"/>
        </w:rPr>
        <w:t xml:space="preserve">ovom sudu </w:t>
      </w:r>
      <w:r w:rsidR="007A2204">
        <w:rPr>
          <w:sz w:val="22"/>
          <w:szCs w:val="22"/>
        </w:rPr>
        <w:t xml:space="preserve">neposredno </w:t>
      </w:r>
      <w:r w:rsidR="009F0C70">
        <w:rPr>
          <w:sz w:val="22"/>
          <w:szCs w:val="22"/>
        </w:rPr>
        <w:t>24</w:t>
      </w:r>
      <w:r w:rsidR="007A2204">
        <w:rPr>
          <w:sz w:val="22"/>
          <w:szCs w:val="22"/>
        </w:rPr>
        <w:t>. travnja 2017</w:t>
      </w:r>
      <w:r w:rsidR="001E1822">
        <w:rPr>
          <w:sz w:val="22"/>
          <w:szCs w:val="22"/>
        </w:rPr>
        <w:t xml:space="preserve">. godine prijedlog za odobrenjem stvarnih troškova </w:t>
      </w:r>
      <w:r w:rsidRPr="005167CD">
        <w:rPr>
          <w:sz w:val="22"/>
          <w:szCs w:val="22"/>
        </w:rPr>
        <w:t xml:space="preserve">u ovom stečajnom postupku. </w:t>
      </w:r>
    </w:p>
    <w:p w:rsidRDefault="00105CE5" w:rsidP="00105CE5" w:rsidR="00105CE5" w:rsidRPr="00986B1A">
      <w:pPr>
        <w:pStyle w:val="Tijeloteksta"/>
        <w:rPr>
          <w:sz w:val="16"/>
          <w:szCs w:val="16"/>
        </w:rPr>
      </w:pPr>
    </w:p>
    <w:p w:rsidRDefault="00105CE5" w:rsidP="00105CE5" w:rsidR="005C4A5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64400" w:rsidRPr="005167CD">
        <w:rPr>
          <w:sz w:val="22"/>
          <w:szCs w:val="22"/>
        </w:rPr>
        <w:t>Temeljem čl. 94. Stečajnog zakona (NN 71/15, dalje u tekstu: SZ)</w:t>
      </w:r>
      <w:r w:rsidR="002977A6">
        <w:rPr>
          <w:sz w:val="22"/>
          <w:szCs w:val="22"/>
        </w:rPr>
        <w:t xml:space="preserve"> stečajni upravitelj ima pravo na naknadu stvarnih troškova koju rješenjem određuje sud na temelju pisanog</w:t>
      </w:r>
      <w:r w:rsidR="005C4A5D">
        <w:rPr>
          <w:sz w:val="22"/>
          <w:szCs w:val="22"/>
        </w:rPr>
        <w:t>,</w:t>
      </w:r>
      <w:r w:rsidR="002977A6">
        <w:rPr>
          <w:sz w:val="22"/>
          <w:szCs w:val="22"/>
        </w:rPr>
        <w:t xml:space="preserve"> obrazloženog </w:t>
      </w:r>
      <w:r w:rsidR="00064400" w:rsidRPr="005167CD">
        <w:rPr>
          <w:sz w:val="22"/>
          <w:szCs w:val="22"/>
        </w:rPr>
        <w:t xml:space="preserve"> </w:t>
      </w:r>
      <w:r w:rsidR="005C4A5D">
        <w:rPr>
          <w:sz w:val="22"/>
          <w:szCs w:val="22"/>
        </w:rPr>
        <w:t>i dokumentiranog izvješća stečajnog upravitelja.</w:t>
      </w:r>
    </w:p>
    <w:p w:rsidRDefault="005C4A5D" w:rsidP="00105CE5" w:rsidR="005C4A5D" w:rsidRPr="00986B1A">
      <w:pPr>
        <w:pStyle w:val="Tijeloteksta"/>
        <w:rPr>
          <w:sz w:val="16"/>
          <w:szCs w:val="16"/>
        </w:rPr>
      </w:pPr>
    </w:p>
    <w:p w:rsidRDefault="005C4A5D" w:rsidP="00986B1A" w:rsidR="001805BE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Na temelju dostavljenog izvješća i priloženih isprava sud je odobrio tr</w:t>
      </w:r>
      <w:r w:rsidR="00AD5C53">
        <w:rPr>
          <w:sz w:val="22"/>
          <w:szCs w:val="22"/>
        </w:rPr>
        <w:t xml:space="preserve">oškove stečajnog upravitelja za </w:t>
      </w:r>
      <w:r w:rsidR="00475FB2" w:rsidRPr="00986B1A">
        <w:rPr>
          <w:sz w:val="22"/>
          <w:szCs w:val="22"/>
        </w:rPr>
        <w:t xml:space="preserve">prijevozne troškove na relaciji </w:t>
      </w:r>
      <w:r w:rsidR="007A2204" w:rsidRPr="00986B1A">
        <w:rPr>
          <w:sz w:val="22"/>
          <w:szCs w:val="22"/>
        </w:rPr>
        <w:t xml:space="preserve">Cavtat </w:t>
      </w:r>
      <w:r w:rsidR="009F0C70">
        <w:rPr>
          <w:sz w:val="22"/>
          <w:szCs w:val="22"/>
        </w:rPr>
        <w:t>-</w:t>
      </w:r>
      <w:r w:rsidR="007A2204" w:rsidRPr="00986B1A">
        <w:rPr>
          <w:sz w:val="22"/>
          <w:szCs w:val="22"/>
        </w:rPr>
        <w:t xml:space="preserve"> </w:t>
      </w:r>
      <w:r w:rsidR="009F0C70">
        <w:rPr>
          <w:sz w:val="22"/>
          <w:szCs w:val="22"/>
        </w:rPr>
        <w:t xml:space="preserve">Metković - </w:t>
      </w:r>
      <w:r w:rsidR="007A2204" w:rsidRPr="00986B1A">
        <w:rPr>
          <w:sz w:val="22"/>
          <w:szCs w:val="22"/>
        </w:rPr>
        <w:t>Cavtat</w:t>
      </w:r>
      <w:r w:rsidR="00475FB2" w:rsidRPr="00986B1A">
        <w:rPr>
          <w:sz w:val="22"/>
          <w:szCs w:val="22"/>
        </w:rPr>
        <w:t xml:space="preserve"> u dan</w:t>
      </w:r>
      <w:r w:rsidR="007A2204" w:rsidRPr="00986B1A">
        <w:rPr>
          <w:sz w:val="22"/>
          <w:szCs w:val="22"/>
        </w:rPr>
        <w:t>e</w:t>
      </w:r>
      <w:r w:rsidR="00475FB2" w:rsidRPr="00986B1A">
        <w:rPr>
          <w:sz w:val="22"/>
          <w:szCs w:val="22"/>
        </w:rPr>
        <w:t xml:space="preserve"> </w:t>
      </w:r>
      <w:r w:rsidR="009F0C70">
        <w:rPr>
          <w:sz w:val="22"/>
          <w:szCs w:val="22"/>
        </w:rPr>
        <w:t>11. studenog i 21. studenog 2016. godine, te 21. travnja 2017. godine</w:t>
      </w:r>
      <w:r w:rsidR="007B667F" w:rsidRPr="00986B1A">
        <w:rPr>
          <w:sz w:val="22"/>
          <w:szCs w:val="22"/>
        </w:rPr>
        <w:t xml:space="preserve"> prema priloženim</w:t>
      </w:r>
      <w:r w:rsidR="001A7726">
        <w:rPr>
          <w:sz w:val="22"/>
          <w:szCs w:val="22"/>
        </w:rPr>
        <w:t xml:space="preserve"> putnim nalozima za prijeđenih 225</w:t>
      </w:r>
      <w:r w:rsidR="007B667F" w:rsidRPr="00986B1A">
        <w:rPr>
          <w:sz w:val="22"/>
          <w:szCs w:val="22"/>
        </w:rPr>
        <w:t xml:space="preserve"> kilometara po putovanju </w:t>
      </w:r>
      <w:r w:rsidR="005F718D" w:rsidRPr="00986B1A">
        <w:rPr>
          <w:sz w:val="22"/>
          <w:szCs w:val="22"/>
        </w:rPr>
        <w:t>osobnim automobilom u privatnom vlasništvu u iznosu od 2,00 kuna po kilometru</w:t>
      </w:r>
      <w:r w:rsidR="00297420" w:rsidRPr="00986B1A">
        <w:rPr>
          <w:sz w:val="22"/>
          <w:szCs w:val="22"/>
        </w:rPr>
        <w:t>,</w:t>
      </w:r>
      <w:r w:rsidR="005F718D" w:rsidRPr="00986B1A">
        <w:rPr>
          <w:sz w:val="22"/>
          <w:szCs w:val="22"/>
        </w:rPr>
        <w:t xml:space="preserve"> </w:t>
      </w:r>
      <w:r w:rsidR="00782202">
        <w:rPr>
          <w:sz w:val="22"/>
          <w:szCs w:val="22"/>
        </w:rPr>
        <w:t>sve prema priloženim putnim nalozima</w:t>
      </w:r>
      <w:r w:rsidR="005B42B0">
        <w:rPr>
          <w:sz w:val="22"/>
          <w:szCs w:val="22"/>
        </w:rPr>
        <w:t>.</w:t>
      </w:r>
      <w:r w:rsidR="00782202">
        <w:rPr>
          <w:sz w:val="22"/>
          <w:szCs w:val="22"/>
        </w:rPr>
        <w:t xml:space="preserve"> </w:t>
      </w:r>
    </w:p>
    <w:p w:rsidRDefault="001805BE" w:rsidP="003A4F93" w:rsidR="001805BE" w:rsidRPr="00986B1A">
      <w:pPr>
        <w:pStyle w:val="Tijeloteksta"/>
        <w:ind w:firstLine="709"/>
        <w:rPr>
          <w:sz w:val="16"/>
          <w:szCs w:val="16"/>
        </w:rPr>
      </w:pPr>
    </w:p>
    <w:p w:rsidRDefault="004C2C32" w:rsidP="00265B9E" w:rsidR="005167CD" w:rsidRPr="005167C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5167CD" w:rsidRPr="005167CD">
        <w:rPr>
          <w:sz w:val="22"/>
          <w:szCs w:val="22"/>
        </w:rPr>
        <w:t xml:space="preserve">Zbog </w:t>
      </w:r>
      <w:r w:rsidR="009850C5">
        <w:rPr>
          <w:sz w:val="22"/>
          <w:szCs w:val="22"/>
        </w:rPr>
        <w:t>svega izloženog</w:t>
      </w:r>
      <w:r w:rsidR="005167CD" w:rsidRPr="005167CD">
        <w:rPr>
          <w:sz w:val="22"/>
          <w:szCs w:val="22"/>
        </w:rPr>
        <w:t xml:space="preserve">, na temelju spomenutih propisa, odlučeno kao u izreci. </w:t>
      </w:r>
    </w:p>
    <w:p w:rsidRDefault="00DF13B7" w:rsidP="008D4212" w:rsidR="00DF13B7" w:rsidRPr="00002089">
      <w:pPr>
        <w:pStyle w:val="Tijeloteksta"/>
        <w:jc w:val="center"/>
        <w:rPr>
          <w:b/>
          <w:sz w:val="16"/>
          <w:szCs w:val="16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5B42B0">
        <w:rPr>
          <w:b/>
          <w:sz w:val="22"/>
          <w:szCs w:val="22"/>
        </w:rPr>
        <w:t>25</w:t>
      </w:r>
      <w:r w:rsidR="00DF13B7">
        <w:rPr>
          <w:b/>
          <w:sz w:val="22"/>
          <w:szCs w:val="22"/>
        </w:rPr>
        <w:t xml:space="preserve">. </w:t>
      </w:r>
      <w:r w:rsidR="00DA427B">
        <w:rPr>
          <w:b/>
          <w:sz w:val="22"/>
          <w:szCs w:val="22"/>
        </w:rPr>
        <w:t>travnja</w:t>
      </w:r>
      <w:r w:rsidRPr="00DB133F">
        <w:rPr>
          <w:b/>
          <w:sz w:val="22"/>
          <w:szCs w:val="22"/>
        </w:rPr>
        <w:t xml:space="preserve"> 201</w:t>
      </w:r>
      <w:r w:rsidR="00A44B7A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002089">
      <w:pPr>
        <w:pStyle w:val="Tijeloteksta"/>
        <w:rPr>
          <w:b/>
          <w:sz w:val="16"/>
          <w:szCs w:val="16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9300B5" w:rsidP="001C6B5E" w:rsidR="009300B5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B00903" w:rsidRPr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</w:t>
      </w:r>
      <w:r w:rsidR="00964464">
        <w:rPr>
          <w:sz w:val="22"/>
          <w:szCs w:val="22"/>
        </w:rPr>
        <w:t xml:space="preserve">je </w:t>
      </w:r>
      <w:r w:rsidRPr="00B00903">
        <w:rPr>
          <w:sz w:val="22"/>
          <w:szCs w:val="22"/>
        </w:rPr>
        <w:t xml:space="preserve">dopušteno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lastRenderedPageBreak/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9300B5">
        <w:rPr>
          <w:sz w:val="22"/>
          <w:szCs w:val="22"/>
        </w:rPr>
        <w:t>25</w:t>
      </w:r>
      <w:r w:rsidR="0024137E" w:rsidRPr="00DB133F">
        <w:rPr>
          <w:sz w:val="22"/>
          <w:szCs w:val="22"/>
        </w:rPr>
        <w:t>.0</w:t>
      </w:r>
      <w:r w:rsidR="00DA427B">
        <w:rPr>
          <w:sz w:val="22"/>
          <w:szCs w:val="22"/>
        </w:rPr>
        <w:t>4</w:t>
      </w:r>
      <w:r w:rsidRPr="00DB133F">
        <w:rPr>
          <w:sz w:val="22"/>
          <w:szCs w:val="22"/>
        </w:rPr>
        <w:t>.201</w:t>
      </w:r>
      <w:r w:rsidR="00A44B7A">
        <w:rPr>
          <w:sz w:val="22"/>
          <w:szCs w:val="22"/>
        </w:rPr>
        <w:t>7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  <w:r w:rsidR="00577E72">
        <w:rPr>
          <w:sz w:val="22"/>
          <w:szCs w:val="22"/>
        </w:rPr>
        <w:t xml:space="preserve"> putem e oglasne ploče,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964464">
        <w:rPr>
          <w:sz w:val="22"/>
          <w:szCs w:val="22"/>
        </w:rPr>
        <w:t>oglasna ploča suda.</w:t>
      </w:r>
    </w:p>
    <w:sectPr w:rsidSect="009300B5" w:rsidR="007C74C5" w:rsidRPr="00DB133F">
      <w:headerReference w:type="even" r:id="rId11"/>
      <w:headerReference w:type="default" r:id="rId12"/>
      <w:pgSz w:h="16838" w:w="11906"/>
      <w:pgMar w:gutter="0" w:footer="720" w:header="720" w:left="1797" w:bottom="709" w:right="1106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721677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9300B5" w:rsidP="009300B5" w:rsidR="009300B5" w:rsidRPr="009300B5">
    <w:pPr>
      <w:jc w:val="right"/>
      <w:rPr>
        <w:b/>
        <w:sz w:val="22"/>
        <w:szCs w:val="22"/>
      </w:rPr>
    </w:pPr>
    <w:r w:rsidRPr="009300B5">
      <w:rPr>
        <w:b/>
        <w:sz w:val="22"/>
        <w:szCs w:val="22"/>
      </w:rPr>
      <w:t>Posl. br. 6-St.1827/2017-33</w:t>
    </w:r>
  </w:p>
  <w:p w:rsidRDefault="003B7490" w:rsidP="009300B5" w:rsidR="003B7490" w:rsidRPr="003B749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089"/>
    <w:rsid w:val="0001160D"/>
    <w:rsid w:val="000240DB"/>
    <w:rsid w:val="00050A51"/>
    <w:rsid w:val="00051284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0F5456"/>
    <w:rsid w:val="00105CE5"/>
    <w:rsid w:val="00105FEC"/>
    <w:rsid w:val="00112D81"/>
    <w:rsid w:val="00126A63"/>
    <w:rsid w:val="001560E4"/>
    <w:rsid w:val="001732A7"/>
    <w:rsid w:val="00174101"/>
    <w:rsid w:val="001805BE"/>
    <w:rsid w:val="00181F7E"/>
    <w:rsid w:val="001A13B0"/>
    <w:rsid w:val="001A66AE"/>
    <w:rsid w:val="001A7726"/>
    <w:rsid w:val="001B14F0"/>
    <w:rsid w:val="001C679E"/>
    <w:rsid w:val="001C6AD2"/>
    <w:rsid w:val="001C6B5E"/>
    <w:rsid w:val="001D69F4"/>
    <w:rsid w:val="001E1822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2747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420"/>
    <w:rsid w:val="002977A6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2640C"/>
    <w:rsid w:val="00331AD9"/>
    <w:rsid w:val="003356EA"/>
    <w:rsid w:val="0034211C"/>
    <w:rsid w:val="0034287B"/>
    <w:rsid w:val="00360E7B"/>
    <w:rsid w:val="003658E5"/>
    <w:rsid w:val="00367630"/>
    <w:rsid w:val="003A3C3F"/>
    <w:rsid w:val="003A4F93"/>
    <w:rsid w:val="003B7490"/>
    <w:rsid w:val="003D4346"/>
    <w:rsid w:val="003F2396"/>
    <w:rsid w:val="003F6873"/>
    <w:rsid w:val="00412AEA"/>
    <w:rsid w:val="00416A8E"/>
    <w:rsid w:val="00437DC8"/>
    <w:rsid w:val="00444A34"/>
    <w:rsid w:val="00445ABB"/>
    <w:rsid w:val="00467CE8"/>
    <w:rsid w:val="0047391E"/>
    <w:rsid w:val="00475FB2"/>
    <w:rsid w:val="004777F0"/>
    <w:rsid w:val="00480285"/>
    <w:rsid w:val="004A410C"/>
    <w:rsid w:val="004A6938"/>
    <w:rsid w:val="004B231E"/>
    <w:rsid w:val="004C2C32"/>
    <w:rsid w:val="004D1B5C"/>
    <w:rsid w:val="004D66D4"/>
    <w:rsid w:val="004E009F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77E72"/>
    <w:rsid w:val="00590798"/>
    <w:rsid w:val="005934A0"/>
    <w:rsid w:val="005A0326"/>
    <w:rsid w:val="005B063E"/>
    <w:rsid w:val="005B18B0"/>
    <w:rsid w:val="005B42B0"/>
    <w:rsid w:val="005C477C"/>
    <w:rsid w:val="005C4A5D"/>
    <w:rsid w:val="005C6966"/>
    <w:rsid w:val="005E24D6"/>
    <w:rsid w:val="005F021B"/>
    <w:rsid w:val="005F718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F49EB"/>
    <w:rsid w:val="007109A8"/>
    <w:rsid w:val="007160B1"/>
    <w:rsid w:val="00721677"/>
    <w:rsid w:val="00722770"/>
    <w:rsid w:val="007372A4"/>
    <w:rsid w:val="007436BD"/>
    <w:rsid w:val="007711C6"/>
    <w:rsid w:val="00782202"/>
    <w:rsid w:val="00784C2C"/>
    <w:rsid w:val="007861F8"/>
    <w:rsid w:val="007A2204"/>
    <w:rsid w:val="007B06CF"/>
    <w:rsid w:val="007B5FA2"/>
    <w:rsid w:val="007B6140"/>
    <w:rsid w:val="007B667F"/>
    <w:rsid w:val="007C4B39"/>
    <w:rsid w:val="007C74C5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2F1F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21E6F"/>
    <w:rsid w:val="009300B5"/>
    <w:rsid w:val="00933CF6"/>
    <w:rsid w:val="009500A9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50C5"/>
    <w:rsid w:val="00986078"/>
    <w:rsid w:val="00986B1A"/>
    <w:rsid w:val="00996895"/>
    <w:rsid w:val="009A2F41"/>
    <w:rsid w:val="009A52B0"/>
    <w:rsid w:val="009A5CC2"/>
    <w:rsid w:val="009B717A"/>
    <w:rsid w:val="009D2E14"/>
    <w:rsid w:val="009D3046"/>
    <w:rsid w:val="009F0C70"/>
    <w:rsid w:val="009F380E"/>
    <w:rsid w:val="00A05715"/>
    <w:rsid w:val="00A15B43"/>
    <w:rsid w:val="00A2285A"/>
    <w:rsid w:val="00A33810"/>
    <w:rsid w:val="00A33F3F"/>
    <w:rsid w:val="00A373E1"/>
    <w:rsid w:val="00A44B7A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D5C53"/>
    <w:rsid w:val="00AE2028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43DB0"/>
    <w:rsid w:val="00B50A1E"/>
    <w:rsid w:val="00B53DC6"/>
    <w:rsid w:val="00B53F18"/>
    <w:rsid w:val="00B70172"/>
    <w:rsid w:val="00B71EC2"/>
    <w:rsid w:val="00B86CF7"/>
    <w:rsid w:val="00BA466F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F54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A427B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214B"/>
    <w:rsid w:val="00E26890"/>
    <w:rsid w:val="00E30596"/>
    <w:rsid w:val="00E35C74"/>
    <w:rsid w:val="00E35D17"/>
    <w:rsid w:val="00E56924"/>
    <w:rsid w:val="00E60255"/>
    <w:rsid w:val="00E63D07"/>
    <w:rsid w:val="00E677F1"/>
    <w:rsid w:val="00E83DF3"/>
    <w:rsid w:val="00E858AA"/>
    <w:rsid w:val="00E876B0"/>
    <w:rsid w:val="00E908CA"/>
    <w:rsid w:val="00E91F84"/>
    <w:rsid w:val="00EA3204"/>
    <w:rsid w:val="00EA5DA7"/>
    <w:rsid w:val="00EC18C4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67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67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67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67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67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67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67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67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981/16</izvorni_sadrzaj>
    <derivirana_varijabla naziv="DomainObject.Predmet.Opis_1">OBUSTAVA St 981/16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BUBALO PROMET j.d.o.o. za proizvodnju, usluge i trgovinu</izvorni_sadrzaj>
    <derivirana_varijabla naziv="DomainObject.Predmet.ProtustrankaFormated_1">  BUBALO PROMET j.d.o.o. za proizvodnju, usluge i trgovinu</derivirana_varijabla>
  </DomainObject.Predmet.ProtustrankaFormated>
  <DomainObject.Predmet.ProtustrankaFormatedOIB>
    <izvorni_sadrzaj>  BUBALO PROMET j.d.o.o. za proizvodnju, usluge i trgovinu, OIB 03398166155</izvorni_sadrzaj>
    <derivirana_varijabla naziv="DomainObject.Predmet.ProtustrankaFormatedOIB_1">  BUBALO PROMET j.d.o.o. za proizvodnju, usluge i trgovinu, OIB 03398166155</derivirana_varijabla>
  </DomainObject.Predmet.ProtustrankaFormatedOIB>
  <DomainObject.Predmet.ProtustrankaFormatedWithAdress>
    <izvorni_sadrzaj> BUBALO PROMET j.d.o.o. za proizvodnju, usluge i trgovinu, Jadranska 18, 20350 Metković</izvorni_sadrzaj>
    <derivirana_varijabla naziv="DomainObject.Predmet.ProtustrankaFormatedWithAdress_1"> BUBALO PROMET j.d.o.o. za proizvodnju, usluge i trgovinu, Jadranska 18, 20350 Metković</derivirana_varijabla>
  </DomainObject.Predmet.ProtustrankaFormatedWithAdress>
  <DomainObject.Predmet.ProtustrankaFormatedWithAdressOIB>
    <izvorni_sadrzaj> BUBALO PROMET j.d.o.o. za proizvodnju, usluge i trgovinu, OIB 03398166155, Jadranska 18, 20350 Metković</izvorni_sadrzaj>
    <derivirana_varijabla naziv="DomainObject.Predmet.ProtustrankaFormatedWithAdressOIB_1"> BUBALO PROMET j.d.o.o. za proizvodnju, usluge i trgovinu, OIB 03398166155, Jadranska 18, 20350 Metković</derivirana_varijabla>
  </DomainObject.Predmet.ProtustrankaFormatedWithAdressOIB>
  <DomainObject.Predmet.ProtustrankaWithAdress>
    <izvorni_sadrzaj>BUBALO PROMET j.d.o.o. za proizvodnju, usluge i trgovinu Jadranska 18, 20350 Metković</izvorni_sadrzaj>
    <derivirana_varijabla naziv="DomainObject.Predmet.ProtustrankaWithAdress_1">BUBALO PROMET j.d.o.o. za proizvodnju, usluge i trgovinu Jadranska 18, 20350 Metković</derivirana_varijabla>
  </DomainObject.Predmet.ProtustrankaWithAdress>
  <DomainObject.Predmet.ProtustrankaWithAdressOIB>
    <izvorni_sadrzaj>BUBALO PROMET j.d.o.o. za proizvodnju, usluge i trgovinu, OIB 03398166155, Jadranska 18, 20350 Metković</izvorni_sadrzaj>
    <derivirana_varijabla naziv="DomainObject.Predmet.ProtustrankaWithAdressOIB_1">BUBALO PROMET j.d.o.o. za proizvodnju, usluge i trgovinu, OIB 03398166155, Jadranska 18, 20350 Metković</derivirana_varijabla>
  </DomainObject.Predmet.ProtustrankaWithAdressOIB>
  <DomainObject.Predmet.ProtustrankaNazivFormated>
    <izvorni_sadrzaj>BUBALO PROMET j.d.o.o. za proizvodnju, usluge i trgovinu</izvorni_sadrzaj>
    <derivirana_varijabla naziv="DomainObject.Predmet.ProtustrankaNazivFormated_1">BUBALO PROMET j.d.o.o. za proizvodnju, usluge i trgovinu</derivirana_varijabla>
  </DomainObject.Predmet.ProtustrankaNazivFormated>
  <DomainObject.Predmet.ProtustrankaNazivFormatedOIB>
    <izvorni_sadrzaj>BUBALO PROMET j.d.o.o. za proizvodnju, usluge i trgovinu, OIB 03398166155</izvorni_sadrzaj>
    <derivirana_varijabla naziv="DomainObject.Predmet.ProtustrankaNazivFormatedOIB_1">BUBALO PROMET j.d.o.o. za proizvodnju, usluge i trgovinu, OIB 03398166155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BUBALO PROMET j.d.o.o. za proizvodnju, usluge i trgovinu</item>
    </izvorni_sadrzaj>
    <derivirana_varijabla naziv="DomainObject.Predmet.ProtuStrankaListFormated_1">
      <item>BUBALO PROMET j.d.o.o. za proizvodnju, usluge i trgovinu</item>
    </derivirana_varijabla>
  </DomainObject.Predmet.ProtuStrankaListFormated>
  <DomainObject.Predmet.ProtuStrankaListFormatedOIB>
    <izvorni_sadrzaj>
      <item>BUBALO PROMET j.d.o.o. za proizvodnju, usluge i trgovinu, OIB 03398166155</item>
    </izvorni_sadrzaj>
    <derivirana_varijabla naziv="DomainObject.Predmet.ProtuStrankaListFormatedOIB_1">
      <item>BUBALO PROMET j.d.o.o. za proizvodnju, usluge i trgovinu, OIB 03398166155</item>
    </derivirana_varijabla>
  </DomainObject.Predmet.ProtuStrankaListFormatedOIB>
  <DomainObject.Predmet.ProtuStrankaListFormatedWithAdress>
    <izvorni_sadrzaj>
      <item>BUBALO PROMET j.d.o.o. za proizvodnju, usluge i trgovinu, Jadranska 18, 20350 Metković</item>
    </izvorni_sadrzaj>
    <derivirana_varijabla naziv="DomainObject.Predmet.ProtuStrankaListFormatedWithAdress_1">
      <item>BUBALO PROMET j.d.o.o. za proizvodnju, usluge i trgovinu, Jadranska 18, 20350 Metković</item>
    </derivirana_varijabla>
  </DomainObject.Predmet.ProtuStrankaListFormatedWithAdress>
  <DomainObject.Predmet.ProtuStrankaListFormatedWithAdressOIB>
    <izvorni_sadrzaj>
      <item>BUBALO PROMET j.d.o.o. za proizvodnju, usluge i trgovinu, OIB 03398166155, Jadranska 18, 20350 Metković</item>
    </izvorni_sadrzaj>
    <derivirana_varijabla naziv="DomainObject.Predmet.ProtuStrankaListFormatedWithAdressOIB_1">
      <item>BUBALO PROMET j.d.o.o. za proizvodnju, usluge i trgovinu, OIB 03398166155, Jadranska 18, 20350 Metković</item>
    </derivirana_varijabla>
  </DomainObject.Predmet.ProtuStrankaListFormatedWithAdressOIB>
  <DomainObject.Predmet.ProtuStrankaListNazivFormated>
    <izvorni_sadrzaj>
      <item>BUBALO PROMET j.d.o.o. za proizvodnju, usluge i trgovinu</item>
    </izvorni_sadrzaj>
    <derivirana_varijabla naziv="DomainObject.Predmet.ProtuStrankaListNazivFormated_1">
      <item>BUBALO PROMET j.d.o.o. za proizvodnju, usluge i trgovinu</item>
    </derivirana_varijabla>
  </DomainObject.Predmet.ProtuStrankaListNazivFormated>
  <DomainObject.Predmet.ProtuStrankaListNazivFormatedOIB>
    <izvorni_sadrzaj>
      <item>BUBALO PROMET j.d.o.o. za proizvodnju, usluge i trgovinu, OIB 03398166155</item>
    </izvorni_sadrzaj>
    <derivirana_varijabla naziv="DomainObject.Predmet.ProtuStrankaListNazivFormatedOIB_1">
      <item>BUBALO PROMET j.d.o.o. za proizvodnju, usluge i trgovinu, OIB 03398166155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BUBALO PROMET j.d.o.o. za proizvodnju, usluge i trgovinu</izvorni_sadrzaj>
    <derivirana_varijabla naziv="DomainObject.Predmet.ProtustrankaIDrugi_1">BUBALO PROMET j.d.o.o. za proizvodnju, usluge i trgovinu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BUBALO PROMET j.d.o.o. za proizvodnju, usluge i trgovinu, OIB 03398166155, Jadranska 18, 20350 Metković</izvorni_sadrzaj>
    <derivirana_varijabla naziv="DomainObject.Predmet.ProtustrankaIDrugiAdressOIB_1">BUBALO PROMET j.d.o.o. za proizvodnju, usluge i trgovinu, OIB 03398166155, Jadranska 18,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BUBALO PROMET j.d.o.o. za proizvodnju, usluge i trgovinu</item>
      <item>Financijska agencija, RC SPLIT, PODRUŽNICA DUBROVNIK</item>
    </izvorni_sadrzaj>
    <derivirana_varijabla naziv="DomainObject.Predmet.SudioniciListNaziv_1">
      <item>BUBALO PROMET j.d.o.o. za proizvodnju, usluge i trgovinu</item>
      <item>Financijska agencija, RC SPLIT, PODRUŽNICA DUBROVNIK</item>
    </derivirana_varijabla>
  </DomainObject.Predmet.SudioniciListNaziv>
  <DomainObject.Predmet.SudioniciListAdressOIB>
    <izvorni_sadrzaj>
      <item>BUBALO PROMET j.d.o.o. za proizvodnju, usluge i trgovinu, OIB 03398166155, Jadranska 18,20350 Metković</item>
      <item>Financijska agencija, RC SPLIT, PODRUŽNICA DUBROVNIK, OIB 85821130368, VUKOVARSKA 2,20000 Dubrovnik</item>
    </izvorni_sadrzaj>
    <derivirana_varijabla naziv="DomainObject.Predmet.SudioniciListAdressOIB_1">
      <item>BUBALO PROMET j.d.o.o. za proizvodnju, usluge i trgovinu, OIB 03398166155, Jadranska 18,20350 Metković</item>
      <item>Financijska agencija,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03398166155</item>
      <item>, OIB 85821130368</item>
    </izvorni_sadrzaj>
    <derivirana_varijabla naziv="DomainObject.Predmet.SudioniciListNazivOIB_1">
      <item>, OIB 03398166155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1980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2017-04-26T09:21:00Z</dcterms:created>
  <dc:creator>Srđan Gavranić</dc:creator>
  <cp:lastModifiedBy>Srđan Gavranić</cp:lastModifiedBy>
  <cp:lastPrinted>2017-04-11T11:12:00Z</cp:lastPrinted>
  <dcterms:modified xmlns:xsi="http://www.w3.org/2001/XMLSchema-instance" xsi:type="dcterms:W3CDTF">2017-04-26T09:23:00Z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