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10b2" w14:paraId="fa410b2" w:rsidRDefault="00AC750E" w:rsidP="00AC750E" w:rsidR="00AC750E">
      <w:pPr>
        <w:jc w:val="right"/>
        <w15:collapsed w:val="false"/>
      </w:pPr>
      <w:r w:rsidRPr="0045319C">
        <w:t>Broj: 6 St-</w:t>
      </w:r>
      <w:r w:rsidR="00C6209C">
        <w:t>331/17-28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C6209C" w:rsidR="00AC750E" w:rsidRPr="00C620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>R</w:t>
      </w:r>
      <w:r w:rsidR="00C6209C">
        <w:t xml:space="preserve"> </w:t>
      </w:r>
      <w:r w:rsidRPr="0045319C">
        <w:t>E</w:t>
      </w:r>
      <w:r w:rsidR="00C6209C">
        <w:t xml:space="preserve"> </w:t>
      </w:r>
      <w:r w:rsidRPr="0045319C">
        <w:t>P</w:t>
      </w:r>
      <w:r w:rsidR="00C6209C">
        <w:t xml:space="preserve"> </w:t>
      </w:r>
      <w:r w:rsidRPr="0045319C">
        <w:t>U</w:t>
      </w:r>
      <w:r w:rsidR="00C6209C">
        <w:t xml:space="preserve"> </w:t>
      </w:r>
      <w:r w:rsidRPr="0045319C">
        <w:t>B</w:t>
      </w:r>
      <w:r w:rsidR="00C6209C">
        <w:t xml:space="preserve"> </w:t>
      </w:r>
      <w:r w:rsidRPr="0045319C">
        <w:t>L</w:t>
      </w:r>
      <w:r w:rsidR="00C6209C">
        <w:t xml:space="preserve"> </w:t>
      </w:r>
      <w:r w:rsidRPr="0045319C">
        <w:t>I</w:t>
      </w:r>
      <w:r w:rsidR="00C6209C">
        <w:t xml:space="preserve"> </w:t>
      </w:r>
      <w:r w:rsidRPr="0045319C">
        <w:t>K</w:t>
      </w:r>
      <w:r w:rsidR="00C6209C">
        <w:t xml:space="preserve"> </w:t>
      </w:r>
      <w:r w:rsidRPr="0045319C">
        <w:t>A</w:t>
      </w:r>
      <w:r w:rsidR="00C6209C">
        <w:t xml:space="preserve"> </w:t>
      </w:r>
      <w:r w:rsidRPr="0045319C">
        <w:t xml:space="preserve"> H</w:t>
      </w:r>
      <w:r w:rsidR="00C6209C">
        <w:t xml:space="preserve"> </w:t>
      </w:r>
      <w:r w:rsidRPr="0045319C">
        <w:t>R</w:t>
      </w:r>
      <w:r w:rsidR="00C6209C">
        <w:t xml:space="preserve"> </w:t>
      </w:r>
      <w:r w:rsidRPr="0045319C">
        <w:t>V</w:t>
      </w:r>
      <w:r w:rsidR="00C6209C">
        <w:t xml:space="preserve"> </w:t>
      </w:r>
      <w:r w:rsidRPr="0045319C">
        <w:t>A</w:t>
      </w:r>
      <w:r w:rsidR="00C6209C">
        <w:t xml:space="preserve"> </w:t>
      </w:r>
      <w:r w:rsidRPr="0045319C">
        <w:t>T</w:t>
      </w:r>
      <w:r w:rsidR="00C6209C">
        <w:t xml:space="preserve"> </w:t>
      </w:r>
      <w:r w:rsidRPr="0045319C">
        <w:t>S</w:t>
      </w:r>
      <w:r w:rsidR="00C6209C">
        <w:t xml:space="preserve"> </w:t>
      </w:r>
      <w:r w:rsidRPr="0045319C">
        <w:t>K</w:t>
      </w:r>
      <w:r w:rsidR="00C6209C">
        <w:t xml:space="preserve"> </w:t>
      </w:r>
      <w:r w:rsidRPr="0045319C">
        <w:t xml:space="preserve">A </w:t>
      </w:r>
    </w:p>
    <w:p w:rsidRDefault="00AC750E" w:rsidP="00AC750E" w:rsidR="00AC750E" w:rsidRPr="0045319C">
      <w:pPr>
        <w:jc w:val="center"/>
      </w:pPr>
    </w:p>
    <w:p w:rsidRDefault="00AC750E" w:rsidP="00C6209C" w:rsidR="00E53426" w:rsidRPr="0045319C">
      <w:pPr>
        <w:jc w:val="center"/>
      </w:pPr>
      <w:r w:rsidRPr="0045319C">
        <w:t>R J E Š E N J E</w:t>
      </w: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C6209C" w:rsidRPr="00C6209C">
        <w:rPr>
          <w:b/>
        </w:rPr>
        <w:t>TEŽIŠTE d.o.o. za građevinske radove, trgovinu i usluge, Osijek, Gajev trg 3, OIB: 37503342573, MBS: 030058544</w:t>
      </w:r>
      <w:r w:rsidRPr="0045319C">
        <w:t xml:space="preserve">, dana </w:t>
      </w:r>
      <w:r w:rsidR="00C6209C">
        <w:t>28. studenog</w:t>
      </w:r>
      <w:r w:rsidR="00AD7B1B">
        <w:t xml:space="preserve">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6209C" w:rsidR="00C94F0A">
      <w:pPr>
        <w:jc w:val="center"/>
      </w:pPr>
      <w:r w:rsidRPr="00D96782">
        <w:t>r i j e š i o  j e :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5366C9" w:rsidRPr="005366C9">
        <w:rPr>
          <w:b/>
        </w:rPr>
        <w:t xml:space="preserve"> </w:t>
      </w:r>
      <w:r w:rsidR="005366C9">
        <w:t xml:space="preserve">točka </w:t>
      </w:r>
      <w:r w:rsidR="00C6209C">
        <w:t>2.</w:t>
      </w:r>
      <w:r w:rsidR="005366C9">
        <w:t xml:space="preserve"> izreke </w:t>
      </w:r>
      <w:r w:rsidR="00A11CA0">
        <w:t>Rješenj</w:t>
      </w:r>
      <w:r w:rsidR="005366C9">
        <w:t>a</w:t>
      </w:r>
      <w:r w:rsidR="00A11CA0">
        <w:t xml:space="preserve"> Trgovačkog suda u Osijeku broj </w:t>
      </w:r>
      <w:r w:rsidR="00C6209C">
        <w:t xml:space="preserve">6 </w:t>
      </w:r>
      <w:r w:rsidR="00A11CA0">
        <w:t>St-</w:t>
      </w:r>
      <w:r w:rsidR="00C6209C">
        <w:t>331/17-26 od 27. studenog</w:t>
      </w:r>
      <w:r w:rsidR="005366C9">
        <w:t xml:space="preserve"> 2017. g.</w:t>
      </w:r>
      <w:r w:rsidR="00A11CA0">
        <w:t xml:space="preserve"> </w:t>
      </w:r>
      <w:r w:rsidR="005366C9">
        <w:t xml:space="preserve">tako da </w:t>
      </w:r>
      <w:r w:rsidR="005366C9" w:rsidRPr="005366C9">
        <w:rPr>
          <w:b/>
        </w:rPr>
        <w:t>UMJESTO</w:t>
      </w:r>
      <w:r w:rsidR="005366C9">
        <w:t>:</w:t>
      </w:r>
    </w:p>
    <w:p w:rsidRDefault="005366C9" w:rsidP="00C6209C" w:rsidR="00C6209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t>„</w:t>
      </w:r>
      <w:r w:rsidR="00C6209C">
        <w:t xml:space="preserve">2. </w:t>
      </w:r>
      <w:r w:rsidR="00C6209C">
        <w:rPr>
          <w:rFonts w:hAnsi="Times New Roman" w:ascii="Times New Roman"/>
          <w:sz w:val="24"/>
          <w:szCs w:val="24"/>
        </w:rPr>
        <w:t>Dozvoljava se stečajnoj upraviteljici da nakon pravomoćnosti ovoga rješenja isplati    iznose iz točke 1. ovog rješenja sa žiro računa stečajnog dužnika.</w:t>
      </w:r>
    </w:p>
    <w:p w:rsidRDefault="005366C9" w:rsidP="005366C9" w:rsidR="005366C9">
      <w:pPr>
        <w:pStyle w:val="Bezproreda"/>
        <w:ind w:firstLine="709"/>
        <w:jc w:val="both"/>
        <w:rPr>
          <w:b/>
        </w:rPr>
      </w:pPr>
      <w:r>
        <w:rPr>
          <w:b/>
        </w:rPr>
        <w:t>“ IMA PISATI:</w:t>
      </w:r>
    </w:p>
    <w:p w:rsidRDefault="00C6209C" w:rsidP="005366C9" w:rsidR="00E53426" w:rsidRPr="005366C9">
      <w:pPr>
        <w:pStyle w:val="Bezproreda"/>
        <w:ind w:firstLine="709"/>
        <w:jc w:val="both"/>
      </w:pPr>
      <w:r>
        <w:t>„Nalaže se stečajnom upravitelju Ivan Mikić iz Nove Gradiške, Gundulićeva bb, OIB: 72220905423 da isplati privremenoj stečajnoj upraviteljici Margareta Bondža, Vinkovaca, Lapovačka 30, OIB: 43842887527 iznos iz točke 1. rješenje TS Osijek 6 St-331/17 od 27.11.2017. g., po pravomoćnosti Rješenja od 27.11.2017. g. i ovog Rješenja</w:t>
      </w:r>
      <w:r w:rsidR="005366C9">
        <w:rPr>
          <w:b/>
        </w:rPr>
        <w:t xml:space="preserve">“ </w:t>
      </w:r>
      <w:r w:rsidR="005366C9">
        <w:t>dok u ostalom dijelu uvod, izreka i obrazloženje navedenog Rješenja ostaju nepromijenjeni.</w:t>
      </w: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C6209C" w:rsidP="00C6209C" w:rsidR="00B75324">
      <w:pPr>
        <w:ind w:firstLine="708"/>
        <w:jc w:val="both"/>
      </w:pPr>
      <w:r>
        <w:t xml:space="preserve">Budući da je pravomoćnim </w:t>
      </w:r>
      <w:r w:rsidR="00B75324">
        <w:t xml:space="preserve">Rješenjem </w:t>
      </w:r>
      <w:r w:rsidR="005366C9">
        <w:t xml:space="preserve">Trgovačkog suda u Osijeku broj </w:t>
      </w:r>
      <w:r>
        <w:t xml:space="preserve">6 </w:t>
      </w:r>
      <w:r w:rsidR="005366C9">
        <w:t>St-</w:t>
      </w:r>
      <w:r>
        <w:t xml:space="preserve">331/17 od 7. rujna 2017. g. otvoren stečajni postupak nad dužnikom te je istim rješenjem, automatskim odabirom, za stečajnog upravitelja imenovan Ivan Mikić iz Nove Gradiške valjalo je </w:t>
      </w:r>
      <w:r w:rsidR="005366C9">
        <w:t xml:space="preserve"> </w:t>
      </w:r>
      <w:r w:rsidR="00B75324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366C9">
        <w:t>10</w:t>
      </w:r>
      <w:r w:rsidR="00B75324">
        <w:t xml:space="preserve"> Stečajnog zakona („Narodne novine“ broj </w:t>
      </w:r>
      <w:r w:rsidR="005366C9">
        <w:t>71/15)</w:t>
      </w:r>
      <w:r w:rsidR="00B75324">
        <w:t xml:space="preserve"> odlučiti kao u izreci.</w:t>
      </w:r>
      <w:r w:rsidR="00B75324" w:rsidRPr="00D96782">
        <w:t xml:space="preserve"> </w:t>
      </w:r>
    </w:p>
    <w:p w:rsidRDefault="005366C9" w:rsidP="005366C9" w:rsidR="005366C9">
      <w:pPr>
        <w:ind w:firstLine="708"/>
        <w:jc w:val="both"/>
      </w:pPr>
    </w:p>
    <w:p w:rsidRDefault="00E53426" w:rsidP="00337EA9" w:rsidR="00E53426" w:rsidRPr="00D96782">
      <w:pPr>
        <w:jc w:val="both"/>
      </w:pPr>
    </w:p>
    <w:p w:rsidRDefault="00B75324" w:rsidP="00C6209C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C6209C">
        <w:t>28. studenog</w:t>
      </w:r>
      <w:r>
        <w:t xml:space="preserve"> 2017. g.</w:t>
      </w: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C6209C" w:rsidP="00527B64" w:rsidR="005366C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I. Mikić uz Rj. od 27.11.2017.g. (nagrada)</w:t>
      </w:r>
    </w:p>
    <w:p w:rsidRDefault="00C6209C" w:rsidP="00527B64" w:rsidR="005366C9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 st. uprav. Margareti Bondža, Vinkovci, Lapovačka 30</w:t>
      </w:r>
    </w:p>
    <w:p w:rsidRDefault="00C6209C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R-6.12.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D71961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67C" w:rsidP="00E13649" w:rsidR="00A3067C">
      <w:r>
        <w:separator/>
      </w:r>
    </w:p>
  </w:endnote>
  <w:endnote w:id="0" w:type="continuationSeparator">
    <w:p w:rsidRDefault="00A3067C" w:rsidP="00E13649" w:rsidR="00A30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67C" w:rsidP="00E13649" w:rsidR="00A3067C">
      <w:r>
        <w:separator/>
      </w:r>
    </w:p>
  </w:footnote>
  <w:footnote w:id="0" w:type="continuationSeparator">
    <w:p w:rsidRDefault="00A3067C" w:rsidP="00E13649" w:rsidR="00A30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1961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3"/>
  </w:num>
  <w:num w:numId="5">
    <w:abstractNumId w:val="1"/>
  </w:num>
  <w:num w:numId="6">
    <w:abstractNumId w:val="20"/>
  </w:num>
  <w:num w:numId="7">
    <w:abstractNumId w:val="8"/>
  </w:num>
  <w:num w:numId="8">
    <w:abstractNumId w:val="15"/>
  </w:num>
  <w:num w:numId="9">
    <w:abstractNumId w:val="19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0"/>
  </w:num>
  <w:num w:numId="19">
    <w:abstractNumId w:val="7"/>
  </w:num>
  <w:num w:numId="20">
    <w:abstractNumId w:val="18"/>
  </w:num>
  <w:num w:numId="21">
    <w:abstractNumId w:val="4"/>
  </w:num>
  <w:num w:numId="22">
    <w:abstractNumId w:val="21"/>
  </w:num>
  <w:num w:numId="23">
    <w:abstractNumId w:val="9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1F38BD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C3979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3067C"/>
    <w:rsid w:val="00A46436"/>
    <w:rsid w:val="00A834B1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6209C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1961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9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19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9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9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9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9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1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9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9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9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2403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332C2-B1D7-4A02-95CC-A1E91902A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338</properties:Words>
  <properties:Characters>1715</properties:Characters>
  <properties:Lines>105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2017-11-28T12:50:00Z</dcterms:created>
  <dc:creator>Korisnik</dc:creator>
  <cp:lastModifiedBy>Danijela Sekulić</cp:lastModifiedBy>
  <cp:lastPrinted>2017-11-28T12:49:00Z</cp:lastPrinted>
  <dcterms:modified xmlns:xsi="http://www.w3.org/2001/XMLSchema-instance" xsi:type="dcterms:W3CDTF">2017-11-28T12:51:00Z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