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ec199" w14:paraId="4aec199" w:rsidRDefault="008F133B" w:rsidP="008F133B" w:rsidR="008F133B" w:rsidRPr="00D7239E">
      <w:pPr>
        <w15:collapsed w:val="false"/>
        <w:rPr>
          <w:rFonts w:cs="Times New Roman"/>
          <w:szCs w:val="24"/>
        </w:rPr>
      </w:pPr>
      <w:bookmarkStart w:name="_GoBack" w:id="0"/>
      <w:bookmarkEnd w:id="0"/>
      <w:r w:rsidRPr="00D7239E">
        <w:rPr>
          <w:rFonts w:cs="Times New Roman"/>
          <w:noProof/>
          <w:szCs w:val="24"/>
          <w:lang w:eastAsia="hr-HR"/>
        </w:rPr>
        <w:drawing>
          <wp:inline distR="0" distL="0" distB="0" distT="0">
            <wp:extent cy="1202055" cx="904240"/>
            <wp:effectExtent b="0" r="0" t="0" l="0"/>
            <wp:docPr descr="cid:image001.png@01D15E5C.2D8443A0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png@01D15E5C.2D8443A0" name="Slika 1" id="0"/>
                    <pic:cNvPicPr>
                      <a:picLocks noChangeArrowheads="true" noChangeAspect="true"/>
                    </pic:cNvPicPr>
                  </pic:nvPicPr>
                  <pic:blipFill>
                    <a:blip r:link="rId7"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202055" cx="904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7239E">
        <w:rPr>
          <w:rFonts w:cs="Times New Roman"/>
          <w:szCs w:val="24"/>
        </w:rPr>
        <w:t xml:space="preserve">              </w:t>
      </w:r>
    </w:p>
    <w:p w:rsidRDefault="008F133B" w:rsidP="008F133B" w:rsidR="008F133B" w:rsidRPr="00D7239E">
      <w:pPr>
        <w:spacing w:after="0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 xml:space="preserve">REPUBLIKA HRVATSKA </w:t>
      </w:r>
    </w:p>
    <w:p w:rsidRDefault="008F133B" w:rsidP="008F133B" w:rsidR="008F133B" w:rsidRPr="00D7239E">
      <w:pPr>
        <w:spacing w:after="0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>Trgovački sud u Zagrebu</w:t>
      </w:r>
    </w:p>
    <w:p w:rsidRDefault="008F133B" w:rsidP="008F133B" w:rsidR="008F133B" w:rsidRPr="00D7239E">
      <w:pPr>
        <w:spacing w:after="0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>  Zagreb, Amruševa 2/II</w:t>
      </w:r>
      <w:r w:rsidR="00856A9B" w:rsidRPr="00D7239E">
        <w:rPr>
          <w:rFonts w:cs="Times New Roman"/>
          <w:szCs w:val="24"/>
        </w:rPr>
        <w:tab/>
      </w:r>
      <w:r w:rsidR="00856A9B" w:rsidRPr="00D7239E">
        <w:rPr>
          <w:rFonts w:cs="Times New Roman"/>
          <w:szCs w:val="24"/>
        </w:rPr>
        <w:tab/>
      </w:r>
      <w:r w:rsidR="00856A9B" w:rsidRPr="00D7239E">
        <w:rPr>
          <w:rFonts w:cs="Times New Roman"/>
          <w:szCs w:val="24"/>
        </w:rPr>
        <w:tab/>
      </w:r>
      <w:r w:rsidR="00856A9B" w:rsidRPr="00D7239E">
        <w:rPr>
          <w:rFonts w:cs="Times New Roman"/>
          <w:szCs w:val="24"/>
        </w:rPr>
        <w:tab/>
      </w:r>
      <w:r w:rsidR="00856A9B" w:rsidRPr="00D7239E">
        <w:rPr>
          <w:rFonts w:cs="Times New Roman"/>
          <w:szCs w:val="24"/>
        </w:rPr>
        <w:tab/>
      </w:r>
      <w:r w:rsidR="00856A9B" w:rsidRPr="00D7239E">
        <w:rPr>
          <w:rFonts w:cs="Times New Roman"/>
          <w:szCs w:val="24"/>
        </w:rPr>
        <w:tab/>
        <w:t xml:space="preserve">              </w:t>
      </w:r>
      <w:r w:rsidR="001854EC">
        <w:rPr>
          <w:rFonts w:cs="Times New Roman"/>
          <w:szCs w:val="24"/>
        </w:rPr>
        <w:t>90. St-6221</w:t>
      </w:r>
      <w:r w:rsidRPr="00D7239E">
        <w:rPr>
          <w:rFonts w:cs="Times New Roman"/>
          <w:szCs w:val="24"/>
        </w:rPr>
        <w:t>/2015</w:t>
      </w:r>
    </w:p>
    <w:p w:rsidRDefault="008F133B" w:rsidP="008F133B" w:rsidR="008F133B" w:rsidRPr="00D7239E">
      <w:pPr>
        <w:spacing w:after="0"/>
        <w:rPr>
          <w:rFonts w:cs="Times New Roman"/>
          <w:szCs w:val="24"/>
        </w:rPr>
      </w:pPr>
    </w:p>
    <w:p w:rsidRDefault="008F133B" w:rsidP="008F133B" w:rsidR="008F133B" w:rsidRPr="00D7239E">
      <w:pPr>
        <w:spacing w:after="0"/>
        <w:rPr>
          <w:rFonts w:cs="Times New Roman"/>
          <w:szCs w:val="24"/>
        </w:rPr>
      </w:pPr>
    </w:p>
    <w:p w:rsidRDefault="008F133B" w:rsidP="008F133B" w:rsidR="008F133B" w:rsidRPr="00D7239E">
      <w:pPr>
        <w:spacing w:after="0"/>
        <w:jc w:val="both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 xml:space="preserve">           Trgovački sud u Zagrebu, u skraćenom stečajnom postupku temeljem odredbe članka 430. Stečajnog zakona (“Narodne novine” broj 71/15, dalje: SZ), dana </w:t>
      </w:r>
      <w:r w:rsidR="00507618">
        <w:rPr>
          <w:rFonts w:cs="Times New Roman"/>
          <w:szCs w:val="24"/>
        </w:rPr>
        <w:t>09. veljače 2016.</w:t>
      </w:r>
      <w:r w:rsidRPr="00D7239E">
        <w:rPr>
          <w:rFonts w:cs="Times New Roman"/>
          <w:szCs w:val="24"/>
        </w:rPr>
        <w:t>, objavljuje:</w:t>
      </w:r>
    </w:p>
    <w:p w:rsidRDefault="008F133B" w:rsidP="008F133B" w:rsidR="008F133B" w:rsidRPr="00D7239E">
      <w:pPr>
        <w:spacing w:after="0"/>
        <w:jc w:val="center"/>
        <w:rPr>
          <w:rFonts w:cs="Times New Roman"/>
          <w:b/>
          <w:bCs/>
          <w:szCs w:val="24"/>
        </w:rPr>
      </w:pPr>
      <w:r w:rsidRPr="00D7239E">
        <w:rPr>
          <w:rFonts w:cs="Times New Roman"/>
          <w:b/>
          <w:bCs/>
          <w:szCs w:val="24"/>
        </w:rPr>
        <w:t>O G L A S</w:t>
      </w:r>
    </w:p>
    <w:p w:rsidRDefault="008F133B" w:rsidP="008F133B" w:rsidR="008F133B" w:rsidRPr="00D7239E">
      <w:pPr>
        <w:spacing w:after="0"/>
        <w:rPr>
          <w:rFonts w:cs="Times New Roman"/>
          <w:b/>
          <w:bCs/>
          <w:szCs w:val="24"/>
        </w:rPr>
      </w:pPr>
    </w:p>
    <w:p w:rsidRDefault="008F133B" w:rsidP="008F133B" w:rsidR="008F133B" w:rsidRPr="00D7239E">
      <w:pPr>
        <w:spacing w:after="0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>I           Za dužnika</w:t>
      </w:r>
      <w:r w:rsidR="003E10A6">
        <w:rPr>
          <w:rFonts w:cs="Times New Roman"/>
          <w:szCs w:val="24"/>
        </w:rPr>
        <w:t xml:space="preserve">  </w:t>
      </w:r>
      <w:r w:rsidR="001854EC">
        <w:t>UDRUGA MAGIJA USPJEHA, Zagreb, Trg bana Josipa Jelačića 15, OIB 21384340646</w:t>
      </w:r>
      <w:r w:rsidRPr="00D7239E">
        <w:rPr>
          <w:rFonts w:cs="Times New Roman"/>
          <w:szCs w:val="24"/>
        </w:rPr>
        <w:t xml:space="preserve">. </w:t>
      </w:r>
    </w:p>
    <w:p w:rsidRDefault="008F133B" w:rsidP="008F133B" w:rsidR="008F133B" w:rsidRPr="00D7239E">
      <w:pPr>
        <w:pStyle w:val="Odlomakpopisa"/>
        <w:ind w:left="0"/>
      </w:pPr>
    </w:p>
    <w:p w:rsidRDefault="008F133B" w:rsidP="008F133B" w:rsidR="008F133B" w:rsidRPr="00D7239E">
      <w:pPr>
        <w:spacing w:after="0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 xml:space="preserve">II         Iznos duga evidentiran na temelju neizvršenih osnova za plaćanje je </w:t>
      </w:r>
      <w:r w:rsidR="001854EC">
        <w:rPr>
          <w:rFonts w:cs="Times New Roman"/>
          <w:szCs w:val="24"/>
        </w:rPr>
        <w:t>5.837,36</w:t>
      </w:r>
      <w:r w:rsidRPr="00D7239E">
        <w:rPr>
          <w:rFonts w:cs="Times New Roman"/>
          <w:szCs w:val="24"/>
        </w:rPr>
        <w:t>  kn.</w:t>
      </w:r>
    </w:p>
    <w:p w:rsidRDefault="008F133B" w:rsidP="008F133B" w:rsidR="008F133B" w:rsidRPr="00D7239E">
      <w:pPr>
        <w:spacing w:after="0"/>
        <w:rPr>
          <w:rFonts w:cs="Times New Roman"/>
          <w:szCs w:val="24"/>
        </w:rPr>
      </w:pPr>
    </w:p>
    <w:p w:rsidRDefault="008F133B" w:rsidP="008F133B" w:rsidR="008F133B" w:rsidRPr="00D7239E">
      <w:pPr>
        <w:spacing w:after="0"/>
        <w:jc w:val="both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>III        Pozivaju se osobe ovlaštene za zastupanje dužnika po zakonu u roku 15 dana od dana objave oglasa, pozivom na gornji broj spisa, podnijeti sudu javnobilježnički ovjerovljen popis imovine i obveza na propisanom obrascu.</w:t>
      </w:r>
    </w:p>
    <w:p w:rsidRDefault="008F133B" w:rsidP="008F133B" w:rsidR="008F133B" w:rsidRPr="00D7239E">
      <w:pPr>
        <w:spacing w:after="0"/>
        <w:ind w:firstLine="720"/>
        <w:jc w:val="both"/>
        <w:rPr>
          <w:rFonts w:cs="Times New Roman"/>
          <w:szCs w:val="24"/>
        </w:rPr>
      </w:pPr>
    </w:p>
    <w:p w:rsidRDefault="008F133B" w:rsidP="008F133B" w:rsidR="008F133B" w:rsidRPr="00D7239E">
      <w:pPr>
        <w:spacing w:after="0"/>
        <w:jc w:val="both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>IV        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8F133B" w:rsidP="008F133B" w:rsidR="008F133B" w:rsidRPr="00D7239E">
      <w:pPr>
        <w:pStyle w:val="Odlomakpopisa"/>
        <w:ind w:left="0"/>
      </w:pPr>
    </w:p>
    <w:p w:rsidRDefault="008F133B" w:rsidP="008F133B" w:rsidR="008F133B" w:rsidRPr="00D7239E">
      <w:pPr>
        <w:spacing w:after="0"/>
        <w:jc w:val="both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>V         UPOZORENJE:</w:t>
      </w:r>
    </w:p>
    <w:p w:rsidRDefault="008F133B" w:rsidP="008F133B" w:rsidR="008F133B" w:rsidRPr="00D7239E">
      <w:pPr>
        <w:spacing w:after="0"/>
        <w:jc w:val="both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  ako u roku od 45 dana niti jedan vjerovnik ne predloži otvaranje stečajnog postupka i ne predujmi sredstva za namirenje troškova postupka, smatrat će se da je dužnik nesposoban za plaćanje. </w:t>
      </w:r>
    </w:p>
    <w:p w:rsidRDefault="008F133B" w:rsidP="008F133B" w:rsidR="008F133B" w:rsidRPr="00D7239E">
      <w:pPr>
        <w:spacing w:after="0"/>
        <w:jc w:val="both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>U tom slučaju sud će po službenoj dužnosti donijeti rješenje o otvaranju i zaključenju skraćenog stečajnog postupka.</w:t>
      </w:r>
    </w:p>
    <w:p w:rsidRDefault="008F133B" w:rsidP="008F133B" w:rsidR="008F133B" w:rsidRPr="00D7239E">
      <w:pPr>
        <w:spacing w:after="0"/>
        <w:jc w:val="center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 xml:space="preserve">Zagreb, </w:t>
      </w:r>
      <w:r w:rsidR="00507618">
        <w:rPr>
          <w:rFonts w:cs="Times New Roman"/>
          <w:szCs w:val="24"/>
        </w:rPr>
        <w:t>09</w:t>
      </w:r>
      <w:r w:rsidR="00FC2A5E">
        <w:rPr>
          <w:rFonts w:cs="Times New Roman"/>
          <w:szCs w:val="24"/>
        </w:rPr>
        <w:t xml:space="preserve">. veljače </w:t>
      </w:r>
      <w:r w:rsidRPr="00D7239E">
        <w:rPr>
          <w:rFonts w:cs="Times New Roman"/>
          <w:szCs w:val="24"/>
        </w:rPr>
        <w:t>2016.</w:t>
      </w:r>
    </w:p>
    <w:p w:rsidRDefault="008F133B" w:rsidP="00856A9B" w:rsidR="008F133B" w:rsidRPr="00D7239E">
      <w:pPr>
        <w:spacing w:after="0"/>
        <w:ind w:firstLine="708" w:left="7080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>Sudac:</w:t>
      </w:r>
    </w:p>
    <w:p w:rsidRDefault="008F133B" w:rsidP="00856A9B" w:rsidR="00856A9B" w:rsidRPr="00D7239E">
      <w:pPr>
        <w:spacing w:after="0"/>
        <w:jc w:val="right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>     Sandra Rotar Vogrin</w:t>
      </w:r>
    </w:p>
    <w:p w:rsidRDefault="008F133B" w:rsidP="00FC2A5E" w:rsidR="008F133B" w:rsidRPr="00D7239E">
      <w:pPr>
        <w:spacing w:after="0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 xml:space="preserve">DNA: </w:t>
      </w:r>
    </w:p>
    <w:p w:rsidRDefault="008F133B" w:rsidP="008F133B" w:rsidR="008F133B" w:rsidRPr="00D7239E">
      <w:pPr>
        <w:spacing w:after="0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>e- oglasna ploča 45 dana-javnost</w:t>
      </w:r>
    </w:p>
    <w:p w:rsidRDefault="008F133B" w:rsidP="008F133B" w:rsidR="008F133B" w:rsidRPr="00D7239E">
      <w:pPr>
        <w:spacing w:after="0"/>
        <w:rPr>
          <w:rFonts w:cs="Times New Roman"/>
          <w:szCs w:val="24"/>
        </w:rPr>
      </w:pPr>
    </w:p>
    <w:sectPr w:rsidR="008F133B" w:rsidRPr="00D7239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1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720C"/>
    <w:rsid w:val="001854EC"/>
    <w:rsid w:val="00192DDA"/>
    <w:rsid w:val="002C11CB"/>
    <w:rsid w:val="003331AD"/>
    <w:rsid w:val="003E10A6"/>
    <w:rsid w:val="0041555B"/>
    <w:rsid w:val="004F0CF9"/>
    <w:rsid w:val="00507618"/>
    <w:rsid w:val="00856A9B"/>
    <w:rsid w:val="008F133B"/>
    <w:rsid w:val="00960515"/>
    <w:rsid w:val="00AD2B42"/>
    <w:rsid w:val="00CE38A9"/>
    <w:rsid w:val="00D1720C"/>
    <w:rsid w:val="00D7239E"/>
    <w:rsid w:val="00E70296"/>
    <w:rsid w:val="00FC2A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1720C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D2B4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D2B42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F133B"/>
    <w:pPr>
      <w:spacing w:lineRule="auto" w:line="240" w:after="0"/>
      <w:ind w:left="720"/>
      <w:contextualSpacing/>
    </w:pPr>
    <w:rPr>
      <w:rFonts w:cs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92DD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92DD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92DDA"/>
    <w:rPr>
      <w:rFonts w:cs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92DD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92DD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1720C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D2B4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D2B42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F133B"/>
    <w:pPr>
      <w:spacing w:after="0" w:line="240" w:lineRule="auto"/>
      <w:ind w:left="720"/>
      <w:contextualSpacing/>
    </w:pPr>
    <w:rPr>
      <w:rFonts w:cs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92DD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92DD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92DDA"/>
    <w:rPr>
      <w:rFonts w:cs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92DD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92DD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92619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cid:image001.png@01D15E5C.2D8443A0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veljače 2016.</izvorni_sadrzaj>
    <derivirana_varijabla naziv="DomainObject.DatumDonosenjaOdluke_1">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Sandra</izvorni_sadrzaj>
    <derivirana_varijabla naziv="DomainObject.DonositeljOdluke.Ime_1">Sandra</derivirana_varijabla>
  </DomainObject.DonositeljOdluke.Ime>
  <DomainObject.DonositeljOdluke.Prezime>
    <izvorni_sadrzaj>Rotar Vogrin</izvorni_sadrzaj>
    <derivirana_varijabla naziv="DomainObject.DonositeljOdluke.Prezime_1">Rotar Vogrin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6221</izvorni_sadrzaj>
    <derivirana_varijabla naziv="DomainObject.Predmet.Broj_1">6221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St-6221/2015</izvorni_sadrzaj>
    <derivirana_varijabla naziv="DomainObject.Predmet.OznakaBroj_1">St-6221/2015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MAGIJA USPJEHA zastupanog po punomoćniku ROBERT STAMBOLIJA</izvorni_sadrzaj>
    <derivirana_varijabla naziv="DomainObject.Predmet.ProtustrankaFormated_1">  UDRUGA MAGIJA USPJEHA zastupanog po punomoćniku ROBERT STAMBOLIJA</derivirana_varijabla>
  </DomainObject.Predmet.ProtustrankaFormated>
  <DomainObject.Predmet.ProtustrankaFormatedOIB>
    <izvorni_sadrzaj>  UDRUGA MAGIJA USPJEHA, OIB 21384340646 zastupanog po punomoćniku ROBERT STAMBOLIJA</izvorni_sadrzaj>
    <derivirana_varijabla naziv="DomainObject.Predmet.ProtustrankaFormatedOIB_1">  UDRUGA MAGIJA USPJEHA, OIB 21384340646 zastupanog po punomoćniku ROBERT STAMBOLIJA</derivirana_varijabla>
  </DomainObject.Predmet.ProtustrankaFormatedOIB>
  <DomainObject.Predmet.ProtustrankaFormatedWithAdress>
    <izvorni_sadrzaj> UDRUGA MAGIJA USPJEHA, Trg bana Josipa Jelačića 15, 10000 Zagreb zastupanog po punomoćniku ROBERT STAMBOLIJA</izvorni_sadrzaj>
    <derivirana_varijabla naziv="DomainObject.Predmet.ProtustrankaFormatedWithAdress_1"> UDRUGA MAGIJA USPJEHA, Trg bana Josipa Jelačića 15, 10000 Zagreb zastupanog po punomoćniku ROBERT STAMBOLIJA</derivirana_varijabla>
  </DomainObject.Predmet.ProtustrankaFormatedWithAdress>
  <DomainObject.Predmet.ProtustrankaFormatedWithAdressOIB>
    <izvorni_sadrzaj> UDRUGA MAGIJA USPJEHA, OIB 21384340646, Trg bana Josipa Jelačića 15, 10000 Zagreb zastupanog po punomoćniku ROBERT STAMBOLIJA</izvorni_sadrzaj>
    <derivirana_varijabla naziv="DomainObject.Predmet.ProtustrankaFormatedWithAdressOIB_1"> UDRUGA MAGIJA USPJEHA, OIB 21384340646, Trg bana Josipa Jelačića 15, 10000 Zagreb zastupanog po punomoćniku ROBERT STAMBOLIJA</derivirana_varijabla>
  </DomainObject.Predmet.ProtustrankaFormatedWithAdressOIB>
  <DomainObject.Predmet.ProtustrankaWithAdress>
    <izvorni_sadrzaj>UDRUGA MAGIJA USPJEHA Trg bana Josipa Jelačića 15, 10000 Zagreb</izvorni_sadrzaj>
    <derivirana_varijabla naziv="DomainObject.Predmet.ProtustrankaWithAdress_1">UDRUGA MAGIJA USPJEHA Trg bana Josipa Jelačića 15, 10000 Zagreb</derivirana_varijabla>
  </DomainObject.Predmet.ProtustrankaWithAdress>
  <DomainObject.Predmet.ProtustrankaWithAdressOIB>
    <izvorni_sadrzaj>UDRUGA MAGIJA USPJEHA, OIB 21384340646, Trg bana Josipa Jelačića 15, 10000 Zagreb</izvorni_sadrzaj>
    <derivirana_varijabla naziv="DomainObject.Predmet.ProtustrankaWithAdressOIB_1">UDRUGA MAGIJA USPJEHA, OIB 21384340646, Trg bana Josipa Jelačića 15, 10000 Zagreb</derivirana_varijabla>
  </DomainObject.Predmet.ProtustrankaWithAdressOIB>
  <DomainObject.Predmet.ProtustrankaNazivFormated>
    <izvorni_sadrzaj>UDRUGA MAGIJA USPJEHA</izvorni_sadrzaj>
    <derivirana_varijabla naziv="DomainObject.Predmet.ProtustrankaNazivFormated_1">UDRUGA MAGIJA USPJEHA</derivirana_varijabla>
  </DomainObject.Predmet.ProtustrankaNazivFormated>
  <DomainObject.Predmet.ProtustrankaNazivFormatedOIB>
    <izvorni_sadrzaj>UDRUGA MAGIJA USPJEHA, OIB 21384340646</izvorni_sadrzaj>
    <derivirana_varijabla naziv="DomainObject.Predmet.ProtustrankaNazivFormatedOIB_1">UDRUGA MAGIJA USPJEHA, OIB 21384340646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90.St - S. Rotar Vogrin</izvorni_sadrzaj>
    <derivirana_varijabla naziv="DomainObject.Predmet.Referada.Naziv_1">90.St - S. Rotar Vogrin</derivirana_varijabla>
  </DomainObject.Predmet.Referada.Naziv>
  <DomainObject.Predmet.Referada.Oznaka>
    <izvorni_sadrzaj>90.St</izvorni_sadrzaj>
    <derivirana_varijabla naziv="DomainObject.Predmet.Referada.Oznaka_1">90.St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Sandra Rotar Vogrin</izvorni_sadrzaj>
    <derivirana_varijabla naziv="DomainObject.Predmet.Referada.Sudac_1">Sandra Rotar Vogrin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MAGIJA USPJEHA zastupanog po punomoćniku ROBERT STAMBOLIJA</item>
    </izvorni_sadrzaj>
    <derivirana_varijabla naziv="DomainObject.Predmet.ProtuStrankaListFormated_1">
      <item>UDRUGA MAGIJA USPJEHA zastupanog po punomoćniku ROBERT STAMBOLIJA</item>
    </derivirana_varijabla>
  </DomainObject.Predmet.ProtuStrankaListFormated>
  <DomainObject.Predmet.ProtuStrankaListFormatedOIB>
    <izvorni_sadrzaj>
      <item>UDRUGA MAGIJA USPJEHA, OIB 21384340646 zastupanog po punomoćniku ROBERT STAMBOLIJA</item>
    </izvorni_sadrzaj>
    <derivirana_varijabla naziv="DomainObject.Predmet.ProtuStrankaListFormatedOIB_1">
      <item>UDRUGA MAGIJA USPJEHA, OIB 21384340646 zastupanog po punomoćniku ROBERT STAMBOLIJA</item>
    </derivirana_varijabla>
  </DomainObject.Predmet.ProtuStrankaListFormatedOIB>
  <DomainObject.Predmet.ProtuStrankaListFormatedWithAdress>
    <izvorni_sadrzaj>
      <item>UDRUGA MAGIJA USPJEHA, Trg bana Josipa Jelačića 15, 10000 Zagreb zastupanog po punomoćniku ROBERT STAMBOLIJA</item>
    </izvorni_sadrzaj>
    <derivirana_varijabla naziv="DomainObject.Predmet.ProtuStrankaListFormatedWithAdress_1">
      <item>UDRUGA MAGIJA USPJEHA, Trg bana Josipa Jelačića 15, 10000 Zagreb zastupanog po punomoćniku ROBERT STAMBOLIJA</item>
    </derivirana_varijabla>
  </DomainObject.Predmet.ProtuStrankaListFormatedWithAdress>
  <DomainObject.Predmet.ProtuStrankaListFormatedWithAdressOIB>
    <izvorni_sadrzaj>
      <item>UDRUGA MAGIJA USPJEHA, OIB 21384340646, Trg bana Josipa Jelačića 15, 10000 Zagreb zastupanog po punomoćniku ROBERT STAMBOLIJA</item>
    </izvorni_sadrzaj>
    <derivirana_varijabla naziv="DomainObject.Predmet.ProtuStrankaListFormatedWithAdressOIB_1">
      <item>UDRUGA MAGIJA USPJEHA, OIB 21384340646, Trg bana Josipa Jelačića 15, 10000 Zagreb zastupanog po punomoćniku ROBERT STAMBOLIJA</item>
    </derivirana_varijabla>
  </DomainObject.Predmet.ProtuStrankaListFormatedWithAdressOIB>
  <DomainObject.Predmet.ProtuStrankaListNazivFormated>
    <izvorni_sadrzaj>
      <item>UDRUGA MAGIJA USPJEHA</item>
    </izvorni_sadrzaj>
    <derivirana_varijabla naziv="DomainObject.Predmet.ProtuStrankaListNazivFormated_1">
      <item>UDRUGA MAGIJA USPJEHA</item>
    </derivirana_varijabla>
  </DomainObject.Predmet.ProtuStrankaListNazivFormated>
  <DomainObject.Predmet.ProtuStrankaListNazivFormatedOIB>
    <izvorni_sadrzaj>
      <item>UDRUGA MAGIJA USPJEHA, OIB 21384340646</item>
    </izvorni_sadrzaj>
    <derivirana_varijabla naziv="DomainObject.Predmet.ProtuStrankaListNazivFormatedOIB_1">
      <item>UDRUGA MAGIJA USPJEHA, OIB 21384340646</item>
    </derivirana_varijabla>
  </DomainObject.Predmet.ProtuStrankaListNazivFormatedOIB>
  <DomainObject.Predmet.OstaliListFormated>
    <izvorni_sadrzaj>
      <item>ROBERT STAMBOLIJA punomoćnik sudionika u postupku UDRUGA MAGIJA USPJEHA</item>
    </izvorni_sadrzaj>
    <derivirana_varijabla naziv="DomainObject.Predmet.OstaliListFormated_1">
      <item>ROBERT STAMBOLIJA punomoćnik sudionika u postupku UDRUGA MAGIJA USPJEHA</item>
    </derivirana_varijabla>
  </DomainObject.Predmet.OstaliListFormated>
  <DomainObject.Predmet.OstaliListFormatedOIB>
    <izvorni_sadrzaj>
      <item>ROBERT STAMBOLIJA, OIB 21384340646 punomoćnik sudionika u postupku UDRUGA MAGIJA USPJEHA</item>
    </izvorni_sadrzaj>
    <derivirana_varijabla naziv="DomainObject.Predmet.OstaliListFormatedOIB_1">
      <item>ROBERT STAMBOLIJA, OIB 21384340646 punomoćnik sudionika u postupku UDRUGA MAGIJA USPJEHA</item>
    </derivirana_varijabla>
  </DomainObject.Predmet.OstaliListFormatedOIB>
  <DomainObject.Predmet.OstaliListFormatedWithAdress>
    <izvorni_sadrzaj>
      <item>ROBERT STAMBOLIJA, Trg bana J. Jelačića 15, 10000 Zagreb punomoćnik sudionika u postupku UDRUGA MAGIJA USPJEHA</item>
    </izvorni_sadrzaj>
    <derivirana_varijabla naziv="DomainObject.Predmet.OstaliListFormatedWithAdress_1">
      <item>ROBERT STAMBOLIJA, Trg bana J. Jelačića 15, 10000 Zagreb punomoćnik sudionika u postupku UDRUGA MAGIJA USPJEHA</item>
    </derivirana_varijabla>
  </DomainObject.Predmet.OstaliListFormatedWithAdress>
  <DomainObject.Predmet.OstaliListFormatedWithAdressOIB>
    <izvorni_sadrzaj>
      <item>ROBERT STAMBOLIJA, OIB 21384340646, Trg bana J. Jelačića 15, 10000 Zagreb punomoćnik sudionika u postupku UDRUGA MAGIJA USPJEHA</item>
    </izvorni_sadrzaj>
    <derivirana_varijabla naziv="DomainObject.Predmet.OstaliListFormatedWithAdressOIB_1">
      <item>ROBERT STAMBOLIJA, OIB 21384340646, Trg bana J. Jelačića 15, 10000 Zagreb punomoćnik sudionika u postupku UDRUGA MAGIJA USPJEHA</item>
    </derivirana_varijabla>
  </DomainObject.Predmet.OstaliListFormatedWithAdressOIB>
  <DomainObject.Predmet.OstaliListNazivFormated>
    <izvorni_sadrzaj>
      <item>ROBERT STAMBOLIJA</item>
    </izvorni_sadrzaj>
    <derivirana_varijabla naziv="DomainObject.Predmet.OstaliListNazivFormated_1">
      <item>ROBERT STAMBOLIJA</item>
    </derivirana_varijabla>
  </DomainObject.Predmet.OstaliListNazivFormated>
  <DomainObject.Predmet.OstaliListNazivFormatedOIB>
    <izvorni_sadrzaj>
      <item>ROBERT STAMBOLIJA, OIB 21384340646</item>
    </izvorni_sadrzaj>
    <derivirana_varijabla naziv="DomainObject.Predmet.OstaliListNazivFormatedOIB_1">
      <item>ROBERT STAMBOLIJA, OIB 21384340646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2016.</izvorni_sadrzaj>
    <derivirana_varijabla naziv="DomainObject.Datum_1">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MAGIJA USPJEHA</izvorni_sadrzaj>
    <derivirana_varijabla naziv="DomainObject.Predmet.ProtustrankaIDrugi_1">UDRUGA MAGIJA USPJEHA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UDRUGA MAGIJA USPJEHA, OIB 21384340646, Trg bana Josipa Jelačića 15, 10000 Zagreb</izvorni_sadrzaj>
    <derivirana_varijabla naziv="DomainObject.Predmet.ProtustrankaIDrugiAdressOIB_1">UDRUGA MAGIJA USPJEHA, OIB 21384340646, Trg bana Josipa Jelačića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UDRUGA MAGIJA USPJEHA</item>
      <item>ROBERT STAMBOLIJA</item>
    </izvorni_sadrzaj>
    <derivirana_varijabla naziv="DomainObject.Predmet.SudioniciListNaziv_1">
      <item>FINA Regionalni centar Zagreb</item>
      <item>UDRUGA MAGIJA USPJEHA</item>
      <item>ROBERT STAMBOLIJA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UDRUGA MAGIJA USPJEHA, OIB 21384340646, Trg bana Josipa Jelačića 15,10000 Zagreb</item>
      <item>ROBERT STAMBOLIJA, OIB 21384340646, Trg bana J. Jelačića 15,10000 Zagreb</item>
    </izvorni_sadrzaj>
    <derivirana_varijabla naziv="DomainObject.Predmet.SudioniciListAdressOIB_1">
      <item>FINA Regionalni centar Zagreb, OIB 85821130368, Trg svibanjskih žrtava 1995. br. 1,10000 Zagreb</item>
      <item>UDRUGA MAGIJA USPJEHA, OIB 21384340646, Trg bana Josipa Jelačića 15,10000 Zagreb</item>
      <item>ROBERT STAMBOLIJA, OIB 21384340646, Trg bana J. Jelačića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21384340646</item>
      <item>, OIB 21384340646</item>
    </izvorni_sadrzaj>
    <derivirana_varijabla naziv="DomainObject.Predmet.SudioniciListNazivOIB_1">
      <item>, OIB 85821130368</item>
      <item>, OIB 21384340646</item>
      <item>, OIB 21384340646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241</properties:Words>
  <properties:Characters>1314</properties:Characters>
  <properties:Lines>37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2016-02-09T08:40:00Z</dcterms:created>
  <dc:creator>Sandra Rotar Vogrin</dc:creator>
  <cp:lastModifiedBy>Višnja Svečak</cp:lastModifiedBy>
  <cp:lastPrinted>2016-02-09T08:40:00Z</cp:lastPrinted>
  <dcterms:modified xmlns:xsi="http://www.w3.org/2001/XMLSchema-instance" xsi:type="dcterms:W3CDTF">2016-02-09T08:42:00Z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