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003c6" w14:paraId="41003c6" w:rsidRDefault="00DE60BC" w:rsidP="00DE60BC" w:rsidR="00DE60B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60BC" w:rsidP="00DE60BC" w:rsidR="00DE60B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E60BC" w:rsidP="00DE60BC" w:rsidR="00DE60B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E60BC" w:rsidP="00DE60BC" w:rsidR="00DE60B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E60BC" w:rsidP="00DE60BC" w:rsidR="00DE60B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E60BC" w:rsidP="00DE60BC" w:rsidR="00DE60B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E60BC" w:rsidP="00DE60BC" w:rsidR="00DE60BC" w:rsidRPr="005D578C">
      <w:pPr>
        <w:jc w:val="center"/>
        <w:rPr>
          <w:rFonts w:cs="Times New Roman" w:eastAsia="Times New Roman"/>
          <w:szCs w:val="24"/>
        </w:rPr>
      </w:pPr>
    </w:p>
    <w:p w:rsidRDefault="00DE60BC" w:rsidP="00DE60BC" w:rsidR="00DE60B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E60BC" w:rsidP="00DE60BC" w:rsidR="00DE60BC" w:rsidRPr="005D578C">
      <w:pPr>
        <w:rPr>
          <w:rFonts w:cs="Times New Roman" w:eastAsia="Times New Roman"/>
          <w:szCs w:val="24"/>
        </w:rPr>
      </w:pPr>
    </w:p>
    <w:p w:rsidRDefault="00DE60BC" w:rsidP="00DE60BC" w:rsidR="00DE60B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 w:rsidR="00DD5CEA">
        <w:rPr>
          <w:rFonts w:cs="Times New Roman" w:eastAsia="Times New Roman"/>
          <w:szCs w:val="24"/>
        </w:rPr>
        <w:t>DOBAR TEK PULA j.</w:t>
      </w:r>
      <w:r>
        <w:rPr>
          <w:rFonts w:cs="Times New Roman" w:eastAsia="Times New Roman"/>
          <w:szCs w:val="24"/>
        </w:rPr>
        <w:t xml:space="preserve"> d. o. o. </w:t>
      </w:r>
      <w:r w:rsidR="00DD5CEA">
        <w:rPr>
          <w:rFonts w:cs="Times New Roman" w:eastAsia="Times New Roman"/>
          <w:szCs w:val="24"/>
        </w:rPr>
        <w:t>Pula</w:t>
      </w:r>
      <w:r>
        <w:rPr>
          <w:rFonts w:cs="Times New Roman" w:eastAsia="Times New Roman"/>
          <w:szCs w:val="24"/>
        </w:rPr>
        <w:t xml:space="preserve">, </w:t>
      </w:r>
      <w:r w:rsidR="00DD5CEA">
        <w:rPr>
          <w:rFonts w:cs="Times New Roman" w:eastAsia="Times New Roman"/>
          <w:szCs w:val="24"/>
        </w:rPr>
        <w:t>Flavijevska 18</w:t>
      </w:r>
      <w:r>
        <w:rPr>
          <w:rFonts w:cs="Times New Roman" w:eastAsia="Times New Roman"/>
          <w:szCs w:val="24"/>
        </w:rPr>
        <w:t xml:space="preserve">, OIB </w:t>
      </w:r>
      <w:r w:rsidR="00DD5CEA" w:rsidRPr="00DD5CEA">
        <w:rPr>
          <w:rFonts w:cs="Times New Roman" w:eastAsia="Times New Roman"/>
          <w:szCs w:val="24"/>
        </w:rPr>
        <w:t>29817746921</w:t>
      </w:r>
      <w:r>
        <w:rPr>
          <w:rFonts w:cs="Times New Roman" w:eastAsia="Times New Roman"/>
          <w:szCs w:val="24"/>
        </w:rPr>
        <w:t xml:space="preserve">, MBS </w:t>
      </w:r>
      <w:r w:rsidR="00DD5CEA" w:rsidRPr="00DD5CEA">
        <w:rPr>
          <w:rFonts w:cs="Times New Roman" w:eastAsia="Times New Roman"/>
          <w:szCs w:val="24"/>
        </w:rPr>
        <w:t>040342701</w:t>
      </w:r>
      <w:r>
        <w:rPr>
          <w:rFonts w:cs="Times New Roman" w:eastAsia="Times New Roman"/>
          <w:szCs w:val="24"/>
        </w:rPr>
        <w:t>, 22. studenog 2016.</w:t>
      </w:r>
    </w:p>
    <w:p w:rsidRDefault="00DE60BC" w:rsidP="00DE60BC" w:rsidR="00DE60BC" w:rsidRPr="005D578C">
      <w:pPr>
        <w:rPr>
          <w:rFonts w:cs="Times New Roman" w:eastAsia="Times New Roman"/>
          <w:szCs w:val="24"/>
        </w:rPr>
      </w:pPr>
    </w:p>
    <w:p w:rsidRDefault="00DE60BC" w:rsidP="00DE60BC" w:rsidR="00DE60B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E60BC" w:rsidP="00DE60BC" w:rsidR="00DE60BC" w:rsidRPr="005D578C">
      <w:pPr>
        <w:rPr>
          <w:rFonts w:cs="Times New Roman" w:eastAsia="Times New Roman"/>
          <w:szCs w:val="24"/>
        </w:rPr>
      </w:pPr>
    </w:p>
    <w:p w:rsidRDefault="00DE60BC" w:rsidP="00DE60BC" w:rsidR="00DE60B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DD5CEA">
        <w:rPr>
          <w:rFonts w:cs="Times New Roman" w:eastAsia="Times New Roman"/>
          <w:szCs w:val="24"/>
        </w:rPr>
        <w:t xml:space="preserve">DOBAR TEK PULA j. d. o. o. Pula, Flavijevska 18, OIB </w:t>
      </w:r>
      <w:r w:rsidR="00DD5CEA" w:rsidRPr="00DD5CEA">
        <w:rPr>
          <w:rFonts w:cs="Times New Roman" w:eastAsia="Times New Roman"/>
          <w:szCs w:val="24"/>
        </w:rPr>
        <w:t>29817746921</w:t>
      </w:r>
      <w:r w:rsidR="00DD5CEA">
        <w:rPr>
          <w:rFonts w:cs="Times New Roman" w:eastAsia="Times New Roman"/>
          <w:szCs w:val="24"/>
        </w:rPr>
        <w:t xml:space="preserve">, MBS </w:t>
      </w:r>
      <w:r w:rsidR="00DD5CEA" w:rsidRPr="00DD5CEA">
        <w:rPr>
          <w:rFonts w:cs="Times New Roman" w:eastAsia="Times New Roman"/>
          <w:szCs w:val="24"/>
        </w:rPr>
        <w:t>040342701</w:t>
      </w:r>
      <w:r>
        <w:rPr>
          <w:rFonts w:cs="Times New Roman" w:eastAsia="Times New Roman"/>
          <w:szCs w:val="24"/>
        </w:rPr>
        <w:t>.</w:t>
      </w:r>
    </w:p>
    <w:p w:rsidRDefault="00DE60BC" w:rsidP="00DE60BC" w:rsidR="00DE60BC" w:rsidRPr="005D578C">
      <w:pPr>
        <w:rPr>
          <w:rFonts w:cs="Times New Roman" w:eastAsia="Times New Roman"/>
          <w:szCs w:val="24"/>
        </w:rPr>
      </w:pPr>
    </w:p>
    <w:p w:rsidRDefault="00DE60BC" w:rsidP="00DE60BC" w:rsidR="00DE60B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A33542">
        <w:rPr>
          <w:rFonts w:cs="Times New Roman" w:eastAsia="Times New Roman"/>
          <w:szCs w:val="20"/>
        </w:rPr>
        <w:t>Ivan Gjurašić iz Zagreba,</w:t>
      </w:r>
      <w:r>
        <w:rPr>
          <w:rFonts w:cs="Times New Roman" w:eastAsia="Times New Roman"/>
          <w:szCs w:val="20"/>
        </w:rPr>
        <w:t xml:space="preserve"> Petrinjska 28, OIB 66025260916.</w:t>
      </w:r>
    </w:p>
    <w:p w:rsidRDefault="00DE60BC" w:rsidP="00DE60BC" w:rsidR="00DE60BC">
      <w:pPr>
        <w:rPr>
          <w:rFonts w:cs="Times New Roman" w:eastAsia="Times New Roman"/>
          <w:szCs w:val="20"/>
        </w:rPr>
      </w:pPr>
    </w:p>
    <w:p w:rsidRDefault="00DE60BC" w:rsidP="00DE60BC" w:rsidR="00DE60B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DD5CEA">
        <w:rPr>
          <w:rFonts w:cs="Times New Roman" w:eastAsia="Times New Roman"/>
          <w:szCs w:val="24"/>
        </w:rPr>
        <w:t xml:space="preserve">DOBAR TEK PULA j. d. o. o. Pula, Flavijevska 18, OIB </w:t>
      </w:r>
      <w:r w:rsidR="00DD5CEA" w:rsidRPr="00DD5CEA">
        <w:rPr>
          <w:rFonts w:cs="Times New Roman" w:eastAsia="Times New Roman"/>
          <w:szCs w:val="24"/>
        </w:rPr>
        <w:t>29817746921</w:t>
      </w:r>
      <w:r w:rsidR="00DD5CEA">
        <w:rPr>
          <w:rFonts w:cs="Times New Roman" w:eastAsia="Times New Roman"/>
          <w:szCs w:val="24"/>
        </w:rPr>
        <w:t xml:space="preserve">, MBS </w:t>
      </w:r>
      <w:r w:rsidR="00DD5CEA" w:rsidRPr="00DD5CEA">
        <w:rPr>
          <w:rFonts w:cs="Times New Roman" w:eastAsia="Times New Roman"/>
          <w:szCs w:val="24"/>
        </w:rPr>
        <w:t>040342701</w:t>
      </w:r>
      <w:r>
        <w:rPr>
          <w:rFonts w:cs="Times New Roman" w:eastAsia="Times New Roman"/>
          <w:szCs w:val="24"/>
        </w:rPr>
        <w:t>.</w:t>
      </w:r>
    </w:p>
    <w:p w:rsidRDefault="00DE60BC" w:rsidP="00DE60BC" w:rsidR="00DE60BC">
      <w:pPr>
        <w:ind w:firstLine="709"/>
        <w:rPr>
          <w:rFonts w:cs="Times New Roman" w:eastAsia="Times New Roman"/>
          <w:szCs w:val="24"/>
        </w:rPr>
      </w:pPr>
    </w:p>
    <w:p w:rsidRDefault="00DE60BC" w:rsidP="00DE60BC" w:rsidR="00DE60B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="00DD5CEA">
        <w:rPr>
          <w:rFonts w:cs="Times New Roman" w:eastAsia="Times New Roman"/>
          <w:szCs w:val="24"/>
        </w:rPr>
        <w:t xml:space="preserve">DOBAR TEK PULA j. d. o. o. Pula, Flavijevska 18, OIB </w:t>
      </w:r>
      <w:r w:rsidR="00DD5CEA" w:rsidRPr="00DD5CEA">
        <w:rPr>
          <w:rFonts w:cs="Times New Roman" w:eastAsia="Times New Roman"/>
          <w:szCs w:val="24"/>
        </w:rPr>
        <w:t>29817746921</w:t>
      </w:r>
      <w:r w:rsidR="00DD5CEA">
        <w:rPr>
          <w:rFonts w:cs="Times New Roman" w:eastAsia="Times New Roman"/>
          <w:szCs w:val="24"/>
        </w:rPr>
        <w:t xml:space="preserve">, MBS </w:t>
      </w:r>
      <w:r w:rsidR="00DD5CEA" w:rsidRPr="00DD5CEA">
        <w:rPr>
          <w:rFonts w:cs="Times New Roman" w:eastAsia="Times New Roman"/>
          <w:szCs w:val="24"/>
        </w:rPr>
        <w:t>040342701</w:t>
      </w:r>
      <w:r>
        <w:rPr>
          <w:rFonts w:cs="Times New Roman" w:eastAsia="Times New Roman"/>
          <w:szCs w:val="24"/>
        </w:rPr>
        <w:t>.</w:t>
      </w:r>
    </w:p>
    <w:p w:rsidRDefault="00DE60BC" w:rsidP="00DE60BC" w:rsidR="00DE60BC">
      <w:pPr>
        <w:rPr>
          <w:rFonts w:cs="Times New Roman" w:eastAsia="Times New Roman"/>
          <w:szCs w:val="24"/>
        </w:rPr>
      </w:pPr>
    </w:p>
    <w:p w:rsidRDefault="00DE60BC" w:rsidP="00DE60BC" w:rsidR="00DE60BC" w:rsidRPr="005D578C">
      <w:pPr>
        <w:rPr>
          <w:rFonts w:cs="Times New Roman" w:eastAsia="Times New Roman"/>
          <w:szCs w:val="24"/>
        </w:rPr>
      </w:pPr>
    </w:p>
    <w:p w:rsidRDefault="00DE60BC" w:rsidP="00DE60BC" w:rsidR="00DE60B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E60BC" w:rsidP="00DE60BC" w:rsidR="00DE60BC">
      <w:pPr>
        <w:ind w:firstLine="708"/>
        <w:rPr>
          <w:rFonts w:cs="Times New Roman" w:eastAsia="Times New Roman"/>
          <w:szCs w:val="24"/>
        </w:rPr>
      </w:pPr>
    </w:p>
    <w:p w:rsidRDefault="00DE60BC" w:rsidP="00DE60BC" w:rsidR="00DE60B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DD5CEA">
        <w:rPr>
          <w:rFonts w:cs="Times New Roman" w:eastAsia="Times New Roman"/>
          <w:szCs w:val="24"/>
        </w:rPr>
        <w:t>17</w:t>
      </w:r>
      <w:r>
        <w:rPr>
          <w:rFonts w:cs="Times New Roman" w:eastAsia="Times New Roman"/>
          <w:szCs w:val="24"/>
        </w:rPr>
        <w:t xml:space="preserve">. </w:t>
      </w:r>
      <w:r w:rsidR="00DD5CEA">
        <w:rPr>
          <w:rFonts w:cs="Times New Roman" w:eastAsia="Times New Roman"/>
          <w:szCs w:val="24"/>
        </w:rPr>
        <w:t>kolovoza</w:t>
      </w:r>
      <w:r>
        <w:rPr>
          <w:rFonts w:cs="Times New Roman" w:eastAsia="Times New Roman"/>
          <w:szCs w:val="24"/>
        </w:rPr>
        <w:t xml:space="preserve">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="00DD5CEA">
        <w:rPr>
          <w:rFonts w:cs="Times New Roman" w:eastAsia="Times New Roman"/>
          <w:szCs w:val="24"/>
        </w:rPr>
        <w:t>DOBAR TEK PULA j. d. o. o. Pula</w:t>
      </w:r>
      <w:r>
        <w:rPr>
          <w:rFonts w:cs="Times New Roman" w:eastAsia="Times New Roman"/>
          <w:szCs w:val="24"/>
        </w:rPr>
        <w:t>.</w:t>
      </w:r>
    </w:p>
    <w:p w:rsidRDefault="00DE60BC" w:rsidP="00DE60BC" w:rsidR="00DE60BC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</w:t>
      </w:r>
      <w:r w:rsidR="00DD5CEA">
        <w:t>16</w:t>
      </w:r>
      <w:r>
        <w:t xml:space="preserve">. </w:t>
      </w:r>
      <w:r w:rsidR="00DD5CEA">
        <w:t>kolovoza</w:t>
      </w:r>
      <w:r>
        <w:t xml:space="preserve"> 2016. imao neizvršene osnove za plaćanje u neprekinutom razdoblju od 120 dana u ukupnom iznosu </w:t>
      </w:r>
      <w:r w:rsidR="00DD5CEA">
        <w:t>20</w:t>
      </w:r>
      <w:r>
        <w:t>.</w:t>
      </w:r>
      <w:r w:rsidR="00DD5CEA">
        <w:t>040</w:t>
      </w:r>
      <w:r>
        <w:t>,</w:t>
      </w:r>
      <w:r w:rsidR="00DD5CEA">
        <w:t>79</w:t>
      </w:r>
      <w:r>
        <w:t xml:space="preserve">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</w:t>
      </w:r>
      <w:r w:rsidR="00DD5CEA">
        <w:rPr>
          <w:rFonts w:eastAsiaTheme="minorHAnsi"/>
          <w:lang w:eastAsia="en-US"/>
        </w:rPr>
        <w:t>3</w:t>
      </w:r>
      <w:r>
        <w:rPr>
          <w:rFonts w:eastAsiaTheme="minorHAnsi"/>
          <w:lang w:eastAsia="en-US"/>
        </w:rPr>
        <w:t xml:space="preserve">. </w:t>
      </w:r>
      <w:r w:rsidR="00DD5CEA">
        <w:rPr>
          <w:rFonts w:eastAsiaTheme="minorHAnsi"/>
          <w:lang w:eastAsia="en-US"/>
        </w:rPr>
        <w:t>listopada</w:t>
      </w:r>
      <w:r>
        <w:rPr>
          <w:rFonts w:eastAsiaTheme="minorHAnsi"/>
          <w:lang w:eastAsia="en-US"/>
        </w:rPr>
        <w:t xml:space="preserve">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DD5CEA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 St-</w:t>
      </w:r>
      <w:r w:rsidR="00DD5CEA">
        <w:rPr>
          <w:rFonts w:cs="Times New Roman" w:eastAsia="Times New Roman"/>
          <w:szCs w:val="24"/>
        </w:rPr>
        <w:t>974</w:t>
      </w:r>
      <w:r>
        <w:rPr>
          <w:rFonts w:cs="Times New Roman" w:eastAsia="Times New Roman"/>
          <w:szCs w:val="24"/>
        </w:rPr>
        <w:t xml:space="preserve">/2016-4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 w:rsidRPr="00354134"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DE60BC" w:rsidP="00DE60BC" w:rsidR="00DE60B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DE60BC" w:rsidP="00DE60BC" w:rsidR="00DE60B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DE60BC" w:rsidP="00DE60BC" w:rsidR="00DE60BC" w:rsidRPr="005D578C">
      <w:pPr>
        <w:rPr>
          <w:rFonts w:cs="Times New Roman" w:eastAsia="Times New Roman"/>
          <w:szCs w:val="24"/>
        </w:rPr>
      </w:pPr>
    </w:p>
    <w:p w:rsidRDefault="00DE60BC" w:rsidP="00DE60BC" w:rsidR="00DE60B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22. studenog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E60BC" w:rsidP="00DE60BC" w:rsidR="00DE60BC">
      <w:pPr>
        <w:rPr>
          <w:rFonts w:cs="Times New Roman" w:eastAsia="Times New Roman"/>
          <w:szCs w:val="24"/>
        </w:rPr>
      </w:pPr>
    </w:p>
    <w:p w:rsidRDefault="00DE60BC" w:rsidP="00DE60BC" w:rsidR="00DE60B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DE60BC" w:rsidP="00DE60BC" w:rsidR="00DE60B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2C4D28">
        <w:rPr>
          <w:rFonts w:cs="Times New Roman" w:eastAsia="Times New Roman"/>
          <w:szCs w:val="24"/>
        </w:rPr>
        <w:t xml:space="preserve">, v. r. </w:t>
      </w:r>
    </w:p>
    <w:p w:rsidRDefault="00DE60BC" w:rsidP="00DE60BC" w:rsidR="00DE60BC">
      <w:pPr>
        <w:jc w:val="left"/>
        <w:rPr>
          <w:rFonts w:cs="Times New Roman" w:eastAsia="Times New Roman"/>
          <w:szCs w:val="24"/>
        </w:rPr>
      </w:pPr>
    </w:p>
    <w:p w:rsidRDefault="00DE60BC" w:rsidP="00DE60BC" w:rsidR="00DE60BC" w:rsidRPr="005D578C">
      <w:pPr>
        <w:jc w:val="left"/>
        <w:rPr>
          <w:rFonts w:cs="Times New Roman" w:eastAsia="Times New Roman"/>
          <w:szCs w:val="24"/>
        </w:rPr>
      </w:pPr>
    </w:p>
    <w:p w:rsidRDefault="00DE60BC" w:rsidP="00DE60BC" w:rsidR="00DE60B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E60BC" w:rsidP="00DE60BC" w:rsidR="00DE60BC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DE60BC" w:rsidP="00DE60BC" w:rsidR="00DE60B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DE60BC" w:rsidP="00DE60BC" w:rsidR="00DE60BC">
      <w:pPr>
        <w:rPr>
          <w:rFonts w:cs="Times New Roman" w:eastAsia="Times New Roman"/>
          <w:szCs w:val="24"/>
        </w:rPr>
      </w:pPr>
    </w:p>
    <w:p w:rsidRDefault="00DE60BC" w:rsidP="00DE60BC" w:rsidR="00DE60BC" w:rsidRPr="005D578C">
      <w:pPr>
        <w:rPr>
          <w:rFonts w:cs="Times New Roman" w:eastAsia="Times New Roman"/>
          <w:szCs w:val="24"/>
        </w:rPr>
      </w:pPr>
    </w:p>
    <w:p w:rsidRDefault="00DE60BC" w:rsidP="00DE60BC" w:rsidR="00DE60B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E60BC" w:rsidP="00DE60BC" w:rsidR="00DE60B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E60BC" w:rsidP="00DE60BC" w:rsidR="00DE60B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DD5CEA">
        <w:rPr>
          <w:rFonts w:cs="Times New Roman" w:eastAsia="Times New Roman"/>
          <w:szCs w:val="24"/>
        </w:rPr>
        <w:t>DOBAR TEK PULA j. d. o. o. Pula, Flavijevska 18</w:t>
      </w:r>
      <w:r>
        <w:rPr>
          <w:rFonts w:cs="Times New Roman" w:eastAsia="Times New Roman"/>
          <w:szCs w:val="24"/>
        </w:rPr>
        <w:t xml:space="preserve">, </w:t>
      </w:r>
    </w:p>
    <w:p w:rsidRDefault="00DE60BC" w:rsidP="00DE60BC" w:rsidR="00DE60B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DE60BC" w:rsidP="00DE60BC" w:rsidR="00DE60B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E60BC" w:rsidP="00DE60BC" w:rsidR="00DE60B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DE60BC" w:rsidP="00DE60BC" w:rsidR="00DE60B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DE60BC" w:rsidP="00DE60BC" w:rsidR="00DE60B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DE60BC" w:rsidP="00DE60BC" w:rsidR="00DE60B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DE60BC" w:rsidP="00DE60BC" w:rsidR="00DE60BC"/>
    <w:p w:rsidRDefault="00DE60BC" w:rsidP="00DE60BC" w:rsidR="00DE60BC"/>
    <w:p w:rsidRDefault="00DE60BC" w:rsidP="00DE60BC" w:rsidR="00DE60BC"/>
    <w:p w:rsidRDefault="00DE60BC" w:rsidP="00DE60BC" w:rsidR="00DE60BC"/>
    <w:p w:rsidRDefault="00DE60BC" w:rsidP="00DE60BC" w:rsidR="00DE60BC"/>
    <w:p w:rsidRDefault="00DE60BC" w:rsidP="00DE60BC" w:rsidR="00DE60BC"/>
    <w:sectPr w:rsidSect="00970AE0" w:rsidR="00DE60B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60BC" w:rsidP="00DE60BC" w:rsidR="00DE60BC">
      <w:r>
        <w:separator/>
      </w:r>
    </w:p>
  </w:endnote>
  <w:endnote w:id="0" w:type="continuationSeparator">
    <w:p w:rsidRDefault="00DE60BC" w:rsidP="00DE60BC" w:rsidR="00DE60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60BC" w:rsidP="00DE60BC" w:rsidR="00DE60BC">
      <w:r>
        <w:separator/>
      </w:r>
    </w:p>
  </w:footnote>
  <w:footnote w:id="0" w:type="continuationSeparator">
    <w:p w:rsidRDefault="00DE60BC" w:rsidP="00DE60BC" w:rsidR="00DE60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60BC" w:rsidP="00DE60BC" w:rsidR="00DE60BC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C4D2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St-974/2016-5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60BC" w:rsidP="00970AE0" w:rsidR="00827D89" w:rsidRPr="00970AE0">
    <w:pPr>
      <w:pStyle w:val="Zaglavlje"/>
      <w:jc w:val="right"/>
    </w:pPr>
    <w:r>
      <w:rPr>
        <w:szCs w:val="24"/>
      </w:rPr>
      <w:t>11 St-974/2016-5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2DC0"/>
    <w:rsid w:val="002C4D28"/>
    <w:rsid w:val="0075528E"/>
    <w:rsid w:val="0079403F"/>
    <w:rsid w:val="00DD5CEA"/>
    <w:rsid w:val="00DE60BC"/>
    <w:rsid w:val="00E02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0B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60B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E60B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60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60B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60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60B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4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D2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C4D2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C4D2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C4D2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0B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60B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E60B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60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60B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60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60B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4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D2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C4D2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C4D2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C4D2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St-974/2016</izvorni_sadrzaj>
    <derivirana_varijabla naziv="DomainObject.Predmet.OznakaBroj_1">St-974/2016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DOBAR TEK PULA j.d.o.o. PULA</izvorni_sadrzaj>
    <derivirana_varijabla naziv="DomainObject.Predmet.ProtustrankaFormated_1">  DOBAR TEK PULA j.d.o.o. PULA</derivirana_varijabla>
  </DomainObject.Predmet.ProtustrankaFormated>
  <DomainObject.Predmet.ProtustrankaFormatedOIB>
    <izvorni_sadrzaj>  DOBAR TEK PULA j.d.o.o. PULA, OIB 29817746921</izvorni_sadrzaj>
    <derivirana_varijabla naziv="DomainObject.Predmet.ProtustrankaFormatedOIB_1">  DOBAR TEK PULA j.d.o.o. PULA, OIB 29817746921</derivirana_varijabla>
  </DomainObject.Predmet.ProtustrankaFormatedOIB>
  <DomainObject.Predmet.ProtustrankaFormatedWithAdress>
    <izvorni_sadrzaj> DOBAR TEK PULA j.d.o.o. PULA, Flavijevska 18, 52100 Pula</izvorni_sadrzaj>
    <derivirana_varijabla naziv="DomainObject.Predmet.ProtustrankaFormatedWithAdress_1"> DOBAR TEK PULA j.d.o.o. PULA, Flavijevska 18, 52100 Pula</derivirana_varijabla>
  </DomainObject.Predmet.ProtustrankaFormatedWithAdress>
  <DomainObject.Predmet.ProtustrankaFormatedWithAdressOIB>
    <izvorni_sadrzaj> DOBAR TEK PULA j.d.o.o. PULA, OIB 29817746921, Flavijevska 18, 52100 Pula</izvorni_sadrzaj>
    <derivirana_varijabla naziv="DomainObject.Predmet.ProtustrankaFormatedWithAdressOIB_1"> DOBAR TEK PULA j.d.o.o. PULA, OIB 29817746921, Flavijevska 18, 52100 Pula</derivirana_varijabla>
  </DomainObject.Predmet.ProtustrankaFormatedWithAdressOIB>
  <DomainObject.Predmet.ProtustrankaWithAdress>
    <izvorni_sadrzaj>DOBAR TEK PULA j.d.o.o. PULA Flavijevska 18, 52100 Pula</izvorni_sadrzaj>
    <derivirana_varijabla naziv="DomainObject.Predmet.ProtustrankaWithAdress_1">DOBAR TEK PULA j.d.o.o. PULA Flavijevska 18, 52100 Pula</derivirana_varijabla>
  </DomainObject.Predmet.ProtustrankaWithAdress>
  <DomainObject.Predmet.ProtustrankaWithAdressOIB>
    <izvorni_sadrzaj>DOBAR TEK PULA j.d.o.o. PULA, OIB 29817746921, Flavijevska 18, 52100 Pula</izvorni_sadrzaj>
    <derivirana_varijabla naziv="DomainObject.Predmet.ProtustrankaWithAdressOIB_1">DOBAR TEK PULA j.d.o.o. PULA, OIB 29817746921, Flavijevska 18, 52100 Pula</derivirana_varijabla>
  </DomainObject.Predmet.ProtustrankaWithAdressOIB>
  <DomainObject.Predmet.ProtustrankaNazivFormated>
    <izvorni_sadrzaj>DOBAR TEK PULA j.d.o.o. PULA</izvorni_sadrzaj>
    <derivirana_varijabla naziv="DomainObject.Predmet.ProtustrankaNazivFormated_1">DOBAR TEK PULA j.d.o.o. PULA</derivirana_varijabla>
  </DomainObject.Predmet.ProtustrankaNazivFormated>
  <DomainObject.Predmet.ProtustrankaNazivFormatedOIB>
    <izvorni_sadrzaj>DOBAR TEK PULA j.d.o.o. PULA, OIB 29817746921</izvorni_sadrzaj>
    <derivirana_varijabla naziv="DomainObject.Predmet.ProtustrankaNazivFormatedOIB_1">DOBAR TEK PULA j.d.o.o. PULA, OIB 29817746921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20040.79</izvorni_sadrzaj>
    <derivirana_varijabla naziv="DomainObject.Predmet.TrenutnaVrijednost_1">20040.79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DOBAR TEK PULA j.d.o.o. PULA</item>
    </izvorni_sadrzaj>
    <derivirana_varijabla naziv="DomainObject.Predmet.ProtuStrankaListFormated_1">
      <item>DOBAR TEK PULA j.d.o.o. PULA</item>
    </derivirana_varijabla>
  </DomainObject.Predmet.ProtuStrankaListFormated>
  <DomainObject.Predmet.ProtuStrankaListFormatedOIB>
    <izvorni_sadrzaj>
      <item>DOBAR TEK PULA j.d.o.o. PULA, OIB 29817746921</item>
    </izvorni_sadrzaj>
    <derivirana_varijabla naziv="DomainObject.Predmet.ProtuStrankaListFormatedOIB_1">
      <item>DOBAR TEK PULA j.d.o.o. PULA, OIB 29817746921</item>
    </derivirana_varijabla>
  </DomainObject.Predmet.ProtuStrankaListFormatedOIB>
  <DomainObject.Predmet.ProtuStrankaListFormatedWithAdress>
    <izvorni_sadrzaj>
      <item>DOBAR TEK PULA j.d.o.o. PULA, Flavijevska 18, 52100 Pula</item>
    </izvorni_sadrzaj>
    <derivirana_varijabla naziv="DomainObject.Predmet.ProtuStrankaListFormatedWithAdress_1">
      <item>DOBAR TEK PULA j.d.o.o. PULA, Flavijevska 18, 52100 Pula</item>
    </derivirana_varijabla>
  </DomainObject.Predmet.ProtuStrankaListFormatedWithAdress>
  <DomainObject.Predmet.ProtuStrankaListFormatedWithAdressOIB>
    <izvorni_sadrzaj>
      <item>DOBAR TEK PULA j.d.o.o. PULA, OIB 29817746921, Flavijevska 18, 52100 Pula</item>
    </izvorni_sadrzaj>
    <derivirana_varijabla naziv="DomainObject.Predmet.ProtuStrankaListFormatedWithAdressOIB_1">
      <item>DOBAR TEK PULA j.d.o.o. PULA, OIB 29817746921, Flavijevska 18, 52100 Pula</item>
    </derivirana_varijabla>
  </DomainObject.Predmet.ProtuStrankaListFormatedWithAdressOIB>
  <DomainObject.Predmet.ProtuStrankaListNazivFormated>
    <izvorni_sadrzaj>
      <item>DOBAR TEK PULA j.d.o.o. PULA</item>
    </izvorni_sadrzaj>
    <derivirana_varijabla naziv="DomainObject.Predmet.ProtuStrankaListNazivFormated_1">
      <item>DOBAR TEK PULA j.d.o.o. PULA</item>
    </derivirana_varijabla>
  </DomainObject.Predmet.ProtuStrankaListNazivFormated>
  <DomainObject.Predmet.ProtuStrankaListNazivFormatedOIB>
    <izvorni_sadrzaj>
      <item>DOBAR TEK PULA j.d.o.o. PULA, OIB 29817746921</item>
    </izvorni_sadrzaj>
    <derivirana_varijabla naziv="DomainObject.Predmet.ProtuStrankaListNazivFormatedOIB_1">
      <item>DOBAR TEK PULA j.d.o.o. PULA, OIB 29817746921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DOBAR TEK PULA j.d.o.o. PULA</izvorni_sadrzaj>
    <derivirana_varijabla naziv="DomainObject.Predmet.ProtustrankaIDrugi_1">DOBAR TEK PULA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DOBAR TEK PULA j.d.o.o. PULA, OIB 29817746921, Flavijevska 18, 52100 Pula</izvorni_sadrzaj>
    <derivirana_varijabla naziv="DomainObject.Predmet.ProtustrankaIDrugiAdressOIB_1">DOBAR TEK PULA j.d.o.o. PULA, OIB 29817746921, Flavijevska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DOBAR TEK PULA j.d.o.o. PULA</item>
    </izvorni_sadrzaj>
    <derivirana_varijabla naziv="DomainObject.Predmet.SudioniciListNaziv_1">
      <item>FINANCIJSKA AGENCIJA, RC RIJEKA, PODRUŽNICA PULA, PULA</item>
      <item>DOBAR TEK PULA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DOBAR TEK PULA j.d.o.o. PULA, OIB 29817746921, Flavijevska 18,52100 Pula</item>
    </izvorni_sadrzaj>
    <derivirana_varijabla naziv="DomainObject.Predmet.SudioniciListAdressOIB_1">
      <item>FINANCIJSKA AGENCIJA, RC RIJEKA, PODRUŽNICA PULA, PULA, OIB 85821130368, Ulica grada Vukovara 70,10000 Zagreb</item>
      <item>DOBAR TEK PULA j.d.o.o. PULA, OIB 29817746921, Flavijevska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29817746921</item>
    </izvorni_sadrzaj>
    <derivirana_varijabla naziv="DomainObject.Predmet.SudioniciListNazivOIB_1">
      <item>, OIB 85821130368</item>
      <item>, OIB 29817746921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702</properties:Words>
  <properties:Characters>3644</properties:Characters>
  <properties:Lines>90</properties:Lines>
  <properties:Paragraphs>31</properties:Paragraphs>
  <properties:TotalTime>14</properties:TotalTime>
  <properties:ScaleCrop>false</properties:ScaleCrop>
  <properties:LinksUpToDate>false</properties:LinksUpToDate>
  <properties:CharactersWithSpaces>4366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2016-11-21T14:46:00Z</dcterms:created>
  <dc:creator>Mihaela Kaligari</dc:creator>
  <dc:description/>
  <cp:keywords/>
  <cp:lastModifiedBy>Mihaela Kaligari</cp:lastModifiedBy>
  <cp:lastPrinted>2016-11-22T08:11:00Z</cp:lastPrinted>
  <dcterms:modified xmlns:xsi="http://www.w3.org/2001/XMLSchema-instance" xsi:type="dcterms:W3CDTF">2016-11-22T08:11:00Z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