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eeb7" w14:paraId="63aeeb7" w:rsidRDefault="00A358CF" w:rsidP="00A358CF" w:rsidR="004A6464" w:rsidRPr="00F63AE2">
      <w:pPr>
        <w:jc w:val="right"/>
        <w15:collapsed w:val="false"/>
        <w:rPr>
          <w:b/>
        </w:rPr>
      </w:pPr>
      <w:bookmarkStart w:name="_GoBack" w:id="0"/>
      <w:bookmarkEnd w:id="0"/>
      <w:r w:rsidRPr="00F63AE2">
        <w:t>1 St-</w:t>
      </w:r>
      <w:r w:rsidR="007C221B" w:rsidRPr="00F63AE2">
        <w:t>739</w:t>
      </w:r>
      <w:r w:rsidR="00033633" w:rsidRPr="00F63AE2">
        <w:t>/2016</w:t>
      </w:r>
      <w:r w:rsidR="00017BEF" w:rsidRPr="00F63AE2">
        <w:t>-</w:t>
      </w:r>
      <w:r w:rsidR="007F2C49">
        <w:t>71</w:t>
      </w:r>
    </w:p>
    <w:p w:rsidRDefault="004C37B0" w:rsidP="004A6464" w:rsidR="004C37B0" w:rsidRPr="00F63AE2">
      <w:pPr>
        <w:rPr>
          <w:b/>
        </w:rPr>
      </w:pPr>
    </w:p>
    <w:p w:rsidRDefault="004C37B0" w:rsidP="004A6464" w:rsidR="004C37B0" w:rsidRPr="00F63AE2"/>
    <w:p w:rsidRDefault="004A6464" w:rsidP="004A6464" w:rsidR="004A6464" w:rsidRPr="00F63AE2"/>
    <w:p w:rsidRDefault="004A6464" w:rsidP="004A6464" w:rsidR="004A6464" w:rsidRPr="00F63AE2">
      <w:r w:rsidRPr="00F63AE2">
        <w:t>REPUBLIKA HRVATSKA</w:t>
      </w:r>
    </w:p>
    <w:p w:rsidRDefault="004A6464" w:rsidP="004A6464" w:rsidR="004A6464" w:rsidRPr="00F63AE2">
      <w:r w:rsidRPr="00F63AE2">
        <w:t>TRGOVAČKI SUD U ZADRU</w:t>
      </w:r>
      <w:r w:rsidRPr="00F63AE2">
        <w:tab/>
      </w:r>
      <w:r w:rsidRPr="00F63AE2">
        <w:tab/>
      </w:r>
      <w:r w:rsidRPr="00F63AE2">
        <w:tab/>
      </w:r>
      <w:r w:rsidRPr="00F63AE2">
        <w:tab/>
      </w:r>
      <w:r w:rsidRPr="00F63AE2">
        <w:tab/>
      </w:r>
      <w:r w:rsidRPr="00F63AE2">
        <w:tab/>
      </w:r>
    </w:p>
    <w:p w:rsidRDefault="00A358CF" w:rsidP="004A6464" w:rsidR="004A6464" w:rsidRPr="00F63AE2">
      <w:r w:rsidRPr="00F63AE2">
        <w:t>Dr. Franje Tuđmana 35</w:t>
      </w:r>
    </w:p>
    <w:p w:rsidRDefault="00A358CF" w:rsidP="004A6464" w:rsidR="00A358CF" w:rsidRPr="00F63AE2"/>
    <w:p w:rsidRDefault="00B42271" w:rsidP="00B42271" w:rsidR="00B42271" w:rsidRPr="00F63AE2">
      <w:pPr>
        <w:jc w:val="center"/>
      </w:pPr>
      <w:r w:rsidRPr="00F63AE2">
        <w:t xml:space="preserve"> R E P U B  L I K A  R E P U B L I K A </w:t>
      </w:r>
    </w:p>
    <w:p w:rsidRDefault="00B42271" w:rsidP="004A6464" w:rsidR="00B42271" w:rsidRPr="00F63AE2"/>
    <w:p w:rsidRDefault="004A6464" w:rsidP="004A6464" w:rsidR="004A6464" w:rsidRPr="00F63AE2">
      <w:pPr>
        <w:jc w:val="center"/>
      </w:pPr>
      <w:r w:rsidRPr="00F63AE2">
        <w:t>R J E Š E N J E</w:t>
      </w:r>
    </w:p>
    <w:p w:rsidRDefault="00974C10" w:rsidP="004A6464" w:rsidR="00974C10" w:rsidRPr="00F63AE2">
      <w:pPr>
        <w:jc w:val="center"/>
      </w:pPr>
    </w:p>
    <w:p w:rsidRDefault="00974C10" w:rsidP="00974C10" w:rsidR="00974C10" w:rsidRPr="00F63AE2">
      <w:pPr>
        <w:jc w:val="both"/>
      </w:pPr>
      <w:r w:rsidRPr="00F63AE2">
        <w:tab/>
        <w:t>Trgovački sud u Zadru</w:t>
      </w:r>
      <w:r w:rsidR="00FD3FB5" w:rsidRPr="00F63AE2">
        <w:t>, OIB: 39670464653,</w:t>
      </w:r>
      <w:r w:rsidRPr="00F63AE2">
        <w:t xml:space="preserve"> po sucu ovog suda Ardeni Bajlo kao stečajnom sucu, nad</w:t>
      </w:r>
      <w:r w:rsidR="00017BEF" w:rsidRPr="00F63AE2">
        <w:t xml:space="preserve"> </w:t>
      </w:r>
      <w:r w:rsidR="00033633" w:rsidRPr="00F63AE2">
        <w:t>stečajnim dužnikom</w:t>
      </w:r>
      <w:r w:rsidR="00CB64FA" w:rsidRPr="00F63AE2">
        <w:t xml:space="preserve"> </w:t>
      </w:r>
      <w:r w:rsidR="007C221B" w:rsidRPr="00F63AE2">
        <w:t>MIJOLOVIĆ d.o.o, Zadar, Šibenska ulica 15, OIB: 79241606744, zastupanom po stečajnom upravitelju Blažu Saviću</w:t>
      </w:r>
      <w:r w:rsidRPr="00F63AE2">
        <w:t xml:space="preserve">, dana </w:t>
      </w:r>
      <w:r w:rsidR="007F2C49">
        <w:t>11.</w:t>
      </w:r>
      <w:r w:rsidR="00E42584" w:rsidRPr="00F63AE2">
        <w:t xml:space="preserve"> rujna</w:t>
      </w:r>
      <w:r w:rsidR="00823D9A" w:rsidRPr="00F63AE2">
        <w:t xml:space="preserve"> </w:t>
      </w:r>
      <w:r w:rsidR="00254AA5" w:rsidRPr="00F63AE2">
        <w:t>2017</w:t>
      </w:r>
      <w:r w:rsidR="00B6461A" w:rsidRPr="00F63AE2">
        <w:t>.</w:t>
      </w:r>
    </w:p>
    <w:p w:rsidRDefault="00974C10" w:rsidP="00974C10" w:rsidR="00974C10" w:rsidRPr="00F63AE2">
      <w:pPr>
        <w:jc w:val="both"/>
      </w:pPr>
    </w:p>
    <w:p w:rsidRDefault="00974C10" w:rsidP="00974C10" w:rsidR="00974C10" w:rsidRPr="00F63AE2">
      <w:pPr>
        <w:jc w:val="center"/>
      </w:pPr>
      <w:r w:rsidRPr="00F63AE2">
        <w:t>r i j e š i o   j e</w:t>
      </w:r>
    </w:p>
    <w:p w:rsidRDefault="00974C10" w:rsidP="00974C10" w:rsidR="00974C10" w:rsidRPr="00F63AE2">
      <w:pPr>
        <w:tabs>
          <w:tab w:pos="960" w:val="left"/>
        </w:tabs>
        <w:ind w:left="360"/>
        <w:jc w:val="both"/>
      </w:pPr>
    </w:p>
    <w:p w:rsidRDefault="00033633" w:rsidP="00033633" w:rsidR="00033633" w:rsidRPr="00F63AE2">
      <w:pPr>
        <w:suppressAutoHyphens/>
        <w:jc w:val="both"/>
      </w:pPr>
      <w:r w:rsidRPr="00F63AE2">
        <w:t xml:space="preserve">I. </w:t>
      </w:r>
      <w:r w:rsidR="00974C10" w:rsidRPr="00F63AE2">
        <w:t xml:space="preserve">Od diobne mase ostvarene </w:t>
      </w:r>
      <w:r w:rsidR="006177A7" w:rsidRPr="00F63AE2">
        <w:t>prodajom ne</w:t>
      </w:r>
      <w:r w:rsidR="00E42584" w:rsidRPr="00F63AE2">
        <w:t>kretnine</w:t>
      </w:r>
      <w:r w:rsidR="009A4271" w:rsidRPr="00F63AE2">
        <w:t xml:space="preserve"> i to</w:t>
      </w:r>
      <w:r w:rsidRPr="00F63AE2">
        <w:t xml:space="preserve">: </w:t>
      </w:r>
    </w:p>
    <w:p w:rsidRDefault="00033633" w:rsidP="00033633" w:rsidR="00033633" w:rsidRPr="00F63AE2">
      <w:pPr>
        <w:suppressAutoHyphens/>
        <w:jc w:val="both"/>
      </w:pPr>
    </w:p>
    <w:p w:rsidRDefault="007C221B" w:rsidP="00F63AE2" w:rsidR="00A43EF1" w:rsidRPr="00F63AE2">
      <w:pPr>
        <w:pStyle w:val="Odlomakpopisa"/>
        <w:numPr>
          <w:ilvl w:val="0"/>
          <w:numId w:val="7"/>
        </w:numPr>
        <w:suppressAutoHyphens/>
        <w:ind w:firstLine="705" w:left="0"/>
        <w:jc w:val="both"/>
      </w:pPr>
      <w:r w:rsidRPr="00F63AE2">
        <w:t xml:space="preserve">suvlasnički dio s neodređenim omjerom, etažno vlasništvo (E-26), u naravi poslovni prostor kao etažni dio objekta, diletacija B, br. 38, površina 44,20 m2 na prvom katu zgrade na nekretnini kat. čest. 4212/5 k.o. Zadar, zk. ul. 13176 u naravi zgrada i dvorište, </w:t>
      </w:r>
      <w:r w:rsidR="00033633" w:rsidRPr="00F63AE2">
        <w:t xml:space="preserve">u vlasništvu stečajnog dužnika </w:t>
      </w:r>
      <w:r w:rsidRPr="00F63AE2">
        <w:t>MIJOLOVIĆ d.o.o, Zadar</w:t>
      </w:r>
      <w:r w:rsidR="00A43EF1" w:rsidRPr="00F63AE2">
        <w:t>, prema podacima izvještaja o provedenoj elektroničkoj javnoj dražbi identifikatora nadmetanja 2330 od 24. veljače 2017. Klasa: O/110-10/17-01/26, Ur.br. 04-09-17-28</w:t>
      </w:r>
    </w:p>
    <w:p w:rsidRDefault="00F63AE2" w:rsidP="00F63AE2" w:rsidR="00F63AE2" w:rsidRPr="00F63AE2">
      <w:pPr>
        <w:pStyle w:val="Odlomakpopisa"/>
        <w:suppressAutoHyphens/>
        <w:ind w:left="705"/>
        <w:jc w:val="both"/>
      </w:pPr>
    </w:p>
    <w:p w:rsidRDefault="009A4271" w:rsidP="00A43EF1" w:rsidR="009A4271" w:rsidRPr="00F63AE2">
      <w:pPr>
        <w:pStyle w:val="Odlomakpopisa"/>
        <w:suppressAutoHyphens/>
        <w:ind w:left="705"/>
        <w:jc w:val="both"/>
      </w:pPr>
      <w:r w:rsidRPr="00F63AE2">
        <w:t>namiruje se:</w:t>
      </w:r>
    </w:p>
    <w:p w:rsidRDefault="00974C10" w:rsidP="009A4271" w:rsidR="00974C10" w:rsidRPr="00F63AE2">
      <w:pPr>
        <w:ind w:left="708"/>
        <w:jc w:val="both"/>
      </w:pPr>
    </w:p>
    <w:p w:rsidRDefault="00E42584" w:rsidP="00E42584" w:rsidR="00E42584" w:rsidRPr="00F63AE2">
      <w:pPr>
        <w:numPr>
          <w:ilvl w:val="0"/>
          <w:numId w:val="2"/>
        </w:numPr>
        <w:jc w:val="both"/>
      </w:pPr>
      <w:r w:rsidRPr="00F63AE2">
        <w:t xml:space="preserve">Prvenstveno </w:t>
      </w:r>
    </w:p>
    <w:p w:rsidRDefault="00E42584" w:rsidP="00E42584" w:rsidR="00E42584" w:rsidRPr="00F63AE2">
      <w:pPr>
        <w:ind w:left="705"/>
        <w:jc w:val="both"/>
      </w:pPr>
    </w:p>
    <w:p w:rsidRDefault="006177A7" w:rsidP="00E42584" w:rsidR="00E42584" w:rsidRPr="00F63AE2">
      <w:pPr>
        <w:numPr>
          <w:ilvl w:val="0"/>
          <w:numId w:val="3"/>
        </w:numPr>
        <w:tabs>
          <w:tab w:pos="943" w:val="clear"/>
          <w:tab w:pos="1085" w:val="num"/>
        </w:tabs>
        <w:ind w:left="1085"/>
        <w:jc w:val="both"/>
      </w:pPr>
      <w:r w:rsidRPr="00F63AE2">
        <w:t xml:space="preserve">Stečajna masa stečajnog dužnika temeljem stvarno nastalih troškova i troškova unovčenja u iznosu od </w:t>
      </w:r>
      <w:r w:rsidR="007C221B" w:rsidRPr="00F63AE2">
        <w:t>59.120,00</w:t>
      </w:r>
      <w:r w:rsidRPr="00F63AE2">
        <w:t xml:space="preserve"> kuna</w:t>
      </w:r>
      <w:r w:rsidR="00E42584" w:rsidRPr="00F63AE2">
        <w:t>.</w:t>
      </w:r>
    </w:p>
    <w:p w:rsidRDefault="00E42584" w:rsidP="00E42584" w:rsidR="00E42584" w:rsidRPr="00F63AE2">
      <w:pPr>
        <w:jc w:val="both"/>
      </w:pPr>
    </w:p>
    <w:p w:rsidRDefault="00E42584" w:rsidP="00E42584" w:rsidR="00E42584" w:rsidRPr="00F63AE2">
      <w:pPr>
        <w:numPr>
          <w:ilvl w:val="0"/>
          <w:numId w:val="2"/>
        </w:numPr>
        <w:jc w:val="both"/>
      </w:pPr>
      <w:r w:rsidRPr="00F63AE2">
        <w:t xml:space="preserve">Tražbine </w:t>
      </w:r>
    </w:p>
    <w:p w:rsidRDefault="00E42584" w:rsidP="00E42584" w:rsidR="00E42584" w:rsidRPr="00F63AE2">
      <w:pPr>
        <w:ind w:left="705"/>
        <w:jc w:val="both"/>
      </w:pPr>
    </w:p>
    <w:p w:rsidRDefault="00E42584" w:rsidP="00E42584" w:rsidR="00E42584">
      <w:pPr>
        <w:jc w:val="both"/>
      </w:pPr>
      <w:r w:rsidRPr="00F63AE2">
        <w:t xml:space="preserve">                  Razlučni vjerovnik </w:t>
      </w:r>
      <w:r w:rsidR="007C221B" w:rsidRPr="003A6FE9">
        <w:t>B2 KAPITAL d.o.o.</w:t>
      </w:r>
      <w:r w:rsidR="00A43EF1" w:rsidRPr="003A6FE9">
        <w:t>, Zagreb, Radnička cesta 41, OIB: 57509775367</w:t>
      </w:r>
      <w:r w:rsidR="006177A7" w:rsidRPr="003A6FE9">
        <w:t xml:space="preserve"> </w:t>
      </w:r>
      <w:r w:rsidR="00A43EF1" w:rsidRPr="003A6FE9">
        <w:t>, IBAN: HR9225000091101401685 - Addiko bank d.d. ( ranije Hypo Alpe Adria Bank d.d. )</w:t>
      </w:r>
      <w:r w:rsidRPr="003A6FE9">
        <w:t xml:space="preserve"> </w:t>
      </w:r>
      <w:r w:rsidRPr="00F63AE2">
        <w:t xml:space="preserve">u iznosu od </w:t>
      </w:r>
      <w:r w:rsidR="007C221B" w:rsidRPr="00F63AE2">
        <w:t>165.880,00</w:t>
      </w:r>
      <w:r w:rsidRPr="00F63AE2">
        <w:t xml:space="preserve"> kuna.</w:t>
      </w:r>
    </w:p>
    <w:p w:rsidRDefault="00F63AE2" w:rsidP="00E42584" w:rsidR="00F63AE2">
      <w:pPr>
        <w:jc w:val="both"/>
      </w:pPr>
    </w:p>
    <w:p w:rsidRDefault="00F63AE2" w:rsidP="00F63AE2" w:rsidR="00F63AE2">
      <w:pPr>
        <w:jc w:val="both"/>
      </w:pPr>
      <w:r>
        <w:t>II. Nalaže se Financijsk</w:t>
      </w:r>
      <w:r w:rsidR="007F2C49">
        <w:t xml:space="preserve">oj agenciji da </w:t>
      </w:r>
      <w:r>
        <w:t>izvrši prijenos novčanih sredstava</w:t>
      </w:r>
      <w:r w:rsidR="007F2C49">
        <w:t xml:space="preserve"> sa posebnih računa na koje je primila uplatu jamčevine i kupovnine</w:t>
      </w:r>
      <w:r>
        <w:t xml:space="preserve"> i to:</w:t>
      </w:r>
    </w:p>
    <w:p w:rsidRDefault="00F63AE2" w:rsidP="00F63AE2" w:rsidR="00F63AE2" w:rsidRPr="003A6FE9">
      <w:pPr>
        <w:pStyle w:val="Odlomakpopisa"/>
        <w:ind w:left="720"/>
        <w:jc w:val="both"/>
      </w:pPr>
    </w:p>
    <w:p w:rsidRDefault="00F63AE2" w:rsidP="00F63AE2" w:rsidR="00F63AE2" w:rsidRPr="003A6FE9">
      <w:pPr>
        <w:pStyle w:val="Odlomakpopisa"/>
        <w:numPr>
          <w:ilvl w:val="0"/>
          <w:numId w:val="8"/>
        </w:numPr>
        <w:jc w:val="both"/>
      </w:pPr>
      <w:r w:rsidRPr="003A6FE9">
        <w:t xml:space="preserve">Stečajnom dužniku </w:t>
      </w:r>
      <w:r w:rsidR="003A6FE9" w:rsidRPr="003A6FE9">
        <w:t xml:space="preserve">MIJOLOVIĆ d.o.o, Zadar, Šibenska ulica 15, OIB: 79241606744 IBAN: HR4723900011100971141 </w:t>
      </w:r>
      <w:r w:rsidRPr="003A6FE9">
        <w:t>iznos od 59.120,00 kuna</w:t>
      </w:r>
      <w:r w:rsidR="003A6FE9" w:rsidRPr="003A6FE9">
        <w:t>.</w:t>
      </w:r>
    </w:p>
    <w:p w:rsidRDefault="00F63AE2" w:rsidP="00F63AE2" w:rsidR="00F63AE2" w:rsidRPr="003A6FE9">
      <w:pPr>
        <w:pStyle w:val="Odlomakpopisa"/>
        <w:numPr>
          <w:ilvl w:val="0"/>
          <w:numId w:val="8"/>
        </w:numPr>
        <w:jc w:val="both"/>
      </w:pPr>
      <w:r w:rsidRPr="003A6FE9">
        <w:t>Razlučnom vjerovniku B2 KAPITAL d.o.o., Zagreb, Radnička cesta 41, OIB: 57509775367 , IBAN: HR9225000091101401685 - Addiko bank d.d. ( ranije Hypo Alpe Adria Bank d.d. ) u iznosu od 165.880,00 kuna.</w:t>
      </w:r>
    </w:p>
    <w:p w:rsidRDefault="00F63AE2" w:rsidP="00F63AE2" w:rsidR="00F63AE2" w:rsidRPr="003A6FE9">
      <w:pPr>
        <w:ind w:left="360"/>
        <w:jc w:val="both"/>
      </w:pPr>
    </w:p>
    <w:p w:rsidRDefault="00E42584" w:rsidP="00E42584" w:rsidR="00E42584" w:rsidRPr="003A6FE9">
      <w:pPr>
        <w:jc w:val="both"/>
      </w:pPr>
    </w:p>
    <w:p w:rsidRDefault="00E42584" w:rsidP="00E42584" w:rsidR="00E42584" w:rsidRPr="00F63AE2">
      <w:pPr>
        <w:jc w:val="center"/>
      </w:pPr>
      <w:r w:rsidRPr="00F63AE2">
        <w:lastRenderedPageBreak/>
        <w:t>Obrazloženje</w:t>
      </w:r>
    </w:p>
    <w:p w:rsidRDefault="00F63AE2" w:rsidP="00E42584" w:rsidR="00E42584">
      <w:pPr>
        <w:jc w:val="both"/>
      </w:pPr>
      <w:r>
        <w:tab/>
        <w:t>Na ročištu za diobu kupovnine ostvarene prodajom imovine stečajnog dužnika pobliže označene u točci I. izreke ovog rješenja stečajni upravitelj je predložio prvenstveno namirenje iznosa od 59.120,00 kuna u svrhu pokrivanja troškova postupka te namirenje razlučnog vjerovnika koji je temeljem ustupa tražbine B2 KAPITAL d.o.o. Zagreb u iznosu od 165.880,00 kuna.</w:t>
      </w:r>
    </w:p>
    <w:p w:rsidRDefault="00F63AE2" w:rsidP="00F63AE2" w:rsidR="00F63AE2">
      <w:pPr>
        <w:ind w:firstLine="708"/>
        <w:jc w:val="both"/>
      </w:pPr>
      <w:r>
        <w:t>Troškove postupka stečajni upravitelj je odredio razmjerno učešću ovog dijela stečajne mase u ukupno unovčenoj stečajnoj masi ovog stečajnog dužnika pa je tako za procjenu vrijednosti konkretne nekretnine utrošen je iznos od 4.375,00 kuna, za prodaju putem FINA-e iznos od 700,00 kuna, te u preostalim troškovima koji iznose</w:t>
      </w:r>
      <w:r w:rsidR="00820489">
        <w:t xml:space="preserve"> 80.512,00 kuna ovu nekretninu tereti iznos od </w:t>
      </w:r>
      <w:r>
        <w:t xml:space="preserve">54.045,00 kuna </w:t>
      </w:r>
      <w:r w:rsidR="00820489">
        <w:t xml:space="preserve">budući ta nekretnina iznosi 67% vrijednosti ukupno unovčene stečajne mase. </w:t>
      </w:r>
    </w:p>
    <w:p w:rsidRDefault="00820489" w:rsidP="00820489" w:rsidR="00820489" w:rsidRPr="00F63AE2">
      <w:pPr>
        <w:ind w:firstLine="708"/>
      </w:pPr>
      <w:r>
        <w:t xml:space="preserve">Nalog iz točke II. izreke ovog rješenja temelji se na odredbi čl. 28. st. 2. Pravilnika o načinu postupku provedbe prodaje nekretnina i pokretnina u ovršnom postupku (Narodne novine 93/14) koji Pravilnik se primjenjuje temeljem odredbe čl. 25. Ovršnog zakona </w:t>
      </w:r>
      <w:r w:rsidRPr="00137FFC">
        <w:t>(Narodne novine 112/12</w:t>
      </w:r>
      <w:r>
        <w:t xml:space="preserve">, </w:t>
      </w:r>
      <w:r w:rsidRPr="00A52600">
        <w:t>25/13 i 93/14</w:t>
      </w:r>
      <w:r>
        <w:t>), a koje odredbe se pak primjenjuju u skladu odredbe čl. 247. st. 1. Stečajnog zakona (Narodne novine 71/15).</w:t>
      </w:r>
    </w:p>
    <w:p w:rsidRDefault="00E42584" w:rsidP="00E42584" w:rsidR="00E42584" w:rsidRPr="00F63AE2">
      <w:pPr>
        <w:jc w:val="both"/>
      </w:pPr>
      <w:r w:rsidRPr="00F63AE2">
        <w:t xml:space="preserve">            Stoga je odlučeno kao u izreci.</w:t>
      </w:r>
    </w:p>
    <w:p w:rsidRDefault="00E42584" w:rsidP="00E42584" w:rsidR="00E42584" w:rsidRPr="00F63AE2">
      <w:pPr>
        <w:jc w:val="both"/>
      </w:pPr>
    </w:p>
    <w:p w:rsidRDefault="00E42584" w:rsidP="00E42584" w:rsidR="00E42584" w:rsidRPr="00F63AE2">
      <w:pPr>
        <w:ind w:left="705"/>
        <w:jc w:val="center"/>
      </w:pPr>
      <w:r w:rsidRPr="00F63AE2">
        <w:t xml:space="preserve">U Zadru </w:t>
      </w:r>
      <w:r w:rsidR="007F2C49">
        <w:t>11</w:t>
      </w:r>
      <w:r w:rsidR="00820489">
        <w:t xml:space="preserve">. </w:t>
      </w:r>
      <w:r w:rsidRPr="00F63AE2">
        <w:t>rujna 2017.</w:t>
      </w:r>
    </w:p>
    <w:p w:rsidRDefault="00E42584" w:rsidP="00E42584" w:rsidR="00E42584" w:rsidRPr="00F63AE2">
      <w:pPr>
        <w:jc w:val="both"/>
      </w:pPr>
    </w:p>
    <w:p w:rsidRDefault="006177A7" w:rsidP="00E42584" w:rsidR="006177A7" w:rsidRPr="00F63AE2">
      <w:pPr>
        <w:jc w:val="both"/>
      </w:pPr>
    </w:p>
    <w:p w:rsidRDefault="00E42584" w:rsidP="00E42584" w:rsidR="00E42584" w:rsidRPr="00F63AE2">
      <w:pPr>
        <w:jc w:val="right"/>
      </w:pPr>
      <w:r w:rsidRPr="00F63AE2">
        <w:t>Sutkinja</w:t>
      </w:r>
    </w:p>
    <w:p w:rsidRDefault="00E42584" w:rsidP="00E42584" w:rsidR="00E42584" w:rsidRPr="00F63AE2">
      <w:pPr>
        <w:jc w:val="right"/>
      </w:pPr>
      <w:r w:rsidRPr="00F63AE2">
        <w:t>Ardena Bajlo</w:t>
      </w:r>
    </w:p>
    <w:p w:rsidRDefault="00E42584" w:rsidP="00E42584" w:rsidR="00E42584" w:rsidRPr="00F63AE2"/>
    <w:p w:rsidRDefault="00E42584" w:rsidP="00E42584" w:rsidR="00E42584" w:rsidRPr="00F63AE2">
      <w:pPr>
        <w:ind w:firstLine="708" w:left="4956"/>
        <w:jc w:val="both"/>
      </w:pPr>
    </w:p>
    <w:p w:rsidRDefault="00E42584" w:rsidP="00E42584" w:rsidR="00E42584" w:rsidRPr="00F63AE2">
      <w:pPr>
        <w:ind w:firstLine="708" w:left="4956"/>
        <w:jc w:val="both"/>
      </w:pPr>
      <w:r w:rsidRPr="00F63AE2">
        <w:t xml:space="preserve"> </w:t>
      </w:r>
    </w:p>
    <w:p w:rsidRDefault="00E42584" w:rsidP="00E42584" w:rsidR="00E42584" w:rsidRPr="00F63AE2">
      <w:pPr>
        <w:jc w:val="both"/>
      </w:pPr>
    </w:p>
    <w:p w:rsidRDefault="00E42584" w:rsidP="00E42584" w:rsidR="00E42584" w:rsidRPr="00F63AE2">
      <w:pPr>
        <w:ind w:firstLine="708" w:left="4956"/>
        <w:jc w:val="both"/>
      </w:pPr>
      <w:r w:rsidRPr="00F63AE2">
        <w:t xml:space="preserve"> </w:t>
      </w:r>
    </w:p>
    <w:p w:rsidRDefault="00E42584" w:rsidP="00E42584" w:rsidR="00E42584" w:rsidRPr="00F63AE2">
      <w:r w:rsidRPr="00F63AE2">
        <w:t>Pouka o pravnom lijeku:</w:t>
      </w:r>
    </w:p>
    <w:p w:rsidRDefault="00E42584" w:rsidP="00E42584" w:rsidR="00E42584" w:rsidRPr="00F63AE2">
      <w:pPr>
        <w:jc w:val="both"/>
      </w:pPr>
      <w:r w:rsidRPr="00F63AE2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F63AE2">
      <w:pPr>
        <w:jc w:val="both"/>
      </w:pPr>
    </w:p>
    <w:p w:rsidRDefault="00E42584" w:rsidP="00E42584" w:rsidR="00E42584" w:rsidRPr="00F63AE2">
      <w:r w:rsidRPr="00F63AE2">
        <w:t>Dostaviti:</w:t>
      </w:r>
    </w:p>
    <w:p w:rsidRDefault="00E42584" w:rsidP="00E42584" w:rsidR="00E42584" w:rsidRPr="00F63AE2">
      <w:pPr>
        <w:numPr>
          <w:ilvl w:val="0"/>
          <w:numId w:val="1"/>
        </w:numPr>
      </w:pPr>
      <w:r w:rsidRPr="00F63AE2">
        <w:t>stečajnom upravitelju</w:t>
      </w:r>
    </w:p>
    <w:p w:rsidRDefault="006177A7" w:rsidP="00E42584" w:rsidR="00E42584">
      <w:pPr>
        <w:numPr>
          <w:ilvl w:val="0"/>
          <w:numId w:val="1"/>
        </w:numPr>
      </w:pPr>
      <w:r w:rsidRPr="00F63AE2">
        <w:t>razlučnom</w:t>
      </w:r>
      <w:r w:rsidR="00E42584" w:rsidRPr="00F63AE2">
        <w:t xml:space="preserve"> vjerovniku</w:t>
      </w:r>
      <w:r w:rsidRPr="00F63AE2">
        <w:t xml:space="preserve"> </w:t>
      </w:r>
      <w:r w:rsidR="007C221B" w:rsidRPr="00F63AE2">
        <w:t>B2 KAPITAL d.o.o.</w:t>
      </w:r>
    </w:p>
    <w:p w:rsidRDefault="00F142BC" w:rsidP="00E42584" w:rsidR="00F142BC" w:rsidRPr="00F63AE2">
      <w:pPr>
        <w:numPr>
          <w:ilvl w:val="0"/>
          <w:numId w:val="1"/>
        </w:numPr>
      </w:pPr>
      <w:r>
        <w:t>FINA RC Split</w:t>
      </w:r>
    </w:p>
    <w:p w:rsidRDefault="00E42584" w:rsidP="00E42584" w:rsidR="00E42584" w:rsidRPr="00F63AE2">
      <w:pPr>
        <w:numPr>
          <w:ilvl w:val="0"/>
          <w:numId w:val="1"/>
        </w:numPr>
      </w:pPr>
      <w:r w:rsidRPr="00F63AE2">
        <w:t>e-oglasna ploča</w:t>
      </w:r>
    </w:p>
    <w:p w:rsidRDefault="00E42584" w:rsidP="00E42584" w:rsidR="00E42584" w:rsidRPr="00F63AE2">
      <w:pPr>
        <w:numPr>
          <w:ilvl w:val="0"/>
          <w:numId w:val="1"/>
        </w:numPr>
        <w:jc w:val="both"/>
      </w:pPr>
      <w:r w:rsidRPr="00F63AE2">
        <w:t xml:space="preserve"> spis.</w:t>
      </w:r>
    </w:p>
    <w:p w:rsidRDefault="00E42584" w:rsidP="00E42584" w:rsidR="00E42584" w:rsidRPr="00F63AE2"/>
    <w:p w:rsidRDefault="00E42584" w:rsidP="00E42584" w:rsidR="00E42584" w:rsidRPr="00F63AE2"/>
    <w:p w:rsidRDefault="00B42271" w:rsidP="006177A7" w:rsidR="00B42271" w:rsidRPr="00F63AE2">
      <w:pPr>
        <w:ind w:left="1065"/>
        <w:jc w:val="both"/>
      </w:pPr>
    </w:p>
    <w:sectPr w:rsidSect="009A4271" w:rsidR="00B42271" w:rsidRPr="00F63AE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C49" w:rsidP="009A4271" w:rsidR="007F2C49">
      <w:r>
        <w:separator/>
      </w:r>
    </w:p>
  </w:endnote>
  <w:endnote w:id="0" w:type="continuationSeparator">
    <w:p w:rsidRDefault="007F2C49" w:rsidP="009A4271" w:rsidR="007F2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C49" w:rsidP="009A4271" w:rsidR="007F2C49">
      <w:r>
        <w:separator/>
      </w:r>
    </w:p>
  </w:footnote>
  <w:footnote w:id="0" w:type="continuationSeparator">
    <w:p w:rsidRDefault="007F2C49" w:rsidP="009A4271" w:rsidR="007F2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7F2C49" w:rsidP="00CB64FA" w:rsidR="007F2C49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2B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739/2016-71</w:t>
        </w:r>
      </w:p>
    </w:sdtContent>
  </w:sdt>
  <w:p w:rsidRDefault="007F2C49" w:rsidR="007F2C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10B96"/>
    <w:rsid w:val="001B3A04"/>
    <w:rsid w:val="001B6AAA"/>
    <w:rsid w:val="00203784"/>
    <w:rsid w:val="002079EC"/>
    <w:rsid w:val="00254AA5"/>
    <w:rsid w:val="00271788"/>
    <w:rsid w:val="002D5682"/>
    <w:rsid w:val="002E578B"/>
    <w:rsid w:val="002F715B"/>
    <w:rsid w:val="003576FA"/>
    <w:rsid w:val="003A6FE9"/>
    <w:rsid w:val="003B60F1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177A7"/>
    <w:rsid w:val="0064096F"/>
    <w:rsid w:val="00646526"/>
    <w:rsid w:val="006A6E58"/>
    <w:rsid w:val="006F0C78"/>
    <w:rsid w:val="00740A53"/>
    <w:rsid w:val="007B2A51"/>
    <w:rsid w:val="007C221B"/>
    <w:rsid w:val="007E74C4"/>
    <w:rsid w:val="007F2C49"/>
    <w:rsid w:val="007F5BF7"/>
    <w:rsid w:val="0081470D"/>
    <w:rsid w:val="00820489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3EF1"/>
    <w:rsid w:val="00A47031"/>
    <w:rsid w:val="00B05933"/>
    <w:rsid w:val="00B12618"/>
    <w:rsid w:val="00B42271"/>
    <w:rsid w:val="00B6461A"/>
    <w:rsid w:val="00B67B40"/>
    <w:rsid w:val="00B819B2"/>
    <w:rsid w:val="00B84563"/>
    <w:rsid w:val="00C33F2B"/>
    <w:rsid w:val="00C422B1"/>
    <w:rsid w:val="00C66F19"/>
    <w:rsid w:val="00C703BC"/>
    <w:rsid w:val="00CB64FA"/>
    <w:rsid w:val="00CC5CE5"/>
    <w:rsid w:val="00CD51BA"/>
    <w:rsid w:val="00D8398F"/>
    <w:rsid w:val="00D8751A"/>
    <w:rsid w:val="00D94E40"/>
    <w:rsid w:val="00DB45BF"/>
    <w:rsid w:val="00DD4DD4"/>
    <w:rsid w:val="00E347D3"/>
    <w:rsid w:val="00E42584"/>
    <w:rsid w:val="00E557F8"/>
    <w:rsid w:val="00E56C89"/>
    <w:rsid w:val="00EC2D9F"/>
    <w:rsid w:val="00F142BC"/>
    <w:rsid w:val="00F219E1"/>
    <w:rsid w:val="00F57AF7"/>
    <w:rsid w:val="00F63AE2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6FF5E-51AC-4C24-99FB-9818B6987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2876</properties:Characters>
  <properties:Lines>91</properties:Lines>
  <properties:Paragraphs>34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2017-09-07T11:10:00Z</dcterms:created>
  <dc:creator>Ardena Bajlo</dc:creator>
  <cp:lastModifiedBy>Ardena Bajlo</cp:lastModifiedBy>
  <cp:lastPrinted>2017-09-11T07:41:00Z</cp:lastPrinted>
  <dcterms:modified xmlns:xsi="http://www.w3.org/2001/XMLSchema-instance" xsi:type="dcterms:W3CDTF">2017-09-12T06:34:00Z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