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7b4ff" w14:paraId="f77b4f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B2A32" w:rsidP="0086691F" w:rsidR="00CB2A32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344DC2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365A93">
        <w:rPr>
          <w:rFonts w:hAnsi="Times New Roman" w:ascii="Times New Roman"/>
          <w:szCs w:val="24"/>
          <w:lang w:val="hr-HR"/>
        </w:rPr>
        <w:t>Nadi Nekić Plevko</w:t>
      </w:r>
      <w:r w:rsidR="00F62A72" w:rsidRPr="00344DC2">
        <w:rPr>
          <w:rFonts w:hAnsi="Times New Roman" w:ascii="Times New Roman"/>
          <w:szCs w:val="24"/>
          <w:lang w:val="hr-HR"/>
        </w:rPr>
        <w:t xml:space="preserve"> u </w:t>
      </w:r>
      <w:r w:rsidR="00932D82" w:rsidRPr="00344DC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44DC2" w:rsidRPr="00344DC2">
        <w:rPr>
          <w:rFonts w:hAnsi="Times New Roman" w:ascii="Times New Roman"/>
          <w:szCs w:val="24"/>
          <w:lang w:val="hr-HR"/>
        </w:rPr>
        <w:t xml:space="preserve"> </w:t>
      </w:r>
      <w:r w:rsidR="00EE423E">
        <w:rPr>
          <w:rFonts w:hAnsi="Times New Roman" w:ascii="Times New Roman"/>
          <w:szCs w:val="24"/>
        </w:rPr>
        <w:t>AUTO-MAHE</w:t>
      </w:r>
      <w:r w:rsidR="00582546">
        <w:rPr>
          <w:rFonts w:hAnsi="Times New Roman" w:ascii="Times New Roman"/>
          <w:szCs w:val="24"/>
        </w:rPr>
        <w:t>R d.o.o. za trgovinu, prijevoz i</w:t>
      </w:r>
      <w:r w:rsidR="00EE423E">
        <w:rPr>
          <w:rFonts w:hAnsi="Times New Roman" w:ascii="Times New Roman"/>
          <w:szCs w:val="24"/>
        </w:rPr>
        <w:t xml:space="preserve"> usluge (OIB 76618335271) iz Zagreba, Frana Alfirevića</w:t>
      </w:r>
      <w:r w:rsidR="00582546">
        <w:rPr>
          <w:rFonts w:hAnsi="Times New Roman" w:ascii="Times New Roman"/>
          <w:szCs w:val="24"/>
        </w:rPr>
        <w:t xml:space="preserve"> </w:t>
      </w:r>
      <w:r w:rsidR="00EE423E">
        <w:rPr>
          <w:rFonts w:hAnsi="Times New Roman" w:ascii="Times New Roman"/>
          <w:szCs w:val="24"/>
        </w:rPr>
        <w:t>4</w:t>
      </w:r>
      <w:r w:rsidR="00A60CF9">
        <w:rPr>
          <w:rFonts w:hAnsi="Times New Roman" w:ascii="Times New Roman"/>
          <w:szCs w:val="24"/>
        </w:rPr>
        <w:t xml:space="preserve">, </w:t>
      </w:r>
      <w:r w:rsidR="00DB4528" w:rsidRPr="00344DC2">
        <w:rPr>
          <w:rFonts w:hAnsi="Times New Roman" w:ascii="Times New Roman"/>
          <w:szCs w:val="24"/>
          <w:lang w:val="hr-HR"/>
        </w:rPr>
        <w:t xml:space="preserve">dana </w:t>
      </w:r>
      <w:r w:rsidR="00AD03A6">
        <w:rPr>
          <w:rFonts w:hAnsi="Times New Roman" w:ascii="Times New Roman"/>
          <w:szCs w:val="24"/>
          <w:lang w:val="hr-HR"/>
        </w:rPr>
        <w:t>14</w:t>
      </w:r>
      <w:r w:rsidR="00344DC2" w:rsidRPr="00344DC2">
        <w:rPr>
          <w:rFonts w:hAnsi="Times New Roman" w:ascii="Times New Roman"/>
          <w:szCs w:val="24"/>
          <w:lang w:val="hr-HR"/>
        </w:rPr>
        <w:t>. prosinca</w:t>
      </w:r>
      <w:r w:rsidR="00D955F3" w:rsidRPr="00344DC2">
        <w:rPr>
          <w:rFonts w:hAnsi="Times New Roman" w:ascii="Times New Roman"/>
          <w:szCs w:val="24"/>
          <w:lang w:val="hr-HR"/>
        </w:rPr>
        <w:t xml:space="preserve"> 201</w:t>
      </w:r>
      <w:r w:rsidR="00840E3D" w:rsidRPr="00344DC2">
        <w:rPr>
          <w:rFonts w:hAnsi="Times New Roman" w:ascii="Times New Roman"/>
          <w:szCs w:val="24"/>
          <w:lang w:val="hr-HR"/>
        </w:rPr>
        <w:t>5</w:t>
      </w:r>
      <w:r w:rsidR="00D955F3" w:rsidRPr="00344DC2">
        <w:rPr>
          <w:rFonts w:hAnsi="Times New Roman" w:ascii="Times New Roman"/>
          <w:szCs w:val="24"/>
          <w:lang w:val="hr-HR"/>
        </w:rPr>
        <w:t>.</w:t>
      </w:r>
      <w:r w:rsidRPr="00344DC2">
        <w:rPr>
          <w:rFonts w:hAnsi="Times New Roman" w:ascii="Times New Roman"/>
          <w:szCs w:val="24"/>
          <w:lang w:val="hr-HR"/>
        </w:rPr>
        <w:t xml:space="preserve"> </w:t>
      </w:r>
      <w:r w:rsidR="00344DC2" w:rsidRPr="00344DC2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z a k l j u č i o</w:t>
      </w:r>
      <w:r w:rsidR="00997BA9" w:rsidRPr="00344DC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65A93" w:rsidR="004E5A23" w:rsidRPr="00365A93">
      <w:pPr>
        <w:pStyle w:val="Odlomakpopisa"/>
        <w:numPr>
          <w:ilvl w:val="0"/>
          <w:numId w:val="7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po zakonu </w:t>
      </w:r>
      <w:r w:rsidR="00EE423E">
        <w:rPr>
          <w:rFonts w:hAnsi="Times New Roman" w:ascii="Times New Roman"/>
          <w:szCs w:val="24"/>
          <w:lang w:val="hr-HR"/>
        </w:rPr>
        <w:t>Ivan Mlinarević (OIB 82319678073) iz Zagreba, Frana Alfirevića 4 i Domagoj Mlinarević (OIB 32959427605) iz Zagreba, Svetoklarska 34</w:t>
      </w:r>
      <w:r w:rsidR="00FB3B3C">
        <w:rPr>
          <w:rFonts w:hAnsi="Times New Roman" w:ascii="Times New Roman"/>
          <w:szCs w:val="24"/>
          <w:lang w:val="hr-HR"/>
        </w:rPr>
        <w:t>,</w:t>
      </w:r>
      <w:r w:rsidR="00344DC2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petnaest </w:t>
      </w:r>
      <w:r w:rsidRPr="00365A93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osmog </w:t>
      </w:r>
      <w:r w:rsidRPr="00365A9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65A93">
        <w:rPr>
          <w:rFonts w:hAnsi="Times New Roman" w:ascii="Times New Roman"/>
          <w:szCs w:val="24"/>
          <w:lang w:val="hr-HR"/>
        </w:rPr>
        <w:t xml:space="preserve"> ovog suda </w:t>
      </w:r>
      <w:r w:rsidRPr="00365A93">
        <w:rPr>
          <w:rFonts w:hAnsi="Times New Roman" w:ascii="Times New Roman"/>
          <w:szCs w:val="24"/>
          <w:lang w:val="hr-HR"/>
        </w:rPr>
        <w:t>, podnese ovome sudu</w:t>
      </w:r>
      <w:r w:rsidR="008968CC" w:rsidRPr="00365A93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65A9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344DC2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44DC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365A93" w:rsidR="004E5A23" w:rsidRPr="00365A93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44DC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B659CA" w:rsidP="00365A93" w:rsidR="004E5A23" w:rsidRPr="00344DC2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1</w:t>
      </w:r>
      <w:r w:rsidR="004E5A23" w:rsidRPr="00344DC2">
        <w:rPr>
          <w:rFonts w:hAnsi="Times New Roman" w:ascii="Times New Roman"/>
          <w:szCs w:val="24"/>
          <w:lang w:val="hr-HR"/>
        </w:rPr>
        <w:t>.) izreke ovog rješenja odgovaraju vjerovnicima osobno za naknadu štete koju si im prouzročili uskratom davanja ili davanja netočnih ili nepotpunih podataka</w:t>
      </w:r>
      <w:r w:rsidR="008968CC" w:rsidRPr="00344DC2">
        <w:rPr>
          <w:rFonts w:hAnsi="Times New Roman" w:ascii="Times New Roman"/>
          <w:szCs w:val="24"/>
          <w:lang w:val="hr-HR"/>
        </w:rPr>
        <w:t>.</w:t>
      </w:r>
    </w:p>
    <w:p w:rsidRDefault="00CB2A32" w:rsidP="00B03169" w:rsidR="00CB2A3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44D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Obrazloženje</w:t>
      </w:r>
      <w:r w:rsidR="00CB2A32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344DC2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344DC2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344DC2">
        <w:rPr>
          <w:rFonts w:hAnsi="Times New Roman" w:ascii="Times New Roman"/>
          <w:lang w:val="hr-HR"/>
        </w:rPr>
        <w:t>Stečajnog zakona (NN 71/15, dalje SZ</w:t>
      </w:r>
      <w:r w:rsidR="004E5A23" w:rsidRPr="00344DC2">
        <w:rPr>
          <w:rFonts w:hAnsi="Times New Roman" w:ascii="Times New Roman"/>
          <w:lang w:val="hr-HR"/>
        </w:rPr>
        <w:t>).</w:t>
      </w:r>
    </w:p>
    <w:p w:rsidRDefault="008968CC" w:rsidP="0042162E" w:rsidR="008968CC" w:rsidRPr="00344DC2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344DC2">
        <w:rPr>
          <w:rFonts w:hAnsi="Times New Roman" w:ascii="Times New Roman"/>
          <w:lang w:val="hr-HR"/>
        </w:rPr>
        <w:t>uvjetima  iz čl. 428. i 429. SZ-a</w:t>
      </w:r>
      <w:r w:rsidRPr="00344DC2">
        <w:rPr>
          <w:rFonts w:hAnsi="Times New Roman" w:ascii="Times New Roman"/>
          <w:lang w:val="hr-HR"/>
        </w:rPr>
        <w:t>, ovaj je sud  rješenjem</w:t>
      </w:r>
      <w:r w:rsidR="004E5A23" w:rsidRPr="00344DC2">
        <w:rPr>
          <w:rFonts w:hAnsi="Times New Roman" w:ascii="Times New Roman"/>
          <w:lang w:val="hr-HR"/>
        </w:rPr>
        <w:t xml:space="preserve"> </w:t>
      </w:r>
      <w:r w:rsidR="004E5A23" w:rsidRPr="00365A93">
        <w:rPr>
          <w:rFonts w:hAnsi="Times New Roman" w:ascii="Times New Roman"/>
          <w:lang w:val="hr-HR"/>
        </w:rPr>
        <w:t>br</w:t>
      </w:r>
      <w:r w:rsidRPr="00365A93">
        <w:rPr>
          <w:rFonts w:hAnsi="Times New Roman" w:ascii="Times New Roman"/>
          <w:lang w:val="hr-HR"/>
        </w:rPr>
        <w:t>. St</w:t>
      </w:r>
      <w:r w:rsidR="00344DC2" w:rsidRPr="00365A93">
        <w:rPr>
          <w:rFonts w:hAnsi="Times New Roman" w:ascii="Times New Roman"/>
          <w:lang w:val="hr-HR"/>
        </w:rPr>
        <w:t>-</w:t>
      </w:r>
      <w:r w:rsidR="00365A93" w:rsidRPr="00365A93">
        <w:rPr>
          <w:rFonts w:hAnsi="Times New Roman" w:ascii="Times New Roman"/>
          <w:lang w:val="hr-HR"/>
        </w:rPr>
        <w:t>1937/2015</w:t>
      </w:r>
      <w:r w:rsidR="00344DC2" w:rsidRPr="00365A93">
        <w:rPr>
          <w:rFonts w:hAnsi="Times New Roman" w:ascii="Times New Roman"/>
          <w:lang w:val="hr-HR"/>
        </w:rPr>
        <w:t xml:space="preserve"> </w:t>
      </w:r>
      <w:r w:rsidRPr="00365A93">
        <w:rPr>
          <w:rFonts w:hAnsi="Times New Roman" w:ascii="Times New Roman"/>
          <w:lang w:val="hr-HR"/>
        </w:rPr>
        <w:t>od</w:t>
      </w:r>
      <w:r w:rsidR="00365A93" w:rsidRPr="00365A93">
        <w:rPr>
          <w:rFonts w:hAnsi="Times New Roman" w:ascii="Times New Roman"/>
          <w:lang w:val="hr-HR"/>
        </w:rPr>
        <w:t xml:space="preserve"> 11</w:t>
      </w:r>
      <w:r w:rsidR="00344DC2" w:rsidRPr="00365A93">
        <w:rPr>
          <w:rFonts w:hAnsi="Times New Roman" w:ascii="Times New Roman"/>
          <w:lang w:val="hr-HR"/>
        </w:rPr>
        <w:t>. prosinca 2015.</w:t>
      </w:r>
      <w:r w:rsidR="00B66A09" w:rsidRPr="00365A93">
        <w:rPr>
          <w:rFonts w:hAnsi="Times New Roman" w:ascii="Times New Roman"/>
          <w:lang w:val="hr-HR"/>
        </w:rPr>
        <w:t xml:space="preserve"> god</w:t>
      </w:r>
      <w:r w:rsidR="00344DC2" w:rsidRPr="00365A93">
        <w:rPr>
          <w:rFonts w:hAnsi="Times New Roman" w:ascii="Times New Roman"/>
          <w:lang w:val="hr-HR"/>
        </w:rPr>
        <w:t>i</w:t>
      </w:r>
      <w:r w:rsidR="00B66A09" w:rsidRPr="00365A93">
        <w:rPr>
          <w:rFonts w:hAnsi="Times New Roman" w:ascii="Times New Roman"/>
          <w:lang w:val="hr-HR"/>
        </w:rPr>
        <w:t>n</w:t>
      </w:r>
      <w:r w:rsidR="00344DC2" w:rsidRPr="00365A93">
        <w:rPr>
          <w:rFonts w:hAnsi="Times New Roman" w:ascii="Times New Roman"/>
          <w:lang w:val="hr-HR"/>
        </w:rPr>
        <w:t>e</w:t>
      </w:r>
      <w:r w:rsidR="004E5A23" w:rsidRPr="00365A93">
        <w:rPr>
          <w:rFonts w:hAnsi="Times New Roman" w:ascii="Times New Roman"/>
          <w:lang w:val="hr-HR"/>
        </w:rPr>
        <w:t xml:space="preserve"> pokrenu</w:t>
      </w:r>
      <w:r w:rsidRPr="00365A93">
        <w:rPr>
          <w:rFonts w:hAnsi="Times New Roman" w:ascii="Times New Roman"/>
          <w:lang w:val="hr-HR"/>
        </w:rPr>
        <w:t>o</w:t>
      </w:r>
      <w:r w:rsidR="004E5A23" w:rsidRPr="00365A93">
        <w:rPr>
          <w:rFonts w:hAnsi="Times New Roman" w:ascii="Times New Roman"/>
          <w:lang w:val="hr-HR"/>
        </w:rPr>
        <w:t xml:space="preserve"> skraćeni stečajni postupak nad gore</w:t>
      </w:r>
      <w:r w:rsidR="004E5A23" w:rsidRPr="00344DC2">
        <w:rPr>
          <w:rFonts w:hAnsi="Times New Roman" w:ascii="Times New Roman"/>
          <w:lang w:val="hr-HR"/>
        </w:rPr>
        <w:t xml:space="preserve"> navedenim dužnikom, pravnom osobom.</w:t>
      </w: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Sukladno odredbi čl. 17. 117.</w:t>
      </w:r>
      <w:r w:rsidR="00586826" w:rsidRPr="00344DC2">
        <w:rPr>
          <w:rFonts w:hAnsi="Times New Roman" w:ascii="Times New Roman"/>
          <w:lang w:val="hr-HR"/>
        </w:rPr>
        <w:t xml:space="preserve"> st. 3.</w:t>
      </w:r>
      <w:r w:rsidRPr="00344DC2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344DC2">
        <w:rPr>
          <w:rFonts w:hAnsi="Times New Roman" w:ascii="Times New Roman"/>
          <w:lang w:val="hr-HR"/>
        </w:rPr>
        <w:t>.</w:t>
      </w: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Između ostalih</w:t>
      </w:r>
      <w:r w:rsidR="008968CC" w:rsidRPr="00344DC2">
        <w:rPr>
          <w:rFonts w:hAnsi="Times New Roman" w:ascii="Times New Roman"/>
          <w:lang w:val="hr-HR"/>
        </w:rPr>
        <w:t>,</w:t>
      </w:r>
      <w:r w:rsidRPr="00344DC2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U Zagrebu</w:t>
      </w:r>
      <w:r w:rsidR="00365A93">
        <w:rPr>
          <w:rFonts w:hAnsi="Times New Roman" w:ascii="Times New Roman"/>
          <w:lang w:val="hr-HR"/>
        </w:rPr>
        <w:t>,</w:t>
      </w:r>
      <w:r w:rsidR="00AD03A6">
        <w:rPr>
          <w:rFonts w:hAnsi="Times New Roman" w:ascii="Times New Roman"/>
          <w:lang w:val="hr-HR"/>
        </w:rPr>
        <w:t xml:space="preserve"> 14</w:t>
      </w:r>
      <w:r w:rsidR="00344DC2" w:rsidRPr="00344DC2">
        <w:rPr>
          <w:rFonts w:hAnsi="Times New Roman" w:ascii="Times New Roman"/>
          <w:lang w:val="hr-HR"/>
        </w:rPr>
        <w:t>. prosinca 2015.</w:t>
      </w:r>
      <w:r w:rsidRPr="00344DC2">
        <w:rPr>
          <w:rFonts w:hAnsi="Times New Roman" w:ascii="Times New Roman"/>
          <w:lang w:val="hr-HR"/>
        </w:rPr>
        <w:t xml:space="preserve"> </w:t>
      </w:r>
    </w:p>
    <w:p w:rsidRDefault="00CB2A32" w:rsidP="00D44D4F" w:rsidR="00CB2A32" w:rsidRPr="00344DC2">
      <w:pPr>
        <w:jc w:val="center"/>
        <w:rPr>
          <w:rFonts w:hAnsi="Times New Roman" w:ascii="Times New Roman"/>
          <w:lang w:val="hr-HR"/>
        </w:rPr>
      </w:pPr>
    </w:p>
    <w:p w:rsidRDefault="00D44D4F" w:rsidP="00365A93" w:rsidR="00D44D4F" w:rsidRPr="00344DC2">
      <w:pPr>
        <w:ind w:firstLine="720" w:left="5760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SUDAC:</w:t>
      </w:r>
    </w:p>
    <w:p w:rsidRDefault="00A60CF9" w:rsidP="00365A93" w:rsidR="00D44D4F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 Nekić Plevko v.r.</w:t>
      </w:r>
    </w:p>
    <w:p w:rsidRDefault="00552CEA" w:rsidP="00365A93" w:rsidR="00552CEA" w:rsidRPr="00344DC2">
      <w:pPr>
        <w:ind w:firstLine="720" w:left="5760"/>
        <w:rPr>
          <w:rFonts w:hAnsi="Times New Roman" w:ascii="Times New Roman"/>
          <w:lang w:val="hr-HR"/>
        </w:rPr>
      </w:pP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E7420" w:rsidP="007C1753" w:rsidR="00297DA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  <w:t>Za točnost otpravka</w:t>
      </w:r>
    </w:p>
    <w:p w:rsidRDefault="00297DA3" w:rsidP="007C1753" w:rsidR="00297DA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ovlašteni službenik</w:t>
      </w:r>
    </w:p>
    <w:p w:rsidRDefault="00297DA3" w:rsidP="007C1753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Tomislav Tukač</w:t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</w:p>
    <w:p w:rsidRDefault="00D44D4F" w:rsidR="00D44D4F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0D7765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1.) </w:t>
      </w:r>
      <w:r w:rsidR="00586826" w:rsidRPr="00344DC2">
        <w:rPr>
          <w:rFonts w:hAnsi="Times New Roman" w:ascii="Times New Roman"/>
          <w:szCs w:val="24"/>
          <w:lang w:val="hr-HR"/>
        </w:rPr>
        <w:t>Zakonskom zastupniku dužn</w:t>
      </w:r>
      <w:r w:rsidR="00344DC2" w:rsidRPr="00344DC2">
        <w:rPr>
          <w:rFonts w:hAnsi="Times New Roman" w:ascii="Times New Roman"/>
          <w:szCs w:val="24"/>
          <w:lang w:val="hr-HR"/>
        </w:rPr>
        <w:t>i</w:t>
      </w:r>
      <w:r w:rsidR="00586826" w:rsidRPr="00344DC2">
        <w:rPr>
          <w:rFonts w:hAnsi="Times New Roman" w:ascii="Times New Roman"/>
          <w:szCs w:val="24"/>
          <w:lang w:val="hr-HR"/>
        </w:rPr>
        <w:t>ka</w:t>
      </w:r>
      <w:r w:rsidR="00344DC2" w:rsidRPr="00344DC2">
        <w:rPr>
          <w:rFonts w:hAnsi="Times New Roman" w:ascii="Times New Roman"/>
          <w:szCs w:val="24"/>
          <w:lang w:val="hr-HR"/>
        </w:rPr>
        <w:t xml:space="preserve">, </w:t>
      </w:r>
    </w:p>
    <w:p w:rsidRDefault="00344DC2" w:rsidP="00586826" w:rsidR="00586826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344DC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34E1" w:rsidP="00DB4528" w:rsidR="00B934E1">
      <w:r>
        <w:separator/>
      </w:r>
    </w:p>
  </w:endnote>
  <w:endnote w:id="0" w:type="continuationSeparator">
    <w:p w:rsidRDefault="00B934E1" w:rsidP="00DB4528" w:rsidR="00B934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34E1" w:rsidP="00DB4528" w:rsidR="00B934E1">
      <w:r>
        <w:separator/>
      </w:r>
    </w:p>
  </w:footnote>
  <w:footnote w:id="0" w:type="continuationSeparator">
    <w:p w:rsidRDefault="00B934E1" w:rsidP="00DB4528" w:rsidR="00B934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8254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97DA3">
      <w:rPr>
        <w:rFonts w:hAnsi="Times New Roman" w:ascii="Times New Roman"/>
        <w:lang w:val="hr-HR"/>
      </w:rPr>
      <w:t>1.St-</w:t>
    </w:r>
    <w:r w:rsidR="00582546">
      <w:rPr>
        <w:rFonts w:hAnsi="Times New Roman" w:ascii="Times New Roman"/>
        <w:lang w:val="hr-HR"/>
      </w:rPr>
      <w:t>1778</w:t>
    </w:r>
    <w:r w:rsidR="00365A93" w:rsidRPr="00A60CF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CB2A3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71120</wp:posOffset>
          </wp:positionH>
          <wp:positionV relativeFrom="paragraph">
            <wp:posOffset>165735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</w:t>
    </w:r>
    <w:r w:rsidR="00365A93" w:rsidRPr="00A60CF9">
      <w:rPr>
        <w:rFonts w:hAnsi="Times New Roman" w:ascii="Times New Roman"/>
        <w:lang w:val="hr-HR"/>
      </w:rPr>
      <w:t>1.St-</w:t>
    </w:r>
    <w:r w:rsidR="00582546">
      <w:rPr>
        <w:rFonts w:hAnsi="Times New Roman" w:ascii="Times New Roman"/>
        <w:lang w:val="hr-HR"/>
      </w:rPr>
      <w:t>1778</w:t>
    </w:r>
    <w:r w:rsidR="00A60CF9">
      <w:rPr>
        <w:rFonts w:hAnsi="Times New Roman" w:ascii="Times New Roman"/>
        <w:lang w:val="hr-HR"/>
      </w:rPr>
      <w:t>/</w:t>
    </w:r>
    <w:r w:rsidR="00365A93" w:rsidRPr="00A60CF9">
      <w:rPr>
        <w:rFonts w:hAnsi="Times New Roman" w:ascii="Times New Roman"/>
        <w:lang w:val="hr-HR"/>
      </w:rPr>
      <w:t>2015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CB2A32" w:rsidR="00840E3D">
    <w:pPr>
      <w:pStyle w:val="Zaglavlje"/>
      <w:ind w:left="142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4A0DB4"/>
    <w:multiLevelType w:val="hybridMultilevel"/>
    <w:tmpl w:val="114E54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7765"/>
    <w:rsid w:val="00112B50"/>
    <w:rsid w:val="00182088"/>
    <w:rsid w:val="001A09A2"/>
    <w:rsid w:val="00297DA3"/>
    <w:rsid w:val="002A24DE"/>
    <w:rsid w:val="002E7373"/>
    <w:rsid w:val="00344DC2"/>
    <w:rsid w:val="00365A93"/>
    <w:rsid w:val="0037785F"/>
    <w:rsid w:val="0042162E"/>
    <w:rsid w:val="004E5A23"/>
    <w:rsid w:val="00502DAF"/>
    <w:rsid w:val="005053C2"/>
    <w:rsid w:val="005323CF"/>
    <w:rsid w:val="00532B71"/>
    <w:rsid w:val="00552CEA"/>
    <w:rsid w:val="00582546"/>
    <w:rsid w:val="00586826"/>
    <w:rsid w:val="005940E9"/>
    <w:rsid w:val="006356C5"/>
    <w:rsid w:val="007A29F9"/>
    <w:rsid w:val="007C1753"/>
    <w:rsid w:val="00840E3D"/>
    <w:rsid w:val="008968CC"/>
    <w:rsid w:val="00932D82"/>
    <w:rsid w:val="00997BA9"/>
    <w:rsid w:val="00A60CF9"/>
    <w:rsid w:val="00A95334"/>
    <w:rsid w:val="00AB69F1"/>
    <w:rsid w:val="00AB7883"/>
    <w:rsid w:val="00AD03A6"/>
    <w:rsid w:val="00AE6997"/>
    <w:rsid w:val="00AE7420"/>
    <w:rsid w:val="00AF40B4"/>
    <w:rsid w:val="00B03169"/>
    <w:rsid w:val="00B553FB"/>
    <w:rsid w:val="00B659CA"/>
    <w:rsid w:val="00B66A09"/>
    <w:rsid w:val="00B934E1"/>
    <w:rsid w:val="00C70145"/>
    <w:rsid w:val="00CB2A32"/>
    <w:rsid w:val="00CF2939"/>
    <w:rsid w:val="00CF5182"/>
    <w:rsid w:val="00D44D4F"/>
    <w:rsid w:val="00D77C43"/>
    <w:rsid w:val="00D955F3"/>
    <w:rsid w:val="00DB29D2"/>
    <w:rsid w:val="00DB4528"/>
    <w:rsid w:val="00DD6FEA"/>
    <w:rsid w:val="00EE1800"/>
    <w:rsid w:val="00EE423E"/>
    <w:rsid w:val="00EE5750"/>
    <w:rsid w:val="00F62A72"/>
    <w:rsid w:val="00F667BC"/>
    <w:rsid w:val="00FB3B3C"/>
    <w:rsid w:val="00FE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25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25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254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25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25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25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25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254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25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25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1778</izvorni_sadrzaj>
    <derivirana_varijabla naziv="DomainObject.Predmet.Broj_1">1778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St-1778/2015</izvorni_sadrzaj>
    <derivirana_varijabla naziv="DomainObject.Predmet.OznakaBroj_1">St-1778/2015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AUTO-MAHER d.o.o.</izvorni_sadrzaj>
    <derivirana_varijabla naziv="DomainObject.Predmet.ProtustrankaFormated_1">  AUTO-MAHER d.o.o.</derivirana_varijabla>
  </DomainObject.Predmet.ProtustrankaFormated>
  <DomainObject.Predmet.ProtustrankaFormatedOIB>
    <izvorni_sadrzaj>  AUTO-MAHER d.o.o., OIB 76618335271</izvorni_sadrzaj>
    <derivirana_varijabla naziv="DomainObject.Predmet.ProtustrankaFormatedOIB_1">  AUTO-MAHER d.o.o., OIB 76618335271</derivirana_varijabla>
  </DomainObject.Predmet.ProtustrankaFormatedOIB>
  <DomainObject.Predmet.ProtustrankaFormatedWithAdress>
    <izvorni_sadrzaj> AUTO-MAHER d.o.o., Frana Alfirevića 4, 10000 Zagreb</izvorni_sadrzaj>
    <derivirana_varijabla naziv="DomainObject.Predmet.ProtustrankaFormatedWithAdress_1"> AUTO-MAHER d.o.o., Frana Alfirevića 4, 10000 Zagreb</derivirana_varijabla>
  </DomainObject.Predmet.ProtustrankaFormatedWithAdress>
  <DomainObject.Predmet.ProtustrankaFormatedWithAdressOIB>
    <izvorni_sadrzaj> AUTO-MAHER d.o.o., OIB 76618335271, Frana Alfirevića 4, 10000 Zagreb</izvorni_sadrzaj>
    <derivirana_varijabla naziv="DomainObject.Predmet.ProtustrankaFormatedWithAdressOIB_1"> AUTO-MAHER d.o.o., OIB 76618335271, Frana Alfirevića 4, 10000 Zagreb</derivirana_varijabla>
  </DomainObject.Predmet.ProtustrankaFormatedWithAdressOIB>
  <DomainObject.Predmet.ProtustrankaWithAdress>
    <izvorni_sadrzaj>AUTO-MAHER d.o.o. Frana Alfirevića 4, 10000 Zagreb</izvorni_sadrzaj>
    <derivirana_varijabla naziv="DomainObject.Predmet.ProtustrankaWithAdress_1">AUTO-MAHER d.o.o. Frana Alfirevića 4, 10000 Zagreb</derivirana_varijabla>
  </DomainObject.Predmet.ProtustrankaWithAdress>
  <DomainObject.Predmet.ProtustrankaWithAdressOIB>
    <izvorni_sadrzaj>AUTO-MAHER d.o.o., OIB 76618335271, Frana Alfirevića 4, 10000 Zagreb</izvorni_sadrzaj>
    <derivirana_varijabla naziv="DomainObject.Predmet.ProtustrankaWithAdressOIB_1">AUTO-MAHER d.o.o., OIB 76618335271, Frana Alfirevića 4, 10000 Zagreb</derivirana_varijabla>
  </DomainObject.Predmet.ProtustrankaWithAdressOIB>
  <DomainObject.Predmet.ProtustrankaNazivFormated>
    <izvorni_sadrzaj>AUTO-MAHER d.o.o.</izvorni_sadrzaj>
    <derivirana_varijabla naziv="DomainObject.Predmet.ProtustrankaNazivFormated_1">AUTO-MAHER d.o.o.</derivirana_varijabla>
  </DomainObject.Predmet.ProtustrankaNazivFormated>
  <DomainObject.Predmet.ProtustrankaNazivFormatedOIB>
    <izvorni_sadrzaj>AUTO-MAHER d.o.o., OIB 76618335271</izvorni_sadrzaj>
    <derivirana_varijabla naziv="DomainObject.Predmet.ProtustrankaNazivFormatedOIB_1">AUTO-MAHER d.o.o., OIB 76618335271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AUTO-MAHER d.o.o.</item>
    </izvorni_sadrzaj>
    <derivirana_varijabla naziv="DomainObject.Predmet.ProtuStrankaListFormated_1">
      <item>AUTO-MAHER d.o.o.</item>
    </derivirana_varijabla>
  </DomainObject.Predmet.ProtuStrankaListFormated>
  <DomainObject.Predmet.ProtuStrankaListFormatedOIB>
    <izvorni_sadrzaj>
      <item>AUTO-MAHER d.o.o., OIB 76618335271</item>
    </izvorni_sadrzaj>
    <derivirana_varijabla naziv="DomainObject.Predmet.ProtuStrankaListFormatedOIB_1">
      <item>AUTO-MAHER d.o.o., OIB 76618335271</item>
    </derivirana_varijabla>
  </DomainObject.Predmet.ProtuStrankaListFormatedOIB>
  <DomainObject.Predmet.ProtuStrankaListFormatedWithAdress>
    <izvorni_sadrzaj>
      <item>AUTO-MAHER d.o.o., Frana Alfirevića 4, 10000 Zagreb</item>
    </izvorni_sadrzaj>
    <derivirana_varijabla naziv="DomainObject.Predmet.ProtuStrankaListFormatedWithAdress_1">
      <item>AUTO-MAHER d.o.o., Frana Alfirevića 4, 10000 Zagreb</item>
    </derivirana_varijabla>
  </DomainObject.Predmet.ProtuStrankaListFormatedWithAdress>
  <DomainObject.Predmet.ProtuStrankaListFormatedWithAdressOIB>
    <izvorni_sadrzaj>
      <item>AUTO-MAHER d.o.o., OIB 76618335271, Frana Alfirevića 4, 10000 Zagreb</item>
    </izvorni_sadrzaj>
    <derivirana_varijabla naziv="DomainObject.Predmet.ProtuStrankaListFormatedWithAdressOIB_1">
      <item>AUTO-MAHER d.o.o., OIB 76618335271, Frana Alfirevića 4, 10000 Zagreb</item>
    </derivirana_varijabla>
  </DomainObject.Predmet.ProtuStrankaListFormatedWithAdressOIB>
  <DomainObject.Predmet.ProtuStrankaListNazivFormated>
    <izvorni_sadrzaj>
      <item>AUTO-MAHER d.o.o.</item>
    </izvorni_sadrzaj>
    <derivirana_varijabla naziv="DomainObject.Predmet.ProtuStrankaListNazivFormated_1">
      <item>AUTO-MAHER d.o.o.</item>
    </derivirana_varijabla>
  </DomainObject.Predmet.ProtuStrankaListNazivFormated>
  <DomainObject.Predmet.ProtuStrankaListNazivFormatedOIB>
    <izvorni_sadrzaj>
      <item>AUTO-MAHER d.o.o., OIB 76618335271</item>
    </izvorni_sadrzaj>
    <derivirana_varijabla naziv="DomainObject.Predmet.ProtuStrankaListNazivFormatedOIB_1">
      <item>AUTO-MAHER d.o.o., OIB 76618335271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AUTO-MAHER d.o.o.</izvorni_sadrzaj>
    <derivirana_varijabla naziv="DomainObject.Predmet.ProtustrankaIDrugi_1">AUTO-MAHER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AUTO-MAHER d.o.o., OIB 76618335271, Frana Alfirevića 4, 10000 Zagreb</izvorni_sadrzaj>
    <derivirana_varijabla naziv="DomainObject.Predmet.ProtustrankaIDrugiAdressOIB_1">AUTO-MAHER d.o.o., OIB 76618335271, Frana Alfirevića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AUTO-MAHER d.o.o.</item>
    </izvorni_sadrzaj>
    <derivirana_varijabla naziv="DomainObject.Predmet.SudioniciListNaziv_1">
      <item>FINA Regionalni centar Zagreb</item>
      <item>AUTO-MAHER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AUTO-MAHER d.o.o., OIB 76618335271, Frana Alfirevića 4,10000 Zagreb</item>
    </izvorni_sadrzaj>
    <derivirana_varijabla naziv="DomainObject.Predmet.SudioniciListAdressOIB_1">
      <item>FINA Regionalni centar Zagreb, OIB 85821130368, Trg svibanjskih žrtava 1995. 1,10000 Zagreb</item>
      <item>AUTO-MAHER d.o.o., OIB 76618335271, Frana Alfirevića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76618335271</item>
    </izvorni_sadrzaj>
    <derivirana_varijabla naziv="DomainObject.Predmet.SudioniciListNazivOIB_1">
      <item>, OIB 85821130368</item>
      <item>, OIB 76618335271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494</properties:Words>
  <properties:Characters>2552</properties:Characters>
  <properties:Lines>80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2015-12-16T15:42:00Z</dcterms:created>
  <dc:creator>Sudsko vijeæe</dc:creator>
  <cp:lastModifiedBy>Ana Boršić Kolarić</cp:lastModifiedBy>
  <cp:lastPrinted>2015-12-12T13:30:00Z</cp:lastPrinted>
  <dcterms:modified xmlns:xsi="http://www.w3.org/2001/XMLSchema-instance" xsi:type="dcterms:W3CDTF">2015-12-16T15:44:00Z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