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4A0" w:noVBand="1" w:noHBand="0" w:lastColumn="0" w:firstColumn="1" w:lastRow="0" w:firstRow="1"/>
      </w:tblPr>
      <w:tblGrid>
        <w:gridCol w:w="2985"/>
      </w:tblGrid>
      <w:tr w:rsidTr="00E45AF4" w:rsidR="00E45AF4">
        <w:tc>
          <w:tcPr>
            <w:tcW w:type="dxa" w:w="2985"/>
            <w:hideMark/>
          </w:tcPr>
          <w:p w:rsidRDefault="00E45AF4" w:rsidR="00E45AF4">
            <w:pPr>
              <w:spacing w:after="0"/>
              <w:jc w:val="cente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45AF4" w:rsidR="00E45AF4">
            <w:pPr>
              <w:spacing w:after="0"/>
              <w:jc w:val="center"/>
            </w:pPr>
            <w:r>
              <w:t>Republika Hrvatska</w:t>
            </w:r>
          </w:p>
          <w:p w:rsidRDefault="00E45AF4" w:rsidR="00E45AF4">
            <w:pPr>
              <w:spacing w:after="0"/>
              <w:jc w:val="center"/>
            </w:pPr>
            <w:r>
              <w:t>Trgovački sud u Varaždinu</w:t>
            </w:r>
          </w:p>
          <w:p w:rsidRDefault="00E45AF4" w:rsidR="00E45AF4">
            <w:pPr>
              <w:spacing w:after="0"/>
              <w:jc w:val="center"/>
            </w:pPr>
            <w:r>
              <w:t>Varaždin, Braće Radić 2</w:t>
            </w:r>
          </w:p>
        </w:tc>
      </w:tr>
    </w:tbl>
    <w:p w14:textId="e10e92e" w14:paraId="e10e92e" w:rsidRDefault="00E45AF4" w:rsidP="00E45AF4" w:rsidR="00E45AF4">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E45AF4" w:rsidR="00E45AF4">
        <w:trPr>
          <w:jc w:val="right"/>
        </w:trPr>
        <w:tc>
          <w:tcPr>
            <w:tcW w:type="dxa" w:w="4320"/>
            <w:hideMark/>
          </w:tcPr>
          <w:p w:rsidRDefault="00E45AF4" w:rsidR="00E45AF4">
            <w:pPr>
              <w:pStyle w:val="VSVerzija"/>
              <w:jc w:val="center"/>
            </w:pPr>
            <w:r>
              <w:t xml:space="preserve">                   </w:t>
            </w:r>
            <w:r>
              <w:t>Poslovni broj:  6</w:t>
            </w:r>
            <w:r>
              <w:t xml:space="preserve"> St-165/2015-11</w:t>
            </w:r>
          </w:p>
          <w:p w:rsidRDefault="00E45AF4" w:rsidR="00E45AF4">
            <w:pPr>
              <w:pStyle w:val="VSVerzija"/>
              <w:jc w:val="center"/>
            </w:pPr>
          </w:p>
          <w:p w:rsidRDefault="00E45AF4" w:rsidR="00E45AF4">
            <w:pPr>
              <w:pStyle w:val="VSVerzija"/>
              <w:jc w:val="center"/>
            </w:pPr>
          </w:p>
          <w:p w:rsidRDefault="00E45AF4" w:rsidR="00E45AF4">
            <w:pPr>
              <w:pStyle w:val="VSVerzija"/>
              <w:jc w:val="center"/>
            </w:pPr>
          </w:p>
        </w:tc>
      </w:tr>
    </w:tbl>
    <w:p w:rsidRDefault="00E45AF4" w:rsidP="00E45AF4" w:rsidR="00E45AF4">
      <w:pPr>
        <w:spacing w:after="0"/>
        <w:jc w:val="center"/>
      </w:pPr>
      <w:r>
        <w:t>R E P U B L I K A     H R V A T S K A</w:t>
      </w:r>
    </w:p>
    <w:p w:rsidRDefault="00E45AF4" w:rsidP="00E45AF4" w:rsidR="00E45AF4">
      <w:pPr>
        <w:spacing w:after="0"/>
        <w:jc w:val="both"/>
        <w:rPr>
          <w:b/>
        </w:rPr>
      </w:pPr>
    </w:p>
    <w:p w:rsidRDefault="00E45AF4" w:rsidP="00E45AF4" w:rsidR="00E45AF4">
      <w:pPr>
        <w:spacing w:after="0"/>
        <w:jc w:val="center"/>
      </w:pPr>
      <w:r>
        <w:t>R J  E  Š  E  NJ  E</w:t>
      </w:r>
    </w:p>
    <w:p w:rsidRDefault="00E45AF4" w:rsidP="00E45AF4" w:rsidR="00E45AF4">
      <w:pPr>
        <w:spacing w:after="0"/>
        <w:jc w:val="both"/>
      </w:pPr>
      <w:r>
        <w:t xml:space="preserve">                         </w:t>
      </w:r>
    </w:p>
    <w:p w:rsidRDefault="00E45AF4" w:rsidP="00E45AF4" w:rsidR="00E45AF4">
      <w:pPr>
        <w:spacing w:after="0"/>
        <w:jc w:val="both"/>
      </w:pPr>
      <w:r>
        <w:t xml:space="preserve">                </w:t>
      </w:r>
    </w:p>
    <w:p w:rsidRDefault="00E45AF4" w:rsidP="00E45AF4" w:rsidR="00E45AF4">
      <w:pPr>
        <w:spacing w:after="0"/>
        <w:ind w:firstLine="708"/>
        <w:jc w:val="both"/>
      </w:pPr>
      <w:r>
        <w:t>Trgovački sud u Varaždinu</w:t>
      </w:r>
      <w:r>
        <w:t xml:space="preserve">, po sucu toga suda Hugu </w:t>
      </w:r>
      <w:proofErr w:type="spellStart"/>
      <w:r>
        <w:t>Wedemeyeru</w:t>
      </w:r>
      <w:proofErr w:type="spellEnd"/>
      <w:r>
        <w:t xml:space="preserve">, u stečajnom predmetu povodom prijedloga predlagatelja Financijska agencija, Regionalni centar Zagreb, Nagodbeno vijeće ZG07 iz Zagreba, Ulica grada Vukovara br. 70, radi otvaranja stečajnog postupka nad dužnikom ISO-TOP d.o.o. za graditeljstvo, usluge i trgovinu, uvoz-izvoz, iz Varaždina, </w:t>
      </w:r>
      <w:proofErr w:type="spellStart"/>
      <w:r>
        <w:t>Dobriše</w:t>
      </w:r>
      <w:proofErr w:type="spellEnd"/>
      <w:r>
        <w:t xml:space="preserve"> Cesarića br. 39, OIB: 67603149582, izvan ročišta 25. siječnja </w:t>
      </w:r>
      <w:r>
        <w:t>201</w:t>
      </w:r>
      <w:r>
        <w:t>8</w:t>
      </w:r>
      <w:r>
        <w:t>.,</w:t>
      </w:r>
    </w:p>
    <w:p w:rsidRDefault="00E45AF4" w:rsidP="00E45AF4" w:rsidR="00E45AF4">
      <w:pPr>
        <w:spacing w:after="0"/>
        <w:jc w:val="both"/>
      </w:pPr>
    </w:p>
    <w:p w:rsidRDefault="00E45AF4" w:rsidP="00E45AF4" w:rsidR="00E45AF4">
      <w:pPr>
        <w:spacing w:after="0"/>
        <w:jc w:val="both"/>
      </w:pPr>
    </w:p>
    <w:p w:rsidRDefault="00E45AF4" w:rsidP="00E45AF4" w:rsidR="00E45AF4">
      <w:pPr>
        <w:spacing w:after="0"/>
        <w:jc w:val="center"/>
      </w:pPr>
      <w:r>
        <w:t>r i j e š i o     j e</w:t>
      </w:r>
    </w:p>
    <w:p w:rsidRDefault="00E45AF4" w:rsidP="00422F0E" w:rsidR="00E45AF4">
      <w:pPr>
        <w:spacing w:after="0"/>
      </w:pPr>
    </w:p>
    <w:p w:rsidRDefault="00E45AF4" w:rsidP="00E45AF4" w:rsidR="00E45AF4">
      <w:pPr>
        <w:spacing w:after="0"/>
        <w:jc w:val="both"/>
      </w:pPr>
      <w:r>
        <w:tab/>
      </w:r>
      <w:r w:rsidR="00422F0E">
        <w:t xml:space="preserve">Neispravno i neregistrirano motorno vozilo, N1-teretni automobil, marke Peugeot </w:t>
      </w:r>
      <w:proofErr w:type="spellStart"/>
      <w:r w:rsidR="00422F0E">
        <w:t>Boxer</w:t>
      </w:r>
      <w:proofErr w:type="spellEnd"/>
      <w:r w:rsidR="00422F0E">
        <w:t xml:space="preserve"> 2.5 TDI, broj šasije VF3233J4215536942, godina proizvodnje 1998., prepušta se bivšem članu i direktoru brisanog društva dužnika Anđelku </w:t>
      </w:r>
      <w:proofErr w:type="spellStart"/>
      <w:r w:rsidR="00422F0E">
        <w:t>Borovčaku</w:t>
      </w:r>
      <w:proofErr w:type="spellEnd"/>
      <w:r w:rsidR="00422F0E">
        <w:t xml:space="preserve">, OIB: 50547530716, iz Varaždina, </w:t>
      </w:r>
      <w:proofErr w:type="spellStart"/>
      <w:r w:rsidR="00422F0E">
        <w:t>Dobriše</w:t>
      </w:r>
      <w:proofErr w:type="spellEnd"/>
      <w:r w:rsidR="00422F0E">
        <w:t xml:space="preserve"> Cesarića br. 39.</w:t>
      </w:r>
      <w:r>
        <w:tab/>
      </w:r>
    </w:p>
    <w:p w:rsidRDefault="00E45AF4" w:rsidP="00E45AF4" w:rsidR="00E45AF4">
      <w:pPr>
        <w:spacing w:after="0"/>
        <w:jc w:val="both"/>
      </w:pPr>
    </w:p>
    <w:p w:rsidRDefault="00E45AF4" w:rsidP="00E45AF4" w:rsidR="00E45AF4">
      <w:pPr>
        <w:spacing w:after="0"/>
        <w:jc w:val="both"/>
      </w:pPr>
      <w:r>
        <w:tab/>
      </w:r>
      <w:r>
        <w:tab/>
      </w:r>
    </w:p>
    <w:p w:rsidRDefault="00E45AF4" w:rsidP="00E45AF4" w:rsidR="00E45AF4">
      <w:pPr>
        <w:spacing w:after="0"/>
        <w:jc w:val="center"/>
      </w:pPr>
      <w:r>
        <w:t xml:space="preserve">Obrazloženje  </w:t>
      </w:r>
    </w:p>
    <w:p w:rsidRDefault="00E45AF4" w:rsidP="00E45AF4" w:rsidR="00E45AF4">
      <w:pPr>
        <w:spacing w:after="0"/>
        <w:jc w:val="center"/>
      </w:pPr>
    </w:p>
    <w:p w:rsidRDefault="00E45AF4" w:rsidP="00E45AF4" w:rsidR="00E45AF4">
      <w:pPr>
        <w:spacing w:after="0"/>
        <w:jc w:val="center"/>
        <w:rPr>
          <w:b/>
        </w:rPr>
      </w:pPr>
    </w:p>
    <w:p w:rsidRDefault="00E45AF4" w:rsidP="00E45AF4" w:rsidR="00E45AF4">
      <w:pPr>
        <w:spacing w:after="0"/>
        <w:jc w:val="both"/>
      </w:pPr>
      <w:r>
        <w:rPr>
          <w:b/>
        </w:rPr>
        <w:tab/>
      </w:r>
      <w:r w:rsidR="00176DEB">
        <w:t xml:space="preserve">Ovaj je sud rješenjem poslovni broj 6 St-165/15-9 od 15. lipnja 2016. otvorio stečajni postupak nad dužnikom </w:t>
      </w:r>
      <w:r w:rsidR="00176DEB">
        <w:t xml:space="preserve">ISO-TOP d.o.o. za graditeljstvo, usluge i trgovinu, uvoz-izvoz, iz Varaždina, </w:t>
      </w:r>
      <w:proofErr w:type="spellStart"/>
      <w:r w:rsidR="00176DEB">
        <w:t>Dobriše</w:t>
      </w:r>
      <w:proofErr w:type="spellEnd"/>
      <w:r w:rsidR="00176DEB">
        <w:t xml:space="preserve"> Cesarića br. 39, OIB: 67603149582</w:t>
      </w:r>
      <w:r w:rsidR="00193A24">
        <w:t xml:space="preserve">, za stečajnog upravitelja imenovao je Zorislava </w:t>
      </w:r>
      <w:proofErr w:type="spellStart"/>
      <w:r w:rsidR="00193A24">
        <w:t>Novoseleca</w:t>
      </w:r>
      <w:proofErr w:type="spellEnd"/>
      <w:r w:rsidR="00193A24">
        <w:t xml:space="preserve"> iz Osijeka</w:t>
      </w:r>
      <w:r w:rsidR="00F07AC6">
        <w:t>, te je ujedno temeljem odredbe čl. 132. st. 2. i st. 3. Stečajnog zakona (Narodne novine br. 71/15. i 104/17., dalje : SZ-a)</w:t>
      </w:r>
      <w:r w:rsidR="00250548">
        <w:t xml:space="preserve"> istodobno zaključio stečajni postupak nad navedenim dužnikom iz razloga što je sud tijekom postupka utvrdio nedostatnost stečajne mase. Navedeno je rješenje postalo pravomoćno 5. srpnja 2016., a ovaj je sud brisao društvo dužnika iz sudskog registra rješenjem poslovni broj </w:t>
      </w:r>
      <w:proofErr w:type="spellStart"/>
      <w:r w:rsidR="00250548">
        <w:t>Tt</w:t>
      </w:r>
      <w:proofErr w:type="spellEnd"/>
      <w:r w:rsidR="00250548">
        <w:t>-16/4214-3 od 14. rujna 2016.</w:t>
      </w:r>
    </w:p>
    <w:p w:rsidRDefault="00B832E7" w:rsidP="00E45AF4" w:rsidR="00B832E7">
      <w:pPr>
        <w:spacing w:after="0"/>
        <w:jc w:val="both"/>
      </w:pPr>
      <w:r>
        <w:tab/>
        <w:t xml:space="preserve">16. listopada 2017. sud je zaprimio prijedlog bivšeg člana i direktora društva dužnika Anđelka </w:t>
      </w:r>
      <w:proofErr w:type="spellStart"/>
      <w:r>
        <w:t>Borovčaka</w:t>
      </w:r>
      <w:proofErr w:type="spellEnd"/>
      <w:r>
        <w:t xml:space="preserve"> </w:t>
      </w:r>
      <w:r w:rsidR="005445BA">
        <w:t xml:space="preserve">u kojem je isti predložio </w:t>
      </w:r>
      <w:r w:rsidR="004B30B1">
        <w:t>da</w:t>
      </w:r>
      <w:r w:rsidR="005445BA">
        <w:t xml:space="preserve"> mu se prepusti</w:t>
      </w:r>
      <w:r w:rsidR="004B30B1">
        <w:t xml:space="preserve"> pronađeni predmet i to neispravno i neregistrirano teretno vozilo navedeno u izreci ovog rješenja.</w:t>
      </w:r>
    </w:p>
    <w:p w:rsidRDefault="004B30B1" w:rsidP="00E45AF4" w:rsidR="004B30B1">
      <w:pPr>
        <w:spacing w:after="0"/>
        <w:jc w:val="both"/>
      </w:pPr>
      <w:r>
        <w:tab/>
      </w:r>
      <w:r w:rsidR="009E556A">
        <w:t>Ujedno je sud 10. siječnja 2018.</w:t>
      </w:r>
      <w:r w:rsidR="00420E50">
        <w:t xml:space="preserve"> od strane Anđelka </w:t>
      </w:r>
      <w:proofErr w:type="spellStart"/>
      <w:r w:rsidR="00420E50">
        <w:t>Borovčaka</w:t>
      </w:r>
      <w:proofErr w:type="spellEnd"/>
      <w:r w:rsidR="00420E50">
        <w:t xml:space="preserve"> zaprimio pisani elaborat u svezi utvrđenja i procjene tržišne vrijednosti navedenog vozila izrađenog od strane stalnog sudskog vještaka prometno-tehničke struke, cestovnog prometa i procjene motornih vozila Željka </w:t>
      </w:r>
      <w:proofErr w:type="spellStart"/>
      <w:r w:rsidR="00420E50">
        <w:t>Doleneca</w:t>
      </w:r>
      <w:proofErr w:type="spellEnd"/>
      <w:r w:rsidR="00420E50">
        <w:t xml:space="preserve"> iz Donjeg </w:t>
      </w:r>
      <w:proofErr w:type="spellStart"/>
      <w:r w:rsidR="00420E50">
        <w:t>Vidovca</w:t>
      </w:r>
      <w:proofErr w:type="spellEnd"/>
      <w:r w:rsidR="00420E50">
        <w:t xml:space="preserve">. </w:t>
      </w:r>
    </w:p>
    <w:p w:rsidRDefault="00420E50" w:rsidP="00E45AF4" w:rsidR="00420E50">
      <w:pPr>
        <w:spacing w:after="0"/>
        <w:jc w:val="both"/>
      </w:pPr>
      <w:r>
        <w:lastRenderedPageBreak/>
        <w:tab/>
        <w:t xml:space="preserve">Uvidom u navedenu procjenu sud je utvrdio </w:t>
      </w:r>
      <w:r w:rsidR="00E811E3">
        <w:t>da je predmetno vozilo nepokretno, neodržavano, oštećeno u prometnoj nezgodi, neispravno te da je popravak zbog velikih investicija ulaganja ekonomski neopravdan</w:t>
      </w:r>
      <w:r w:rsidR="004F5530">
        <w:t>. Vještak je iznio u svojem mišljenju da bi tržišna vrijednost predmetnog vozila sa porezom na dodanu vrijednost mogla iznositi 1.064,19 kuna.</w:t>
      </w:r>
    </w:p>
    <w:p w:rsidRDefault="004F5530" w:rsidP="00E45AF4" w:rsidR="004F5530">
      <w:pPr>
        <w:spacing w:after="0"/>
        <w:jc w:val="both"/>
      </w:pPr>
      <w:r>
        <w:tab/>
      </w:r>
      <w:r w:rsidR="0016579B">
        <w:t xml:space="preserve">Ovdje valja navesti da je tijekom </w:t>
      </w:r>
      <w:r w:rsidR="00382102">
        <w:t xml:space="preserve">prethodnog postupka u ovoj pravnoj stvari bivši član uprave društva dužnika Anđelko </w:t>
      </w:r>
      <w:proofErr w:type="spellStart"/>
      <w:r w:rsidR="00382102">
        <w:t>Borovčak</w:t>
      </w:r>
      <w:proofErr w:type="spellEnd"/>
      <w:r w:rsidR="00382102">
        <w:t xml:space="preserve"> u </w:t>
      </w:r>
      <w:proofErr w:type="spellStart"/>
      <w:r w:rsidR="00382102">
        <w:t>prokaznom</w:t>
      </w:r>
      <w:proofErr w:type="spellEnd"/>
      <w:r w:rsidR="00382102">
        <w:t xml:space="preserve"> popisu imovine naveo da društvo dužnika osim navedenog neispravnog vozila druge imovine nema, pa je stoga i sud rješenjem poslovni broj 6 St-165/15-8 od 22. travnja 2016. pozvao sve zainteresirane osobe koje bi eventualno imale pravni interes da se provede stečajni postupak nad društvom dužnika unatoč utvrđenoj nedostatnosti stečajne mase</w:t>
      </w:r>
      <w:r w:rsidR="0088314B">
        <w:t xml:space="preserve"> da uplate predujam u iznosu od 10.000,00 kuna za pokriće troškova prethodnog i otvorenog stečajnog postupka. Upravo iz razloga što nitko od pozvanih osoba nije uplatio navedeni predujam to je sud, kako je iznijeto, donio rješenje poslovni broj 6 St-165/15-9 od 15. lipnja 2016. kojim je otvorio i istodobno zaključio stečajni postupak, te je i društvo dužnika po pravomoćnosti tog rješenja bilo izbrisano iz sudskog registra.</w:t>
      </w:r>
    </w:p>
    <w:p w:rsidRDefault="00A638E4" w:rsidP="00E45AF4" w:rsidR="00A638E4">
      <w:pPr>
        <w:spacing w:after="0"/>
        <w:jc w:val="both"/>
      </w:pPr>
      <w:r>
        <w:tab/>
        <w:t>Navedena činjenica dodatno upućuje na zaključak suda da se predmetno vozilo ne može unovčiti, jer da za isto ne postoji interes, odnosno, da je isto neznatne vrijednosti, pa, u konkretnom slučaju, sud nije odredio nastavak postupka radi naknadne diobe već je temeljem odredbe čl. 289. st. 3.</w:t>
      </w:r>
      <w:r w:rsidR="00BD0067">
        <w:t xml:space="preserve"> SZ-a odlučio</w:t>
      </w:r>
      <w:r>
        <w:t xml:space="preserve"> da navedeno vozilo prepusti bivšem članu i direktoru društva dužnika Anđelk</w:t>
      </w:r>
      <w:r w:rsidR="005F15B3">
        <w:t xml:space="preserve">u </w:t>
      </w:r>
      <w:proofErr w:type="spellStart"/>
      <w:r w:rsidR="005F15B3">
        <w:t>Borovčaku</w:t>
      </w:r>
      <w:proofErr w:type="spellEnd"/>
      <w:r w:rsidR="005F15B3">
        <w:t>, jer je predmetnom odredbom, između ostalog propisano, da sud može odustati od određivanja nastavljanja postupka radi naknadne diobe, te iznos koji stoji na raspolaganju za podjelu vjerovnicima ili pronađeni predmet prepustiti dužniku pojedincu, ako to smatra primjerenim s obzirom na neznatnost iznosa ili malu vrijednost predmeta te troškove nastavljanja postupka radi naknadne diobe.</w:t>
      </w:r>
    </w:p>
    <w:p w:rsidRDefault="005F15B3" w:rsidP="00E45AF4" w:rsidR="005F15B3" w:rsidRPr="00176DEB">
      <w:pPr>
        <w:spacing w:after="0"/>
        <w:jc w:val="both"/>
      </w:pPr>
      <w:r>
        <w:tab/>
      </w:r>
      <w:r w:rsidR="00A63649">
        <w:t>Radi svega iznijetog valjalo je temeljem citirane odredbe čl. 289. st. 3. SZ-a odlučiti kao u izreci ovog rješenja.</w:t>
      </w:r>
    </w:p>
    <w:p w:rsidRDefault="00E45AF4" w:rsidP="00E45AF4" w:rsidR="00E45AF4">
      <w:pPr>
        <w:spacing w:after="0"/>
        <w:jc w:val="both"/>
      </w:pPr>
      <w:r>
        <w:rPr>
          <w:b/>
        </w:rPr>
        <w:tab/>
      </w:r>
      <w:r>
        <w:rPr>
          <w:b/>
        </w:rPr>
        <w:tab/>
      </w:r>
    </w:p>
    <w:p w:rsidRDefault="00E45AF4" w:rsidP="00E45AF4" w:rsidR="00E45AF4">
      <w:pPr>
        <w:spacing w:after="0"/>
        <w:jc w:val="both"/>
        <w:rPr>
          <w:b/>
        </w:rPr>
      </w:pPr>
      <w:r>
        <w:rPr>
          <w:b/>
        </w:rPr>
        <w:tab/>
      </w:r>
      <w:r>
        <w:rPr>
          <w:b/>
        </w:rPr>
        <w:tab/>
      </w:r>
      <w:r>
        <w:rPr>
          <w:b/>
        </w:rPr>
        <w:tab/>
      </w:r>
    </w:p>
    <w:p w:rsidRDefault="00E45AF4" w:rsidP="00E45AF4" w:rsidR="00E45AF4">
      <w:pPr>
        <w:spacing w:after="0"/>
        <w:jc w:val="center"/>
      </w:pPr>
      <w:r>
        <w:t>U Varaždinu 25. siječnja 2018.</w:t>
      </w:r>
    </w:p>
    <w:p w:rsidRDefault="00E45AF4" w:rsidP="00E45AF4" w:rsidR="00E45AF4">
      <w:pPr>
        <w:spacing w:after="0"/>
        <w:jc w:val="both"/>
      </w:pPr>
    </w:p>
    <w:p w:rsidRDefault="00E45AF4" w:rsidP="00E45AF4" w:rsidR="00E45AF4">
      <w:pPr>
        <w:spacing w:after="0"/>
        <w:jc w:val="both"/>
      </w:pPr>
    </w:p>
    <w:p w:rsidRDefault="007C3D0F" w:rsidP="00E45AF4" w:rsidR="00E45AF4">
      <w:pPr>
        <w:spacing w:after="0"/>
        <w:jc w:val="both"/>
      </w:pPr>
      <w:r>
        <w:tab/>
      </w:r>
      <w:r>
        <w:tab/>
      </w:r>
      <w:r>
        <w:tab/>
      </w:r>
      <w:r>
        <w:tab/>
      </w:r>
      <w:r>
        <w:tab/>
      </w:r>
      <w:r>
        <w:tab/>
      </w:r>
      <w:r>
        <w:tab/>
      </w:r>
      <w:r>
        <w:tab/>
      </w:r>
      <w:r>
        <w:tab/>
        <w:t xml:space="preserve">  </w:t>
      </w:r>
      <w:r w:rsidR="00E45AF4">
        <w:t xml:space="preserve"> </w:t>
      </w:r>
      <w:r w:rsidR="00045C9B">
        <w:t xml:space="preserve">  </w:t>
      </w:r>
      <w:bookmarkStart w:name="_GoBack" w:id="0"/>
      <w:bookmarkEnd w:id="0"/>
      <w:r w:rsidR="00E45AF4">
        <w:t>Sudac</w:t>
      </w:r>
      <w:r w:rsidR="00E45AF4">
        <w:t xml:space="preserve"> :</w:t>
      </w:r>
    </w:p>
    <w:p w:rsidRDefault="00E45AF4" w:rsidP="00E45AF4" w:rsidR="00E45AF4">
      <w:pPr>
        <w:spacing w:after="0"/>
        <w:jc w:val="both"/>
      </w:pPr>
    </w:p>
    <w:p w:rsidRDefault="00E45AF4" w:rsidP="00E45AF4" w:rsidR="00E45AF4">
      <w:pPr>
        <w:spacing w:after="0"/>
        <w:jc w:val="both"/>
      </w:pPr>
      <w:r>
        <w:tab/>
      </w:r>
      <w:r>
        <w:tab/>
      </w:r>
      <w:r>
        <w:tab/>
      </w:r>
      <w:r>
        <w:tab/>
      </w:r>
      <w:r>
        <w:tab/>
      </w:r>
      <w:r>
        <w:tab/>
      </w:r>
      <w:r w:rsidR="007C3D0F">
        <w:tab/>
      </w:r>
      <w:r w:rsidR="007C3D0F">
        <w:tab/>
        <w:t xml:space="preserve">   </w:t>
      </w:r>
      <w:r>
        <w:t>Hugo Wedemeyer, v.</w:t>
      </w:r>
      <w:r>
        <w:t xml:space="preserve"> </w:t>
      </w:r>
      <w:r>
        <w:t>r.</w:t>
      </w:r>
    </w:p>
    <w:p w:rsidRDefault="00E45AF4" w:rsidP="00E45AF4" w:rsidR="00E45AF4">
      <w:pPr>
        <w:spacing w:after="0"/>
        <w:jc w:val="both"/>
      </w:pPr>
    </w:p>
    <w:p w:rsidRDefault="00E45AF4" w:rsidP="00E45AF4" w:rsidR="00E45AF4">
      <w:pPr>
        <w:spacing w:after="0"/>
        <w:jc w:val="both"/>
      </w:pPr>
    </w:p>
    <w:p w:rsidRDefault="00E45AF4" w:rsidP="00E45AF4" w:rsidR="00E45AF4">
      <w:pPr>
        <w:spacing w:after="0"/>
        <w:jc w:val="both"/>
      </w:pPr>
      <w:r>
        <w:tab/>
      </w:r>
      <w:r>
        <w:tab/>
      </w:r>
      <w:r>
        <w:tab/>
      </w:r>
      <w:r>
        <w:tab/>
      </w:r>
      <w:r>
        <w:tab/>
      </w:r>
      <w:r>
        <w:tab/>
        <w:t xml:space="preserve">             Za točnost </w:t>
      </w:r>
      <w:proofErr w:type="spellStart"/>
      <w:r>
        <w:t>otpravka</w:t>
      </w:r>
      <w:proofErr w:type="spellEnd"/>
      <w:r>
        <w:t>-ovlašteni službenik :</w:t>
      </w:r>
    </w:p>
    <w:p w:rsidRDefault="00E45AF4" w:rsidP="00E45AF4" w:rsidR="00E45AF4">
      <w:pPr>
        <w:spacing w:after="0"/>
        <w:jc w:val="both"/>
        <w:rPr>
          <w:b/>
          <w:u w:val="single"/>
        </w:rPr>
      </w:pPr>
    </w:p>
    <w:p w:rsidRDefault="00E45AF4" w:rsidP="00E45AF4" w:rsidR="00E45AF4">
      <w:pPr>
        <w:spacing w:after="0"/>
        <w:jc w:val="both"/>
        <w:rPr>
          <w:b/>
          <w:u w:val="single"/>
        </w:rPr>
      </w:pPr>
    </w:p>
    <w:p w:rsidRDefault="007C3D0F" w:rsidP="00E45AF4" w:rsidR="007C3D0F">
      <w:pPr>
        <w:spacing w:after="0"/>
        <w:jc w:val="both"/>
      </w:pPr>
    </w:p>
    <w:p w:rsidRDefault="00E45AF4" w:rsidP="00E45AF4" w:rsidR="00E45AF4" w:rsidRPr="00E45AF4">
      <w:pPr>
        <w:spacing w:after="0"/>
        <w:jc w:val="both"/>
      </w:pPr>
      <w:r>
        <w:t xml:space="preserve">Uputa  o  pravnom  lijeku  </w:t>
      </w:r>
      <w:r w:rsidRPr="00E45AF4">
        <w:t>:</w:t>
      </w:r>
    </w:p>
    <w:p w:rsidRDefault="00E45AF4" w:rsidP="00E45AF4" w:rsidR="00E45AF4">
      <w:pPr>
        <w:spacing w:after="0"/>
        <w:jc w:val="both"/>
      </w:pPr>
      <w:r>
        <w:t xml:space="preserve">Protiv ovog rješenja dopuštena je žalba Visokom trgovačkom sudu Republike Hrvatske u Zagrebu, a podnosi se putem ovog suda u roku od osam (8) dana po primitku </w:t>
      </w:r>
      <w:proofErr w:type="spellStart"/>
      <w:r>
        <w:t>otpravka</w:t>
      </w:r>
      <w:proofErr w:type="spellEnd"/>
      <w:r>
        <w:t xml:space="preserve"> rješenja, pisano, u četiri (4) primjerka.</w:t>
      </w:r>
    </w:p>
    <w:p w:rsidRDefault="00E45AF4" w:rsidP="00E45AF4" w:rsidR="00E45AF4">
      <w:pPr>
        <w:spacing w:after="0"/>
        <w:jc w:val="both"/>
      </w:pPr>
    </w:p>
    <w:p w:rsidRDefault="00E45AF4" w:rsidP="00E45AF4" w:rsidR="00E45AF4">
      <w:pPr>
        <w:spacing w:after="0"/>
        <w:jc w:val="both"/>
      </w:pPr>
      <w:r>
        <w:tab/>
      </w:r>
    </w:p>
    <w:p w:rsidRDefault="00E45AF4" w:rsidP="00E45AF4" w:rsidR="00E45AF4">
      <w:pPr>
        <w:spacing w:after="0"/>
        <w:jc w:val="both"/>
      </w:pPr>
    </w:p>
    <w:p w:rsidRDefault="00E45AF4" w:rsidP="00E45AF4" w:rsidR="00E45AF4">
      <w:pPr>
        <w:spacing w:after="0"/>
        <w:jc w:val="both"/>
      </w:pPr>
    </w:p>
    <w:p w:rsidRDefault="00E45AF4" w:rsidP="00E45AF4" w:rsidR="00E45AF4">
      <w:pPr>
        <w:spacing w:after="0"/>
        <w:jc w:val="both"/>
      </w:pPr>
    </w:p>
    <w:p w:rsidRDefault="00E45AF4" w:rsidP="00E45AF4" w:rsidR="00E45AF4">
      <w:pPr>
        <w:spacing w:after="0"/>
        <w:jc w:val="both"/>
      </w:pPr>
      <w:r>
        <w:t>DNA :</w:t>
      </w:r>
    </w:p>
    <w:p w:rsidRDefault="00E45AF4" w:rsidP="00E45AF4" w:rsidR="00E45AF4">
      <w:pPr>
        <w:spacing w:after="0"/>
        <w:jc w:val="both"/>
      </w:pPr>
      <w:r>
        <w:tab/>
      </w:r>
    </w:p>
    <w:p w:rsidRDefault="007C3D0F" w:rsidP="00E45AF4" w:rsidR="00E45AF4">
      <w:pPr>
        <w:spacing w:after="0"/>
        <w:jc w:val="both"/>
      </w:pPr>
      <w:r>
        <w:t xml:space="preserve">Anđelko </w:t>
      </w:r>
      <w:proofErr w:type="spellStart"/>
      <w:r>
        <w:t>Borovčak</w:t>
      </w:r>
      <w:proofErr w:type="spellEnd"/>
      <w:r>
        <w:t xml:space="preserve">, iz Varaždina, </w:t>
      </w:r>
      <w:proofErr w:type="spellStart"/>
      <w:r>
        <w:t>Dobriše</w:t>
      </w:r>
      <w:proofErr w:type="spellEnd"/>
      <w:r>
        <w:t xml:space="preserve"> Cesarića br. 39,</w:t>
      </w:r>
    </w:p>
    <w:p w:rsidRDefault="007C3D0F" w:rsidP="00E45AF4" w:rsidR="007C3D0F">
      <w:pPr>
        <w:spacing w:after="0"/>
        <w:jc w:val="both"/>
      </w:pPr>
    </w:p>
    <w:p w:rsidRDefault="007C3D0F" w:rsidP="00E45AF4" w:rsidR="007C3D0F">
      <w:pPr>
        <w:spacing w:after="0"/>
        <w:jc w:val="both"/>
      </w:pPr>
      <w:r>
        <w:t>e-Oglasna ploča ovoga suda.</w:t>
      </w:r>
    </w:p>
    <w:p w:rsidRDefault="00E45AF4" w:rsidP="00E45AF4" w:rsidR="00E45AF4">
      <w:pPr>
        <w:spacing w:after="0"/>
        <w:jc w:val="both"/>
      </w:pPr>
    </w:p>
    <w:p w:rsidRDefault="00E45AF4" w:rsidP="00E45AF4" w:rsidR="00E45AF4">
      <w:pPr>
        <w:spacing w:after="0"/>
        <w:jc w:val="both"/>
      </w:pPr>
    </w:p>
    <w:p w:rsidRDefault="00E45AF4" w:rsidP="00E45AF4" w:rsidR="00E45AF4">
      <w:pPr>
        <w:spacing w:after="0"/>
        <w:jc w:val="both"/>
      </w:pPr>
    </w:p>
    <w:p w:rsidRDefault="00E45AF4" w:rsidP="00E45AF4" w:rsidR="00E45AF4">
      <w:pPr>
        <w:pStyle w:val="NormaleSPIS"/>
        <w:spacing w:after="0"/>
      </w:pPr>
    </w:p>
    <w:p w:rsidRDefault="00E45AF4" w:rsidP="00E45AF4" w:rsidR="00E45AF4">
      <w:pPr>
        <w:pStyle w:val="NormaleSPIS"/>
        <w:spacing w:after="0"/>
      </w:pPr>
    </w:p>
    <w:p w:rsidRDefault="00E45AF4" w:rsidP="00E45AF4" w:rsidR="00E45AF4">
      <w:pPr>
        <w:pStyle w:val="NormaleSPIS"/>
        <w:spacing w:after="0"/>
      </w:pPr>
    </w:p>
    <w:p w:rsidRDefault="00E45AF4" w:rsidP="00E45AF4" w:rsidR="00E45AF4">
      <w:pPr>
        <w:pStyle w:val="NormaleSPIS"/>
        <w:spacing w:after="0"/>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pPr>
        <w:pStyle w:val="NormaleSPIS"/>
      </w:pPr>
    </w:p>
    <w:p w:rsidRDefault="00E45AF4" w:rsidP="004F27AE" w:rsidR="00E45AF4" w:rsidRPr="00B76F3C">
      <w:pPr>
        <w:pStyle w:val="NormaleSPIS"/>
      </w:pPr>
    </w:p>
    <w:sectPr w:rsidSect="00E45AF4" w:rsidR="00E45AF4"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4690" w:rsidP="00537B78" w:rsidR="008C4690">
      <w:r>
        <w:separator/>
      </w:r>
    </w:p>
  </w:endnote>
  <w:endnote w:id="0" w:type="continuationSeparator">
    <w:p w:rsidRDefault="008C4690" w:rsidP="00537B78" w:rsidR="008C46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8546172"/>
      <w:docPartObj>
        <w:docPartGallery w:val="Page Numbers (Bottom of Page)"/>
        <w:docPartUnique/>
      </w:docPartObj>
    </w:sdtPr>
    <w:sdtContent>
      <w:p w:rsidRDefault="00E45AF4" w:rsidR="00E45AF4">
        <w:pPr>
          <w:pStyle w:val="Podnoje"/>
        </w:pPr>
        <w:r>
          <w:fldChar w:fldCharType="begin"/>
        </w:r>
        <w:r>
          <w:instrText>PAGE   \* MERGEFORMAT</w:instrText>
        </w:r>
        <w:r>
          <w:fldChar w:fldCharType="separate"/>
        </w:r>
        <w:r w:rsidR="00045C9B">
          <w:t>2</w:t>
        </w:r>
        <w:r>
          <w:fldChar w:fldCharType="end"/>
        </w:r>
      </w:p>
    </w:sdtContent>
  </w:sdt>
  <w:p w:rsidRDefault="00E45AF4" w:rsidR="00E45AF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4690" w:rsidP="00537B78" w:rsidR="008C4690">
      <w:r>
        <w:separator/>
      </w:r>
    </w:p>
  </w:footnote>
  <w:footnote w:id="0" w:type="continuationSeparator">
    <w:p w:rsidRDefault="008C4690" w:rsidP="00537B78" w:rsidR="008C46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5AF4" w:rsidR="008333A9">
    <w:pPr>
      <w:pStyle w:val="Zaglavlje"/>
    </w:pPr>
    <w:r>
      <w:rPr>
        <w:rStyle w:val="PozadinaSvijetloCrvena"/>
        <w:shd w:fill="auto" w:color="auto" w:val="clear"/>
      </w:rPr>
      <w:t>Poslovni broj : 6 St-165/2015-11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5C9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79B"/>
    <w:rsid w:val="0016585C"/>
    <w:rsid w:val="00165C03"/>
    <w:rsid w:val="001662E1"/>
    <w:rsid w:val="00170022"/>
    <w:rsid w:val="001711C1"/>
    <w:rsid w:val="00171CD9"/>
    <w:rsid w:val="001739C1"/>
    <w:rsid w:val="001748CA"/>
    <w:rsid w:val="001754BF"/>
    <w:rsid w:val="00176DEB"/>
    <w:rsid w:val="001776C8"/>
    <w:rsid w:val="00182400"/>
    <w:rsid w:val="0018302A"/>
    <w:rsid w:val="001856F9"/>
    <w:rsid w:val="001860AA"/>
    <w:rsid w:val="00186969"/>
    <w:rsid w:val="0018734A"/>
    <w:rsid w:val="001878B7"/>
    <w:rsid w:val="00192554"/>
    <w:rsid w:val="00193A2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0548"/>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4874"/>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2102"/>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0E50"/>
    <w:rsid w:val="0042104F"/>
    <w:rsid w:val="00422F0E"/>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0B1"/>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5530"/>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5BA"/>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15B3"/>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45"/>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50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3D0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314B"/>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4690"/>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556A"/>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649"/>
    <w:rsid w:val="00A638E4"/>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32E7"/>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067"/>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5AF4"/>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1E3"/>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07AC6"/>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E45AF4"/>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E45AF4"/>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26689">
      <w:bodyDiv w:val="true"/>
      <w:marLeft w:val="0"/>
      <w:marRight w:val="0"/>
      <w:marTop w:val="0"/>
      <w:marBottom w:val="0"/>
      <w:divBdr>
        <w:top w:space="0" w:sz="0" w:color="auto" w:val="none"/>
        <w:left w:space="0" w:sz="0" w:color="auto" w:val="none"/>
        <w:bottom w:space="0" w:sz="0" w:color="auto" w:val="none"/>
        <w:right w:space="0" w:sz="0" w:color="auto" w:val="none"/>
      </w:divBdr>
    </w:div>
    <w:div w:id="21397548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St-165/2015-11</izvorni_sadrzaj>
    <derivirana_varijabla naziv="DomainObject.Oznaka_1">St-165/2015-11</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izvorni_sadrzaj>
    <derivirana_varijabla naziv="DomainObject.Predmet.Broj_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lipnja 2016.</izvorni_sadrzaj>
    <derivirana_varijabla naziv="DomainObject.Predmet.DatumRjesavanja_1">15. lipnja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St-165/2015</izvorni_sadrzaj>
    <derivirana_varijabla naziv="DomainObject.Predmet.OznakaBroj_1">St-165/2015</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ISO-TOP društvo s ograničenom odgovornošću za graditeljstvo, usluge i trgovinu, uvoz-izvoz</izvorni_sadrzaj>
    <derivirana_varijabla naziv="DomainObject.Predmet.ProtustrankaFormated_1">  ISO-TOP društvo s ograničenom odgovornošću za graditeljstvo, usluge i trgovinu, uvoz-izvoz</derivirana_varijabla>
  </DomainObject.Predmet.ProtustrankaFormated>
  <DomainObject.Predmet.ProtustrankaFormatedOIB>
    <izvorni_sadrzaj>  ISO-TOP društvo s ograničenom odgovornošću za graditeljstvo, usluge i trgovinu, uvoz-izvoz, OIB 67603149582</izvorni_sadrzaj>
    <derivirana_varijabla naziv="DomainObject.Predmet.ProtustrankaFormatedOIB_1">  ISO-TOP društvo s ograničenom odgovornošću za graditeljstvo, usluge i trgovinu, uvoz-izvoz, OIB 67603149582</derivirana_varijabla>
  </DomainObject.Predmet.ProtustrankaFormatedOIB>
  <DomainObject.Predmet.ProtustrankaFormatedWithAdress>
    <izvorni_sadrzaj> ISO-TOP društvo s ograničenom odgovornošću za graditeljstvo, usluge i trgovinu, uvoz-izvoz, Dobriše Cesarića 39, 42000 Varaždin</izvorni_sadrzaj>
    <derivirana_varijabla naziv="DomainObject.Predmet.ProtustrankaFormatedWithAdress_1"> ISO-TOP društvo s ograničenom odgovornošću za graditeljstvo, usluge i trgovinu, uvoz-izvoz, Dobriše Cesarića 39, 42000 Varaždin</derivirana_varijabla>
  </DomainObject.Predmet.ProtustrankaFormatedWithAdress>
  <DomainObject.Predmet.ProtustrankaFormatedWithAdressOIB>
    <izvorni_sadrzaj> ISO-TOP društvo s ograničenom odgovornošću za graditeljstvo, usluge i trgovinu, uvoz-izvoz, OIB 67603149582, Dobriše Cesarića 39, 42000 Varaždin</izvorni_sadrzaj>
    <derivirana_varijabla naziv="DomainObject.Predmet.ProtustrankaFormatedWithAdressOIB_1"> ISO-TOP društvo s ograničenom odgovornošću za graditeljstvo, usluge i trgovinu, uvoz-izvoz, OIB 67603149582, Dobriše Cesarića 39, 42000 Varaždin</derivirana_varijabla>
  </DomainObject.Predmet.ProtustrankaFormatedWithAdressOIB>
  <DomainObject.Predmet.ProtustrankaWithAdress>
    <izvorni_sadrzaj>ISO-TOP društvo s ograničenom odgovornošću za graditeljstvo, usluge i trgovinu, uvoz-izvoz Dobriše Cesarića 39, 42000 Varaždin</izvorni_sadrzaj>
    <derivirana_varijabla naziv="DomainObject.Predmet.ProtustrankaWithAdress_1">ISO-TOP društvo s ograničenom odgovornošću za graditeljstvo, usluge i trgovinu, uvoz-izvoz Dobriše Cesarića 39, 42000 Varaždin</derivirana_varijabla>
  </DomainObject.Predmet.ProtustrankaWithAdress>
  <DomainObject.Predmet.ProtustrankaWithAdressOIB>
    <izvorni_sadrzaj>ISO-TOP društvo s ograničenom odgovornošću za graditeljstvo, usluge i trgovinu, uvoz-izvoz, OIB 67603149582, Dobriše Cesarića 39, 42000 Varaždin</izvorni_sadrzaj>
    <derivirana_varijabla naziv="DomainObject.Predmet.ProtustrankaWithAdressOIB_1">ISO-TOP društvo s ograničenom odgovornošću za graditeljstvo, usluge i trgovinu, uvoz-izvoz, OIB 67603149582, Dobriše Cesarića 39, 42000 Varaždin</derivirana_varijabla>
  </DomainObject.Predmet.ProtustrankaWithAdressOIB>
  <DomainObject.Predmet.ProtustrankaNazivFormated>
    <izvorni_sadrzaj>ISO-TOP društvo s ograničenom odgovornošću za graditeljstvo, usluge i trgovinu, uvoz-izvoz</izvorni_sadrzaj>
    <derivirana_varijabla naziv="DomainObject.Predmet.ProtustrankaNazivFormated_1">ISO-TOP društvo s ograničenom odgovornošću za graditeljstvo, usluge i trgovinu, uvoz-izvoz</derivirana_varijabla>
  </DomainObject.Predmet.ProtustrankaNazivFormated>
  <DomainObject.Predmet.ProtustrankaNazivFormatedOIB>
    <izvorni_sadrzaj>ISO-TOP društvo s ograničenom odgovornošću za graditeljstvo, usluge i trgovinu, uvoz-izvoz, OIB 67603149582</izvorni_sadrzaj>
    <derivirana_varijabla naziv="DomainObject.Predmet.ProtustrankaNazivFormatedOIB_1">ISO-TOP društvo s ograničenom odgovornošću za graditeljstvo, usluge i trgovinu, uvoz-izvoz, OIB 67603149582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ISO-TOP društvo s ograničenom odgovornošću za graditeljstvo, usluge i trgovinu, uvoz-izvoz</item>
    </izvorni_sadrzaj>
    <derivirana_varijabla naziv="DomainObject.Predmet.ProtuStrankaListFormated_1">
      <item>ISO-TOP društvo s ograničenom odgovornošću za graditeljstvo, usluge i trgovinu, uvoz-izvoz</item>
    </derivirana_varijabla>
  </DomainObject.Predmet.ProtuStrankaListFormated>
  <DomainObject.Predmet.ProtuStrankaListFormatedOIB>
    <izvorni_sadrzaj>
      <item>ISO-TOP društvo s ograničenom odgovornošću za graditeljstvo, usluge i trgovinu, uvoz-izvoz, OIB 67603149582</item>
    </izvorni_sadrzaj>
    <derivirana_varijabla naziv="DomainObject.Predmet.ProtuStrankaListFormatedOIB_1">
      <item>ISO-TOP društvo s ograničenom odgovornošću za graditeljstvo, usluge i trgovinu, uvoz-izvoz, OIB 67603149582</item>
    </derivirana_varijabla>
  </DomainObject.Predmet.ProtuStrankaListFormatedOIB>
  <DomainObject.Predmet.ProtuStrankaListFormatedWithAdress>
    <izvorni_sadrzaj>
      <item>ISO-TOP društvo s ograničenom odgovornošću za graditeljstvo, usluge i trgovinu, uvoz-izvoz, Dobriše Cesarića 39, 42000 Varaždin</item>
    </izvorni_sadrzaj>
    <derivirana_varijabla naziv="DomainObject.Predmet.ProtuStrankaListFormatedWithAdress_1">
      <item>ISO-TOP društvo s ograničenom odgovornošću za graditeljstvo, usluge i trgovinu, uvoz-izvoz, Dobriše Cesarića 39, 42000 Varaždin</item>
    </derivirana_varijabla>
  </DomainObject.Predmet.ProtuStrankaListFormatedWithAdress>
  <DomainObject.Predmet.ProtuStrankaListFormatedWithAdressOIB>
    <izvorni_sadrzaj>
      <item>ISO-TOP društvo s ograničenom odgovornošću za graditeljstvo, usluge i trgovinu, uvoz-izvoz, OIB 67603149582, Dobriše Cesarića 39, 42000 Varaždin</item>
    </izvorni_sadrzaj>
    <derivirana_varijabla naziv="DomainObject.Predmet.ProtuStrankaListFormatedWithAdressOIB_1">
      <item>ISO-TOP društvo s ograničenom odgovornošću za graditeljstvo, usluge i trgovinu, uvoz-izvoz, OIB 67603149582, Dobriše Cesarića 39, 42000 Varaždin</item>
    </derivirana_varijabla>
  </DomainObject.Predmet.ProtuStrankaListFormatedWithAdressOIB>
  <DomainObject.Predmet.ProtuStrankaListNazivFormated>
    <izvorni_sadrzaj>
      <item>ISO-TOP društvo s ograničenom odgovornošću za graditeljstvo, usluge i trgovinu, uvoz-izvoz</item>
    </izvorni_sadrzaj>
    <derivirana_varijabla naziv="DomainObject.Predmet.ProtuStrankaListNazivFormated_1">
      <item>ISO-TOP društvo s ograničenom odgovornošću za graditeljstvo, usluge i trgovinu, uvoz-izvoz</item>
    </derivirana_varijabla>
  </DomainObject.Predmet.ProtuStrankaListNazivFormated>
  <DomainObject.Predmet.ProtuStrankaListNazivFormatedOIB>
    <izvorni_sadrzaj>
      <item>ISO-TOP društvo s ograničenom odgovornošću za graditeljstvo, usluge i trgovinu, uvoz-izvoz, OIB 67603149582</item>
    </izvorni_sadrzaj>
    <derivirana_varijabla naziv="DomainObject.Predmet.ProtuStrankaListNazivFormatedOIB_1">
      <item>ISO-TOP društvo s ograničenom odgovornošću za graditeljstvo, usluge i trgovinu, uvoz-izvoz, OIB 67603149582</item>
    </derivirana_varijabla>
  </DomainObject.Predmet.ProtuStrankaListNazivFormatedOIB>
  <DomainObject.Predmet.OstaliListFormated>
    <izvorni_sadrzaj>
      <item>Sudski registar</item>
      <item>Anđelko Borovčak, direktor dužnika</item>
    </izvorni_sadrzaj>
    <derivirana_varijabla naziv="DomainObject.Predmet.OstaliListFormated_1">
      <item>Sudski registar</item>
      <item>Anđelko Borovčak, direktor dužnika</item>
    </derivirana_varijabla>
  </DomainObject.Predmet.OstaliListFormated>
  <DomainObject.Predmet.OstaliListFormatedOIB>
    <izvorni_sadrzaj>
      <item>Sudski registar</item>
      <item>Anđelko Borovčak, direktor dužnika</item>
    </izvorni_sadrzaj>
    <derivirana_varijabla naziv="DomainObject.Predmet.OstaliListFormatedOIB_1">
      <item>Sudski registar</item>
      <item>Anđelko Borovčak, direktor dužnika</item>
    </derivirana_varijabla>
  </DomainObject.Predmet.OstaliListFormatedOIB>
  <DomainObject.Predmet.OstaliListFormatedWithAdress>
    <izvorni_sadrzaj>
      <item>Sudski registar</item>
      <item>Anđelko Borovčak, direktor dužnika</item>
    </izvorni_sadrzaj>
    <derivirana_varijabla naziv="DomainObject.Predmet.OstaliListFormatedWithAdress_1">
      <item>Sudski registar</item>
      <item>Anđelko Borovčak, direktor dužnika</item>
    </derivirana_varijabla>
  </DomainObject.Predmet.OstaliListFormatedWithAdress>
  <DomainObject.Predmet.OstaliListFormatedWithAdressOIB>
    <izvorni_sadrzaj>
      <item>Sudski registar</item>
      <item>Anđelko Borovčak, direktor dužnika</item>
    </izvorni_sadrzaj>
    <derivirana_varijabla naziv="DomainObject.Predmet.OstaliListFormatedWithAdressOIB_1">
      <item>Sudski registar</item>
      <item>Anđelko Borovčak, direktor dužnika</item>
    </derivirana_varijabla>
  </DomainObject.Predmet.OstaliListFormatedWithAdressOIB>
  <DomainObject.Predmet.OstaliListNazivFormated>
    <izvorni_sadrzaj>
      <item>Sudski registar</item>
      <item>Anđelko Borovčak, direktor dužnika</item>
    </izvorni_sadrzaj>
    <derivirana_varijabla naziv="DomainObject.Predmet.OstaliListNazivFormated_1">
      <item>Sudski registar</item>
      <item>Anđelko Borovčak, direktor dužnika</item>
    </derivirana_varijabla>
  </DomainObject.Predmet.OstaliListNazivFormated>
  <DomainObject.Predmet.OstaliListNazivFormatedOIB>
    <izvorni_sadrzaj>
      <item>Sudski registar</item>
      <item>Anđelko Borovčak, direktor dužnika</item>
    </izvorni_sadrzaj>
    <derivirana_varijabla naziv="DomainObject.Predmet.OstaliListNazivFormatedOIB_1">
      <item>Sudski registar</item>
      <item>Anđelko Borovčak, direktor dužnika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St-165/2015-11</izvorni_sadrzaj>
    <derivirana_varijabla naziv="DomainObject.PoslovniBrojDokumenta_1">St-165/2015-11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ISO-TOP društvo s ograničenom odgovornošću za graditeljstvo, usluge i trgovinu, uvoz-izvoz</izvorni_sadrzaj>
    <derivirana_varijabla naziv="DomainObject.Predmet.ProtustrankaIDrugi_1">ISO-TOP društvo s ograničenom odgovornošću za graditeljstvo, usluge i trgovinu, uvoz-izvoz</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ISO-TOP društvo s ograničenom odgovornošću za graditeljstvo, usluge i trgovinu, uvoz-izvoz, OIB 67603149582, Dobriše Cesarića 39, 42000 Varaždin</izvorni_sadrzaj>
    <derivirana_varijabla naziv="DomainObject.Predmet.ProtustrankaIDrugiAdressOIB_1">ISO-TOP društvo s ograničenom odgovornošću za graditeljstvo, usluge i trgovinu, uvoz-izvoz, OIB 67603149582, Dobriše Cesarića 39,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lipnja 2016.</izvorni_sadrzaj>
    <derivirana_varijabla naziv="DomainObject.Predmet.OdlukaRjesenje.DatumDonosenjaOdluke_1">15. lipnja 2016.</derivirana_varijabla>
  </DomainObject.Predmet.OdlukaRjesenje.DatumDonosenjaOdluke>
  <DomainObject.Predmet.OdlukaRjesenje.DatumPravomocnosti>
    <izvorni_sadrzaj>5. srpnja 2016.</izvorni_sadrzaj>
    <derivirana_varijabla naziv="DomainObject.Predmet.OdlukaRjesenje.DatumPravomocnosti_1">5. srpnja 2016.</derivirana_varijabla>
  </DomainObject.Predmet.OdlukaRjesenje.DatumPravomocnosti>
  <DomainObject.Predmet.OdlukaRjesenje.Oznaka>
    <izvorni_sadrzaj>St-165/2015-9</izvorni_sadrzaj>
    <derivirana_varijabla naziv="DomainObject.Predmet.OdlukaRjesenje.Oznaka_1">St-165/2015-9</derivirana_varijabla>
  </DomainObject.Predmet.OdlukaRjesenje.Oznaka>
  <DomainObject.Predmet.SudioniciListNaziv>
    <izvorni_sadrzaj>
      <item>Financijska agencija</item>
      <item>ISO-TOP društvo s ograničenom odgovornošću za graditeljstvo, usluge i trgovinu, uvoz-izvoz</item>
      <item>Sudski registar</item>
      <item>Anđelko Borovčak, direktor dužnika</item>
    </izvorni_sadrzaj>
    <derivirana_varijabla naziv="DomainObject.Predmet.SudioniciListNaziv_1">
      <item>Financijska agencija</item>
      <item>ISO-TOP društvo s ograničenom odgovornošću za graditeljstvo, usluge i trgovinu, uvoz-izvoz</item>
      <item>Sudski registar</item>
      <item>Anđelko Borovčak, direktor dužnika</item>
    </derivirana_varijabla>
  </DomainObject.Predmet.SudioniciListNaziv>
  <DomainObject.Predmet.SudioniciListAdressOIB>
    <izvorni_sadrzaj>
      <item>Financijska agencija, OIB 85821130368</item>
      <item>ISO-TOP društvo s ograničenom odgovornošću za graditeljstvo, usluge i trgovinu, uvoz-izvoz, OIB 67603149582, Dobriše Cesarića 39,42000 Varaždin</item>
      <item>Sudski registar</item>
      <item>Anđelko Borovčak, direktor dužnika</item>
    </izvorni_sadrzaj>
    <derivirana_varijabla naziv="DomainObject.Predmet.SudioniciListAdressOIB_1">
      <item>Financijska agencija, OIB 85821130368</item>
      <item>ISO-TOP društvo s ograničenom odgovornošću za graditeljstvo, usluge i trgovinu, uvoz-izvoz, OIB 67603149582, Dobriše Cesarića 39,42000 Varaždin</item>
      <item>Sudski registar</item>
      <item>Anđelko Borovčak, direktor dužnika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0A12EC-710B-47C8-961F-CE95936314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719</properties:Words>
  <properties:Characters>4038</properties:Characters>
  <properties:Lines>134</properties:Lines>
  <properties:Paragraphs>26</properties:Paragraphs>
  <properties:TotalTime>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2018-01-25T09:59:00Z</cp:lastPrinted>
  <dcterms:modified xmlns:xsi="http://www.w3.org/2001/XMLSchema-instance" xsi:type="dcterms:W3CDTF">2018-01-25T10:00:00Z</dcterms:modified>
  <cp:revision>28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St-165/2015-11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