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9e544" w14:paraId="559e544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  <w:r w:rsidR="009D444D">
        <w:rPr>
          <w:rFonts w:hAnsi="Times New Roman" w:ascii="Times New Roman"/>
        </w:rPr>
        <w:t xml:space="preserve">                         </w:t>
      </w:r>
      <w:r w:rsidRPr="001A1A01">
        <w:rPr>
          <w:rFonts w:hAnsi="Times New Roman" w:ascii="Times New Roman"/>
        </w:rPr>
        <w:t xml:space="preserve">                    </w:t>
      </w:r>
      <w:r w:rsidR="007F50E6" w:rsidRPr="001A1A01">
        <w:rPr>
          <w:rFonts w:hAnsi="Times New Roman" w:ascii="Times New Roman"/>
        </w:rPr>
        <w:t xml:space="preserve">                                             </w:t>
      </w:r>
      <w:r w:rsidR="009D444D">
        <w:rPr>
          <w:rFonts w:hAnsi="Times New Roman" w:ascii="Times New Roman"/>
        </w:rPr>
        <w:t xml:space="preserve">          </w:t>
      </w:r>
      <w:r w:rsidR="007F50E6" w:rsidRPr="001A1A01">
        <w:rPr>
          <w:rFonts w:hAnsi="Times New Roman" w:ascii="Times New Roman"/>
        </w:rPr>
        <w:t xml:space="preserve"> </w:t>
      </w:r>
      <w:r w:rsidR="009D444D" w:rsidRPr="009D444D">
        <w:rPr>
          <w:rFonts w:hAnsi="Times New Roman" w:ascii="Times New Roman"/>
        </w:rPr>
        <w:t>3  St-5138/16-</w:t>
      </w:r>
      <w:r w:rsidR="00225833">
        <w:rPr>
          <w:rFonts w:hAnsi="Times New Roman" w:ascii="Times New Roman"/>
        </w:rPr>
        <w:t>21</w:t>
      </w:r>
      <w:r w:rsidR="007F50E6" w:rsidRPr="001A1A01">
        <w:rPr>
          <w:rFonts w:hAnsi="Times New Roman" w:ascii="Times New Roman"/>
        </w:rPr>
        <w:t xml:space="preserve">    </w:t>
      </w:r>
      <w:r w:rsidRPr="001A1A01">
        <w:rPr>
          <w:rFonts w:hAnsi="Times New Roman" w:ascii="Times New Roman"/>
        </w:rPr>
        <w:t xml:space="preserve">  </w:t>
      </w:r>
      <w:r w:rsidR="00930EED">
        <w:rPr>
          <w:rFonts w:hAnsi="Times New Roman" w:ascii="Times New Roman"/>
        </w:rPr>
        <w:t xml:space="preserve">               </w:t>
      </w:r>
      <w:r w:rsidR="00C577A0">
        <w:rPr>
          <w:rFonts w:hAnsi="Times New Roman" w:ascii="Times New Roman"/>
        </w:rPr>
        <w:t xml:space="preserve">   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Karlovac, Ljudevita Šestića 4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Pr="00733BA9">
        <w:rPr>
          <w:rFonts w:hAnsi="Times New Roman" w:ascii="Times New Roman"/>
        </w:rPr>
        <w:t xml:space="preserve"> dužnikom </w:t>
      </w:r>
      <w:r w:rsidR="005B2E5B" w:rsidRPr="005B2E5B">
        <w:rPr>
          <w:rFonts w:hAnsi="Times New Roman" w:ascii="Times New Roman"/>
        </w:rPr>
        <w:t>ORKA STUDIO d.o.o., Zagreb, Stubička 62/a, OIB: 97547107756</w:t>
      </w:r>
      <w:r w:rsidRPr="00733BA9">
        <w:rPr>
          <w:rFonts w:hAnsi="Times New Roman" w:ascii="Times New Roman"/>
        </w:rPr>
        <w:t xml:space="preserve">, </w:t>
      </w:r>
      <w:r w:rsidR="005B2E5B">
        <w:rPr>
          <w:rFonts w:hAnsi="Times New Roman" w:ascii="Times New Roman"/>
        </w:rPr>
        <w:t>11</w:t>
      </w:r>
      <w:r>
        <w:rPr>
          <w:rFonts w:hAnsi="Times New Roman" w:ascii="Times New Roman"/>
        </w:rPr>
        <w:t xml:space="preserve">. </w:t>
      </w:r>
      <w:r w:rsidR="005B2E5B">
        <w:rPr>
          <w:rFonts w:hAnsi="Times New Roman" w:ascii="Times New Roman"/>
        </w:rPr>
        <w:t>srpnja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87203A">
        <w:rPr>
          <w:rFonts w:hAnsi="Times New Roman" w:ascii="Times New Roman"/>
        </w:rPr>
        <w:t>7</w:t>
      </w:r>
      <w:r w:rsidR="00822E5B">
        <w:rPr>
          <w:rFonts w:hAnsi="Times New Roman" w:ascii="Times New Roman"/>
        </w:rPr>
        <w:t>.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822E5B" w:rsidP="00822E5B" w:rsid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1.Stečajnom upravitelju </w:t>
      </w:r>
      <w:r w:rsidR="005B2E5B" w:rsidRPr="005B2E5B">
        <w:rPr>
          <w:rFonts w:hAnsi="Times New Roman" w:ascii="Times New Roman"/>
        </w:rPr>
        <w:t>Daniel Deković, Zagreb, Novačka 329, OIB: 76292704973</w:t>
      </w:r>
      <w:r>
        <w:rPr>
          <w:rFonts w:hAnsi="Times New Roman" w:ascii="Times New Roman"/>
        </w:rPr>
        <w:t xml:space="preserve">, određuje se </w:t>
      </w:r>
      <w:r w:rsidR="00F32434">
        <w:rPr>
          <w:rFonts w:hAnsi="Times New Roman" w:ascii="Times New Roman"/>
        </w:rPr>
        <w:t xml:space="preserve">naknada troškova u iznosu od </w:t>
      </w:r>
      <w:r w:rsidR="005B2E5B">
        <w:rPr>
          <w:rFonts w:hAnsi="Times New Roman" w:ascii="Times New Roman"/>
        </w:rPr>
        <w:t>139,00</w:t>
      </w:r>
      <w:r w:rsidR="00F32434">
        <w:rPr>
          <w:rFonts w:hAnsi="Times New Roman" w:ascii="Times New Roman"/>
        </w:rPr>
        <w:t xml:space="preserve"> kn.</w:t>
      </w:r>
    </w:p>
    <w:p w:rsidRDefault="00822E5B" w:rsidP="00822E5B" w:rsidR="00822E5B">
      <w:pPr>
        <w:jc w:val="both"/>
        <w:rPr>
          <w:rFonts w:hAnsi="Times New Roman" w:ascii="Times New Roman"/>
        </w:rPr>
      </w:pPr>
    </w:p>
    <w:p w:rsidRDefault="00822E5B" w:rsidP="00913898" w:rsidR="00822E5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="00FE7450" w:rsidRPr="00FE7450">
        <w:rPr>
          <w:rFonts w:hAnsi="Times New Roman" w:ascii="Times New Roman"/>
        </w:rPr>
        <w:t xml:space="preserve">Nalaže se računovodstvu suda da iz Fonda za namirenje troškova stečajnog postupka izvrši isplatu iznosa navedenog pod točkom 1. stečajnom upravitelju </w:t>
      </w:r>
      <w:r w:rsidR="005B2E5B" w:rsidRPr="005B2E5B">
        <w:rPr>
          <w:rFonts w:hAnsi="Times New Roman" w:ascii="Times New Roman"/>
        </w:rPr>
        <w:t>Danie</w:t>
      </w:r>
      <w:r w:rsidR="009878B1">
        <w:rPr>
          <w:rFonts w:hAnsi="Times New Roman" w:ascii="Times New Roman"/>
        </w:rPr>
        <w:t>l Deković, Zagreb, Novačka 329, OIB:</w:t>
      </w:r>
      <w:r w:rsidR="005B2E5B" w:rsidRPr="005B2E5B">
        <w:rPr>
          <w:rFonts w:hAnsi="Times New Roman" w:ascii="Times New Roman"/>
        </w:rPr>
        <w:t>76292704973</w:t>
      </w:r>
      <w:r w:rsidR="00913898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na račun stečajnog upravitelja </w:t>
      </w:r>
      <w:r w:rsidR="005B2E5B">
        <w:rPr>
          <w:rFonts w:hAnsi="Times New Roman" w:ascii="Times New Roman"/>
        </w:rPr>
        <w:t>broj</w:t>
      </w:r>
      <w:r w:rsidR="00E65224">
        <w:rPr>
          <w:rFonts w:hAnsi="Times New Roman" w:ascii="Times New Roman"/>
        </w:rPr>
        <w:t xml:space="preserve"> </w:t>
      </w:r>
      <w:r w:rsidR="00E65224" w:rsidRPr="00E65224">
        <w:rPr>
          <w:rFonts w:hAnsi="Times New Roman" w:ascii="Times New Roman"/>
        </w:rPr>
        <w:t>IBAN:HR</w:t>
      </w:r>
      <w:r w:rsidR="005B2E5B">
        <w:rPr>
          <w:rFonts w:hAnsi="Times New Roman" w:ascii="Times New Roman"/>
        </w:rPr>
        <w:t>7924840083113265822.</w:t>
      </w:r>
    </w:p>
    <w:p w:rsidRDefault="00822E5B" w:rsidP="0087203A" w:rsidR="00822E5B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972DB2" w:rsidP="00972DB2" w:rsidR="00972DB2">
      <w:pPr>
        <w:jc w:val="both"/>
        <w:rPr>
          <w:rFonts w:hAnsi="Times New Roman" w:ascii="Times New Roman"/>
        </w:rPr>
      </w:pPr>
    </w:p>
    <w:p w:rsidRDefault="00972DB2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Rješenjem ovog suda poslovni broj gornji od </w:t>
      </w:r>
      <w:r w:rsidR="00FE7450">
        <w:rPr>
          <w:rFonts w:hAnsi="Times New Roman" w:ascii="Times New Roman"/>
        </w:rPr>
        <w:t>3</w:t>
      </w:r>
      <w:r w:rsidR="00D4568B">
        <w:rPr>
          <w:rFonts w:hAnsi="Times New Roman" w:ascii="Times New Roman"/>
        </w:rPr>
        <w:t xml:space="preserve">. </w:t>
      </w:r>
      <w:r w:rsidR="00FE7450">
        <w:rPr>
          <w:rFonts w:hAnsi="Times New Roman" w:ascii="Times New Roman"/>
        </w:rPr>
        <w:t>travnja</w:t>
      </w:r>
      <w:r w:rsidR="001951F8">
        <w:rPr>
          <w:rFonts w:hAnsi="Times New Roman" w:ascii="Times New Roman"/>
        </w:rPr>
        <w:t xml:space="preserve"> 201</w:t>
      </w:r>
      <w:r w:rsidR="00D4568B">
        <w:rPr>
          <w:rFonts w:hAnsi="Times New Roman" w:ascii="Times New Roman"/>
        </w:rPr>
        <w:t>7</w:t>
      </w:r>
      <w:r w:rsidR="001951F8">
        <w:rPr>
          <w:rFonts w:hAnsi="Times New Roman" w:ascii="Times New Roman"/>
        </w:rPr>
        <w:t xml:space="preserve">., otvoren je stečajni postupak nad dužnikom, </w:t>
      </w:r>
      <w:r w:rsidR="00D4568B">
        <w:rPr>
          <w:rFonts w:hAnsi="Times New Roman" w:ascii="Times New Roman"/>
        </w:rPr>
        <w:t xml:space="preserve">imenovan je stečajni upravitelj </w:t>
      </w:r>
      <w:r w:rsidR="00FE7450" w:rsidRPr="00FE7450">
        <w:rPr>
          <w:rFonts w:hAnsi="Times New Roman" w:ascii="Times New Roman"/>
        </w:rPr>
        <w:t>Dani</w:t>
      </w:r>
      <w:r w:rsidR="00FE7450">
        <w:rPr>
          <w:rFonts w:hAnsi="Times New Roman" w:ascii="Times New Roman"/>
        </w:rPr>
        <w:t>el Deković, Zagreb, Novačka 329</w:t>
      </w:r>
      <w:r w:rsidR="008401EB" w:rsidRPr="008401EB">
        <w:rPr>
          <w:rFonts w:hAnsi="Times New Roman" w:ascii="Times New Roman"/>
        </w:rPr>
        <w:t xml:space="preserve">, </w:t>
      </w:r>
      <w:r w:rsidR="00D4568B">
        <w:rPr>
          <w:rFonts w:hAnsi="Times New Roman" w:ascii="Times New Roman"/>
        </w:rPr>
        <w:t xml:space="preserve">te je ujedno stečajni postupak nad dužnikom i zaključen, sukladno odredbi čl. 132. st. 1. i 2. Stečajnog zakona ("Narodne novine" broj 71/15-dalje SZ). </w:t>
      </w:r>
    </w:p>
    <w:p w:rsidRDefault="001951F8" w:rsidP="00972DB2" w:rsidR="001951F8">
      <w:pPr>
        <w:jc w:val="both"/>
        <w:rPr>
          <w:rFonts w:hAnsi="Times New Roman" w:ascii="Times New Roman"/>
        </w:rPr>
      </w:pPr>
    </w:p>
    <w:p w:rsidRDefault="001951F8" w:rsidP="00972DB2" w:rsidR="00D526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Podneskom od</w:t>
      </w:r>
      <w:r w:rsidR="00D4568B">
        <w:rPr>
          <w:rFonts w:hAnsi="Times New Roman" w:ascii="Times New Roman"/>
        </w:rPr>
        <w:t xml:space="preserve"> </w:t>
      </w:r>
      <w:r w:rsidR="00FE7450">
        <w:rPr>
          <w:rFonts w:hAnsi="Times New Roman" w:ascii="Times New Roman"/>
        </w:rPr>
        <w:t>12</w:t>
      </w:r>
      <w:r w:rsidR="00F32434">
        <w:rPr>
          <w:rFonts w:hAnsi="Times New Roman" w:ascii="Times New Roman"/>
        </w:rPr>
        <w:t>.</w:t>
      </w:r>
      <w:r w:rsidR="00D5262E">
        <w:rPr>
          <w:rFonts w:hAnsi="Times New Roman" w:ascii="Times New Roman"/>
        </w:rPr>
        <w:t xml:space="preserve"> </w:t>
      </w:r>
      <w:r w:rsidR="00FE7450">
        <w:rPr>
          <w:rFonts w:hAnsi="Times New Roman" w:ascii="Times New Roman"/>
        </w:rPr>
        <w:t>lipnja</w:t>
      </w:r>
      <w:r w:rsidR="008401EB">
        <w:rPr>
          <w:rFonts w:hAnsi="Times New Roman" w:ascii="Times New Roman"/>
        </w:rPr>
        <w:t xml:space="preserve"> 2017., </w:t>
      </w:r>
      <w:r w:rsidR="00D5262E">
        <w:rPr>
          <w:rFonts w:hAnsi="Times New Roman" w:ascii="Times New Roman"/>
        </w:rPr>
        <w:t xml:space="preserve">stečajni upravitelj </w:t>
      </w:r>
      <w:r w:rsidR="00FE7450">
        <w:rPr>
          <w:rFonts w:hAnsi="Times New Roman" w:ascii="Times New Roman"/>
        </w:rPr>
        <w:t>Daniel Deković</w:t>
      </w:r>
      <w:r w:rsidR="00F32434" w:rsidRPr="00F32434">
        <w:rPr>
          <w:rFonts w:hAnsi="Times New Roman" w:ascii="Times New Roman"/>
        </w:rPr>
        <w:t xml:space="preserve"> </w:t>
      </w:r>
      <w:r w:rsidR="00D5262E">
        <w:rPr>
          <w:rFonts w:hAnsi="Times New Roman" w:ascii="Times New Roman"/>
        </w:rPr>
        <w:t>postavi</w:t>
      </w:r>
      <w:r w:rsidR="00D4568B">
        <w:rPr>
          <w:rFonts w:hAnsi="Times New Roman" w:ascii="Times New Roman"/>
        </w:rPr>
        <w:t>o</w:t>
      </w:r>
      <w:r w:rsidR="00D5262E">
        <w:rPr>
          <w:rFonts w:hAnsi="Times New Roman" w:ascii="Times New Roman"/>
        </w:rPr>
        <w:t xml:space="preserve"> je zahtjev </w:t>
      </w:r>
      <w:r w:rsidR="00D4568B">
        <w:rPr>
          <w:rFonts w:hAnsi="Times New Roman" w:ascii="Times New Roman"/>
        </w:rPr>
        <w:t xml:space="preserve">da mu se isplati </w:t>
      </w:r>
      <w:r w:rsidR="00F32434">
        <w:rPr>
          <w:rFonts w:hAnsi="Times New Roman" w:ascii="Times New Roman"/>
        </w:rPr>
        <w:t xml:space="preserve">naknada troškova u iznosu od </w:t>
      </w:r>
      <w:r w:rsidR="00FE7450">
        <w:rPr>
          <w:rFonts w:hAnsi="Times New Roman" w:ascii="Times New Roman"/>
        </w:rPr>
        <w:t>139,00</w:t>
      </w:r>
      <w:r w:rsidR="00F32434">
        <w:rPr>
          <w:rFonts w:hAnsi="Times New Roman" w:ascii="Times New Roman"/>
        </w:rPr>
        <w:t xml:space="preserve"> kn, a koja se odnosi na trošak </w:t>
      </w:r>
      <w:r w:rsidR="00FE7450">
        <w:rPr>
          <w:rFonts w:hAnsi="Times New Roman" w:ascii="Times New Roman"/>
        </w:rPr>
        <w:t>izrade žiga stečajnog dužnika</w:t>
      </w:r>
      <w:r w:rsidR="00F32434">
        <w:rPr>
          <w:rFonts w:hAnsi="Times New Roman" w:ascii="Times New Roman"/>
        </w:rPr>
        <w:t xml:space="preserve"> temeljem </w:t>
      </w:r>
      <w:r w:rsidR="00FE7450">
        <w:rPr>
          <w:rFonts w:hAnsi="Times New Roman" w:ascii="Times New Roman"/>
        </w:rPr>
        <w:t>priloženog računa.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292270" w:rsidR="00FE09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Nak</w:t>
      </w:r>
      <w:r w:rsidR="001147B0">
        <w:rPr>
          <w:rFonts w:hAnsi="Times New Roman" w:ascii="Times New Roman"/>
        </w:rPr>
        <w:t xml:space="preserve">on uvida u spis, sud je utvrdio da je </w:t>
      </w:r>
      <w:r w:rsidR="00081CE4">
        <w:rPr>
          <w:rFonts w:hAnsi="Times New Roman" w:ascii="Times New Roman"/>
        </w:rPr>
        <w:t>zatražena nagr</w:t>
      </w:r>
      <w:r w:rsidR="00252CB8">
        <w:rPr>
          <w:rFonts w:hAnsi="Times New Roman" w:ascii="Times New Roman"/>
        </w:rPr>
        <w:t xml:space="preserve">ada stvarnih troškova opravdana, pa je </w:t>
      </w:r>
      <w:r w:rsidR="00866024">
        <w:rPr>
          <w:rFonts w:hAnsi="Times New Roman" w:ascii="Times New Roman"/>
        </w:rPr>
        <w:t xml:space="preserve">sukladno odredbi čl. 94. st. 1. i 3. </w:t>
      </w:r>
      <w:r w:rsidR="00916E29" w:rsidRPr="00916E29">
        <w:rPr>
          <w:rFonts w:hAnsi="Times New Roman" w:ascii="Times New Roman"/>
        </w:rPr>
        <w:t>Stečajnog zakona ("Narod</w:t>
      </w:r>
      <w:r w:rsidR="00CD7A99">
        <w:rPr>
          <w:rFonts w:hAnsi="Times New Roman" w:ascii="Times New Roman"/>
        </w:rPr>
        <w:t xml:space="preserve">ne novine" broj 71/15-dalje SZ), odlučeno kao pod toč. 1. izreke rješenja. </w:t>
      </w:r>
    </w:p>
    <w:p w:rsidRDefault="00D4568B" w:rsidP="00292270" w:rsidR="00D4568B">
      <w:pPr>
        <w:jc w:val="both"/>
        <w:rPr>
          <w:rFonts w:hAnsi="Times New Roman" w:ascii="Times New Roman"/>
        </w:rPr>
      </w:pPr>
    </w:p>
    <w:p w:rsidRDefault="00D4568B" w:rsidP="005808FA" w:rsid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CD7A99" w:rsidRPr="00CD7A99">
        <w:rPr>
          <w:rFonts w:hAnsi="Times New Roman" w:ascii="Times New Roman"/>
        </w:rPr>
        <w:t>Slijedom navedenog, sud je sukladno odredbi čl. 111. SZ-a naložio da se naknada troškova isplati iz sredstava Fonda za namirenje troškova stečajnog postupka, pa je riješeno kao pod toč. 2. izreke ovog rješenja.</w:t>
      </w:r>
    </w:p>
    <w:p w:rsidRDefault="00CD7A99" w:rsidP="005808FA" w:rsidR="00CD7A99" w:rsidRPr="0087203A">
      <w:pPr>
        <w:jc w:val="both"/>
        <w:rPr>
          <w:rFonts w:hAnsi="Times New Roman" w:ascii="Times New Roman"/>
        </w:rPr>
      </w:pPr>
    </w:p>
    <w:p w:rsidRDefault="0087203A" w:rsidP="00C75283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CD7A99">
        <w:rPr>
          <w:rFonts w:hAnsi="Times New Roman" w:ascii="Times New Roman"/>
        </w:rPr>
        <w:t>11</w:t>
      </w:r>
      <w:r w:rsidR="00D4568B">
        <w:rPr>
          <w:rFonts w:hAnsi="Times New Roman" w:ascii="Times New Roman"/>
        </w:rPr>
        <w:t>.</w:t>
      </w:r>
      <w:r w:rsidRPr="0087203A">
        <w:rPr>
          <w:rFonts w:hAnsi="Times New Roman" w:ascii="Times New Roman"/>
        </w:rPr>
        <w:t xml:space="preserve"> </w:t>
      </w:r>
      <w:r w:rsidR="00CD7A99">
        <w:rPr>
          <w:rFonts w:hAnsi="Times New Roman" w:ascii="Times New Roman"/>
        </w:rPr>
        <w:t>srpnja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95B29">
        <w:rPr>
          <w:rFonts w:hAnsi="Times New Roman" w:ascii="Times New Roman"/>
        </w:rPr>
        <w:t>7</w:t>
      </w:r>
      <w:r w:rsidRPr="0087203A">
        <w:rPr>
          <w:rFonts w:hAnsi="Times New Roman" w:ascii="Times New Roman"/>
        </w:rPr>
        <w:t>.</w:t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C75283">
        <w:rPr>
          <w:rFonts w:hAnsi="Times New Roman" w:ascii="Times New Roman"/>
        </w:rPr>
        <w:t>, v.r.</w:t>
      </w:r>
    </w:p>
    <w:p w:rsidRDefault="00C75283" w:rsidP="005808FA" w:rsidR="00C75283">
      <w:pPr>
        <w:jc w:val="right"/>
        <w:rPr>
          <w:rFonts w:hAnsi="Times New Roman" w:ascii="Times New Roman"/>
        </w:rPr>
      </w:pPr>
    </w:p>
    <w:p w:rsidRDefault="00C75283" w:rsidP="00C75283" w:rsidR="00C7528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C75283" w:rsidP="00C75283" w:rsidR="00C7528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C75283" w:rsidP="00C75283" w:rsidR="00F305C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DA56AD" w:rsidP="004C0D94" w:rsidR="00DA56AD">
      <w:pPr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F305CF" w:rsidR="00185C08" w:rsidRPr="001A1A01">
      <w:headerReference w:type="default" r:id="rId11"/>
      <w:pgSz w:code="9" w:h="16838" w:w="11906"/>
      <w:pgMar w:gutter="0" w:footer="709" w:header="709" w:left="1418" w:bottom="993" w:right="1418" w:top="99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06C4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</w:t>
        </w:r>
        <w:r w:rsidR="00F305CF" w:rsidRPr="00F305CF">
          <w:rPr>
            <w:rFonts w:hAnsi="Times New Roman" w:ascii="Times New Roman"/>
          </w:rPr>
          <w:t>St-5138/16-</w:t>
        </w:r>
        <w:r w:rsidR="00225833">
          <w:rPr>
            <w:rFonts w:hAnsi="Times New Roman" w:ascii="Times New Roman"/>
          </w:rPr>
          <w:t>21</w:t>
        </w:r>
      </w:p>
      <w:p w:rsidRDefault="00E106C4" w:rsidR="0060670C">
        <w:pPr>
          <w:pStyle w:val="Zaglavlje"/>
          <w:jc w:val="center"/>
        </w:pPr>
      </w:p>
    </w:sdtContent>
  </w:sdt>
  <w:p w:rsidRDefault="00E106C4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81CE4"/>
    <w:rsid w:val="00092E8E"/>
    <w:rsid w:val="00096301"/>
    <w:rsid w:val="00096468"/>
    <w:rsid w:val="00097ED4"/>
    <w:rsid w:val="000A302D"/>
    <w:rsid w:val="000D066B"/>
    <w:rsid w:val="000D63AD"/>
    <w:rsid w:val="000E28DB"/>
    <w:rsid w:val="000E3302"/>
    <w:rsid w:val="001051C3"/>
    <w:rsid w:val="00110FC9"/>
    <w:rsid w:val="001147B0"/>
    <w:rsid w:val="00117232"/>
    <w:rsid w:val="00121605"/>
    <w:rsid w:val="00133141"/>
    <w:rsid w:val="00144FF4"/>
    <w:rsid w:val="00164E08"/>
    <w:rsid w:val="00175FBE"/>
    <w:rsid w:val="00181C25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200FA9"/>
    <w:rsid w:val="00210B7B"/>
    <w:rsid w:val="002138AB"/>
    <w:rsid w:val="00217ABE"/>
    <w:rsid w:val="002207BD"/>
    <w:rsid w:val="002246F6"/>
    <w:rsid w:val="0022538C"/>
    <w:rsid w:val="00225833"/>
    <w:rsid w:val="00252CB8"/>
    <w:rsid w:val="002775D1"/>
    <w:rsid w:val="00277787"/>
    <w:rsid w:val="00277D1E"/>
    <w:rsid w:val="00292270"/>
    <w:rsid w:val="002D485F"/>
    <w:rsid w:val="002D609A"/>
    <w:rsid w:val="003114E0"/>
    <w:rsid w:val="003422B3"/>
    <w:rsid w:val="00362CCF"/>
    <w:rsid w:val="00395F7D"/>
    <w:rsid w:val="003A6A61"/>
    <w:rsid w:val="003A7D08"/>
    <w:rsid w:val="00421BF8"/>
    <w:rsid w:val="0042534A"/>
    <w:rsid w:val="004363A2"/>
    <w:rsid w:val="00441EAD"/>
    <w:rsid w:val="00445660"/>
    <w:rsid w:val="00447B8E"/>
    <w:rsid w:val="00453A14"/>
    <w:rsid w:val="00456E7D"/>
    <w:rsid w:val="004C0D94"/>
    <w:rsid w:val="004C28B3"/>
    <w:rsid w:val="0050375D"/>
    <w:rsid w:val="00514B96"/>
    <w:rsid w:val="0052756B"/>
    <w:rsid w:val="00547FD2"/>
    <w:rsid w:val="005808FA"/>
    <w:rsid w:val="005813BC"/>
    <w:rsid w:val="005A22E1"/>
    <w:rsid w:val="005B2E5B"/>
    <w:rsid w:val="005C1FAA"/>
    <w:rsid w:val="005C3DA6"/>
    <w:rsid w:val="005C7798"/>
    <w:rsid w:val="005E6FA0"/>
    <w:rsid w:val="005F06BF"/>
    <w:rsid w:val="005F7E02"/>
    <w:rsid w:val="00601A6F"/>
    <w:rsid w:val="00602601"/>
    <w:rsid w:val="006232AD"/>
    <w:rsid w:val="00646ADE"/>
    <w:rsid w:val="006753BD"/>
    <w:rsid w:val="006769C5"/>
    <w:rsid w:val="00685855"/>
    <w:rsid w:val="006862D5"/>
    <w:rsid w:val="00695B29"/>
    <w:rsid w:val="006A0969"/>
    <w:rsid w:val="006A7CBC"/>
    <w:rsid w:val="006C7810"/>
    <w:rsid w:val="006D50C3"/>
    <w:rsid w:val="007050E4"/>
    <w:rsid w:val="007230A2"/>
    <w:rsid w:val="00733BA9"/>
    <w:rsid w:val="0075117E"/>
    <w:rsid w:val="0076181A"/>
    <w:rsid w:val="00771B72"/>
    <w:rsid w:val="00775029"/>
    <w:rsid w:val="007F50E6"/>
    <w:rsid w:val="00813D04"/>
    <w:rsid w:val="00822E5B"/>
    <w:rsid w:val="00827435"/>
    <w:rsid w:val="0083040F"/>
    <w:rsid w:val="0083503A"/>
    <w:rsid w:val="008401EB"/>
    <w:rsid w:val="00851FD4"/>
    <w:rsid w:val="0085681C"/>
    <w:rsid w:val="00866024"/>
    <w:rsid w:val="00866493"/>
    <w:rsid w:val="0087203A"/>
    <w:rsid w:val="008725D8"/>
    <w:rsid w:val="008753F6"/>
    <w:rsid w:val="008A2687"/>
    <w:rsid w:val="008A6EFC"/>
    <w:rsid w:val="008B284A"/>
    <w:rsid w:val="008D3693"/>
    <w:rsid w:val="00902C6B"/>
    <w:rsid w:val="00913898"/>
    <w:rsid w:val="00916E29"/>
    <w:rsid w:val="00930EED"/>
    <w:rsid w:val="009449DB"/>
    <w:rsid w:val="00945407"/>
    <w:rsid w:val="0096633C"/>
    <w:rsid w:val="00966407"/>
    <w:rsid w:val="009701A0"/>
    <w:rsid w:val="00972DB2"/>
    <w:rsid w:val="009878B1"/>
    <w:rsid w:val="00997385"/>
    <w:rsid w:val="009B2378"/>
    <w:rsid w:val="009B3948"/>
    <w:rsid w:val="009B5CB7"/>
    <w:rsid w:val="009D444D"/>
    <w:rsid w:val="009D733B"/>
    <w:rsid w:val="009E0674"/>
    <w:rsid w:val="00A15F4F"/>
    <w:rsid w:val="00A1637D"/>
    <w:rsid w:val="00A1760B"/>
    <w:rsid w:val="00A265B2"/>
    <w:rsid w:val="00A70719"/>
    <w:rsid w:val="00A85C1E"/>
    <w:rsid w:val="00A85CC6"/>
    <w:rsid w:val="00A96B27"/>
    <w:rsid w:val="00AC09A6"/>
    <w:rsid w:val="00AC231B"/>
    <w:rsid w:val="00AE1E7E"/>
    <w:rsid w:val="00B028D4"/>
    <w:rsid w:val="00B10043"/>
    <w:rsid w:val="00B12C85"/>
    <w:rsid w:val="00B531B6"/>
    <w:rsid w:val="00B550BC"/>
    <w:rsid w:val="00BA218D"/>
    <w:rsid w:val="00BA6BEB"/>
    <w:rsid w:val="00BA6D04"/>
    <w:rsid w:val="00BC2305"/>
    <w:rsid w:val="00BE2052"/>
    <w:rsid w:val="00BE4259"/>
    <w:rsid w:val="00BE5077"/>
    <w:rsid w:val="00C327CC"/>
    <w:rsid w:val="00C46D17"/>
    <w:rsid w:val="00C577A0"/>
    <w:rsid w:val="00C57A22"/>
    <w:rsid w:val="00C623C1"/>
    <w:rsid w:val="00C75283"/>
    <w:rsid w:val="00C84EE2"/>
    <w:rsid w:val="00C90F88"/>
    <w:rsid w:val="00CD7A99"/>
    <w:rsid w:val="00CF5826"/>
    <w:rsid w:val="00D11867"/>
    <w:rsid w:val="00D21927"/>
    <w:rsid w:val="00D42E48"/>
    <w:rsid w:val="00D4568B"/>
    <w:rsid w:val="00D5262E"/>
    <w:rsid w:val="00D636DC"/>
    <w:rsid w:val="00D755C4"/>
    <w:rsid w:val="00D77CD5"/>
    <w:rsid w:val="00D80590"/>
    <w:rsid w:val="00D82856"/>
    <w:rsid w:val="00D930C1"/>
    <w:rsid w:val="00DA042E"/>
    <w:rsid w:val="00DA56AD"/>
    <w:rsid w:val="00DC5F22"/>
    <w:rsid w:val="00E106C4"/>
    <w:rsid w:val="00E208A7"/>
    <w:rsid w:val="00E35DA4"/>
    <w:rsid w:val="00E56607"/>
    <w:rsid w:val="00E5782A"/>
    <w:rsid w:val="00E64B06"/>
    <w:rsid w:val="00E65224"/>
    <w:rsid w:val="00EC1FC2"/>
    <w:rsid w:val="00EE219B"/>
    <w:rsid w:val="00F115F0"/>
    <w:rsid w:val="00F215B8"/>
    <w:rsid w:val="00F305CF"/>
    <w:rsid w:val="00F32434"/>
    <w:rsid w:val="00F5697E"/>
    <w:rsid w:val="00F75C06"/>
    <w:rsid w:val="00FA497F"/>
    <w:rsid w:val="00FB4C4E"/>
    <w:rsid w:val="00FB77B4"/>
    <w:rsid w:val="00FD700C"/>
    <w:rsid w:val="00FE09DA"/>
    <w:rsid w:val="00FE1BD6"/>
    <w:rsid w:val="00FE7450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52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52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528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52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52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52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52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528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52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52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St-5138/2016-21</izvorni_sadrzaj>
    <derivirana_varijabla naziv="DomainObject.Oznaka_1">St-5138/2016-21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5138</izvorni_sadrzaj>
    <derivirana_varijabla naziv="DomainObject.Predmet.Broj_1">5138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travnja 2017.</izvorni_sadrzaj>
    <derivirana_varijabla naziv="DomainObject.Predmet.DatumRjesavanja_1">5.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St-5138/2016</izvorni_sadrzaj>
    <derivirana_varijabla naziv="DomainObject.Predmet.OznakaBroj_1">St-5138/2016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88163062818</izvorni_sadrzaj>
    <derivirana_varijabla naziv="DomainObject.Predmet.PredmetRijesio.Oib_1">88163062818</derivirana_varijabla>
  </DomainObject.Predmet.PredmetRijesio.Oib>
  <DomainObject.Predmet.PredmetRijesio.Prezime>
    <izvorni_sadrzaj>Fundurulić-Perišin</izvorni_sadrzaj>
    <derivirana_varijabla naziv="DomainObject.Predmet.PredmetRijesio.Prezime_1">Fundurulić-Perišin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ORKA STUDIO d.o.o. zastupanog po punomoćniku Davor Tiška</izvorni_sadrzaj>
    <derivirana_varijabla naziv="DomainObject.Predmet.ProtustrankaFormated_1">  ORKA STUDIO d.o.o. zastupanog po punomoćniku Davor Tiška</derivirana_varijabla>
  </DomainObject.Predmet.ProtustrankaFormated>
  <DomainObject.Predmet.ProtustrankaFormatedOIB>
    <izvorni_sadrzaj>  ORKA STUDIO d.o.o., OIB 97547107756 zastupanog po punomoćniku Davor Tiška</izvorni_sadrzaj>
    <derivirana_varijabla naziv="DomainObject.Predmet.ProtustrankaFormatedOIB_1">  ORKA STUDIO d.o.o., OIB 97547107756 zastupanog po punomoćniku Davor Tiška</derivirana_varijabla>
  </DomainObject.Predmet.ProtustrankaFormatedOIB>
  <DomainObject.Predmet.ProtustrankaFormatedWithAdress>
    <izvorni_sadrzaj> ORKA STUDIO d.o.o., Stubička 62/a, 10000 Zagreb zastupanog po punomoćniku Davor Tiška</izvorni_sadrzaj>
    <derivirana_varijabla naziv="DomainObject.Predmet.ProtustrankaFormatedWithAdress_1"> ORKA STUDIO d.o.o., Stubička 62/a, 10000 Zagreb zastupanog po punomoćniku Davor Tiška</derivirana_varijabla>
  </DomainObject.Predmet.ProtustrankaFormatedWithAdress>
  <DomainObject.Predmet.ProtustrankaFormatedWithAdressOIB>
    <izvorni_sadrzaj> ORKA STUDIO d.o.o., OIB 97547107756, Stubička 62/a, 10000 Zagreb zastupanog po punomoćniku Davor Tiška</izvorni_sadrzaj>
    <derivirana_varijabla naziv="DomainObject.Predmet.ProtustrankaFormatedWithAdressOIB_1"> ORKA STUDIO d.o.o., OIB 97547107756, Stubička 62/a, 10000 Zagreb zastupanog po punomoćniku Davor Tiška</derivirana_varijabla>
  </DomainObject.Predmet.ProtustrankaFormatedWithAdressOIB>
  <DomainObject.Predmet.ProtustrankaWithAdress>
    <izvorni_sadrzaj>ORKA STUDIO d.o.o. Stubička 62/a, 10000 Zagreb</izvorni_sadrzaj>
    <derivirana_varijabla naziv="DomainObject.Predmet.ProtustrankaWithAdress_1">ORKA STUDIO d.o.o. Stubička 62/a, 10000 Zagreb</derivirana_varijabla>
  </DomainObject.Predmet.ProtustrankaWithAdress>
  <DomainObject.Predmet.ProtustrankaWithAdressOIB>
    <izvorni_sadrzaj>ORKA STUDIO d.o.o., OIB 97547107756, Stubička 62/a, 10000 Zagreb</izvorni_sadrzaj>
    <derivirana_varijabla naziv="DomainObject.Predmet.ProtustrankaWithAdressOIB_1">ORKA STUDIO d.o.o., OIB 97547107756, Stubička 62/a, 10000 Zagreb</derivirana_varijabla>
  </DomainObject.Predmet.ProtustrankaWithAdressOIB>
  <DomainObject.Predmet.ProtustrankaNazivFormated>
    <izvorni_sadrzaj>ORKA STUDIO d.o.o.</izvorni_sadrzaj>
    <derivirana_varijabla naziv="DomainObject.Predmet.ProtustrankaNazivFormated_1">ORKA STUDIO d.o.o.</derivirana_varijabla>
  </DomainObject.Predmet.ProtustrankaNazivFormated>
  <DomainObject.Predmet.ProtustrankaNazivFormatedOIB>
    <izvorni_sadrzaj>ORKA STUDIO d.o.o., OIB 97547107756</izvorni_sadrzaj>
    <derivirana_varijabla naziv="DomainObject.Predmet.ProtustrankaNazivFormatedOIB_1">ORKA STUDIO d.o.o., OIB 97547107756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ORKA STUDIO d.o.o. zastupanog po punomoćniku Davor Tiška</item>
    </izvorni_sadrzaj>
    <derivirana_varijabla naziv="DomainObject.Predmet.ProtuStrankaListFormated_1">
      <item>ORKA STUDIO d.o.o. zastupanog po punomoćniku Davor Tiška</item>
    </derivirana_varijabla>
  </DomainObject.Predmet.ProtuStrankaListFormated>
  <DomainObject.Predmet.ProtuStrankaListFormatedOIB>
    <izvorni_sadrzaj>
      <item>ORKA STUDIO d.o.o., OIB 97547107756 zastupanog po punomoćniku Davor Tiška</item>
    </izvorni_sadrzaj>
    <derivirana_varijabla naziv="DomainObject.Predmet.ProtuStrankaListFormatedOIB_1">
      <item>ORKA STUDIO d.o.o., OIB 97547107756 zastupanog po punomoćniku Davor Tiška</item>
    </derivirana_varijabla>
  </DomainObject.Predmet.ProtuStrankaListFormatedOIB>
  <DomainObject.Predmet.ProtuStrankaListFormatedWithAdress>
    <izvorni_sadrzaj>
      <item>ORKA STUDIO d.o.o., Stubička 62/a, 10000 Zagreb zastupanog po punomoćniku Davor Tiška</item>
    </izvorni_sadrzaj>
    <derivirana_varijabla naziv="DomainObject.Predmet.ProtuStrankaListFormatedWithAdress_1">
      <item>ORKA STUDIO d.o.o., Stubička 62/a, 10000 Zagreb zastupanog po punomoćniku Davor Tiška</item>
    </derivirana_varijabla>
  </DomainObject.Predmet.ProtuStrankaListFormatedWithAdress>
  <DomainObject.Predmet.ProtuStrankaListFormatedWithAdressOIB>
    <izvorni_sadrzaj>
      <item>ORKA STUDIO d.o.o., OIB 97547107756, Stubička 62/a, 10000 Zagreb zastupanog po punomoćniku Davor Tiška</item>
    </izvorni_sadrzaj>
    <derivirana_varijabla naziv="DomainObject.Predmet.ProtuStrankaListFormatedWithAdressOIB_1">
      <item>ORKA STUDIO d.o.o., OIB 97547107756, Stubička 62/a, 10000 Zagreb zastupanog po punomoćniku Davor Tiška</item>
    </derivirana_varijabla>
  </DomainObject.Predmet.ProtuStrankaListFormatedWithAdressOIB>
  <DomainObject.Predmet.ProtuStrankaListNazivFormated>
    <izvorni_sadrzaj>
      <item>ORKA STUDIO d.o.o.</item>
    </izvorni_sadrzaj>
    <derivirana_varijabla naziv="DomainObject.Predmet.ProtuStrankaListNazivFormated_1">
      <item>ORKA STUDIO d.o.o.</item>
    </derivirana_varijabla>
  </DomainObject.Predmet.ProtuStrankaListNazivFormated>
  <DomainObject.Predmet.ProtuStrankaListNazivFormatedOIB>
    <izvorni_sadrzaj>
      <item>ORKA STUDIO d.o.o., OIB 97547107756</item>
    </izvorni_sadrzaj>
    <derivirana_varijabla naziv="DomainObject.Predmet.ProtuStrankaListNazivFormatedOIB_1">
      <item>ORKA STUDIO d.o.o., OIB 97547107756</item>
    </derivirana_varijabla>
  </DomainObject.Predmet.ProtuStrankaListNazivFormatedOIB>
  <DomainObject.Predmet.OstaliListFormated>
    <izvorni_sadrzaj>
      <item>Davor Tiška punomoćnik sudionika u postupku ORKA STUDIO d.o.o.</item>
    </izvorni_sadrzaj>
    <derivirana_varijabla naziv="DomainObject.Predmet.OstaliListFormated_1">
      <item>Davor Tiška punomoćnik sudionika u postupku ORKA STUDIO d.o.o.</item>
    </derivirana_varijabla>
  </DomainObject.Predmet.OstaliListFormated>
  <DomainObject.Predmet.OstaliListFormatedOIB>
    <izvorni_sadrzaj>
      <item>Davor Tiška, OIB 18362961283 punomoćnik sudionika u postupku ORKA STUDIO d.o.o.</item>
    </izvorni_sadrzaj>
    <derivirana_varijabla naziv="DomainObject.Predmet.OstaliListFormatedOIB_1">
      <item>Davor Tiška, OIB 18362961283 punomoćnik sudionika u postupku ORKA STUDIO d.o.o.</item>
    </derivirana_varijabla>
  </DomainObject.Predmet.OstaliListFormatedOIB>
  <DomainObject.Predmet.OstaliListFormatedWithAdress>
    <izvorni_sadrzaj>
      <item>Davor Tiška, Remetski Kamenjak 22, 10000 Zagreb punomoćnik sudionika u postupku ORKA STUDIO d.o.o.</item>
    </izvorni_sadrzaj>
    <derivirana_varijabla naziv="DomainObject.Predmet.OstaliListFormatedWithAdress_1">
      <item>Davor Tiška, Remetski Kamenjak 22, 10000 Zagreb punomoćnik sudionika u postupku ORKA STUDIO d.o.o.</item>
    </derivirana_varijabla>
  </DomainObject.Predmet.OstaliListFormatedWithAdress>
  <DomainObject.Predmet.OstaliListFormatedWithAdressOIB>
    <izvorni_sadrzaj>
      <item>Davor Tiška, OIB 18362961283, Remetski Kamenjak 22, 10000 Zagreb punomoćnik sudionika u postupku ORKA STUDIO d.o.o.</item>
    </izvorni_sadrzaj>
    <derivirana_varijabla naziv="DomainObject.Predmet.OstaliListFormatedWithAdressOIB_1">
      <item>Davor Tiška, OIB 18362961283, Remetski Kamenjak 22, 10000 Zagreb punomoćnik sudionika u postupku ORKA STUDIO d.o.o.</item>
    </derivirana_varijabla>
  </DomainObject.Predmet.OstaliListFormatedWithAdressOIB>
  <DomainObject.Predmet.OstaliListNazivFormated>
    <izvorni_sadrzaj>
      <item>Davor Tiška</item>
    </izvorni_sadrzaj>
    <derivirana_varijabla naziv="DomainObject.Predmet.OstaliListNazivFormated_1">
      <item>Davor Tiška</item>
    </derivirana_varijabla>
  </DomainObject.Predmet.OstaliListNazivFormated>
  <DomainObject.Predmet.OstaliListNazivFormatedOIB>
    <izvorni_sadrzaj>
      <item>Davor Tiška, OIB 18362961283</item>
    </izvorni_sadrzaj>
    <derivirana_varijabla naziv="DomainObject.Predmet.OstaliListNazivFormatedOIB_1">
      <item>Davor Tiška, OIB 18362961283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>St-5138/2016-21</izvorni_sadrzaj>
    <derivirana_varijabla naziv="DomainObject.PoslovniBrojDokumenta_1">St-5138/2016-21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ORKA STUDIO d.o.o.</izvorni_sadrzaj>
    <derivirana_varijabla naziv="DomainObject.Predmet.ProtustrankaIDrugi_1">ORKA STUDIO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ORKA STUDIO d.o.o., OIB 97547107756, Stubička 62/a, 10000 Zagreb</izvorni_sadrzaj>
    <derivirana_varijabla naziv="DomainObject.Predmet.ProtustrankaIDrugiAdressOIB_1">ORKA STUDIO d.o.o., OIB 97547107756, Stubička 62/a,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travnja 2017.</izvorni_sadrzaj>
    <derivirana_varijabla naziv="DomainObject.Predmet.OdlukaRjesenje.DatumDonosenjaOdluke_1">3. travnja 2017.</derivirana_varijabla>
  </DomainObject.Predmet.OdlukaRjesenje.DatumDonosenjaOdluke>
  <DomainObject.Predmet.OdlukaRjesenje.DatumPravomocnosti>
    <izvorni_sadrzaj>21. travnja 2017.</izvorni_sadrzaj>
    <derivirana_varijabla naziv="DomainObject.Predmet.OdlukaRjesenje.DatumPravomocnosti_1">21. travnja 2017.</derivirana_varijabla>
  </DomainObject.Predmet.OdlukaRjesenje.DatumPravomocnosti>
  <DomainObject.Predmet.OdlukaRjesenje.Oznaka>
    <izvorni_sadrzaj>St-5138/2016-14</izvorni_sadrzaj>
    <derivirana_varijabla naziv="DomainObject.Predmet.OdlukaRjesenje.Oznaka_1">St-5138/2016-14</derivirana_varijabla>
  </DomainObject.Predmet.OdlukaRjesenje.Oznaka>
  <DomainObject.Predmet.SudioniciListNaziv>
    <izvorni_sadrzaj>
      <item>FINA Regionalni centar Zagreb</item>
      <item>ORKA STUDIO d.o.o.</item>
      <item>Davor Tiška</item>
    </izvorni_sadrzaj>
    <derivirana_varijabla naziv="DomainObject.Predmet.SudioniciListNaziv_1">
      <item>FINA Regionalni centar Zagreb</item>
      <item>ORKA STUDIO d.o.o.</item>
      <item>Davor Tiška</item>
    </derivirana_varijabla>
  </DomainObject.Predmet.SudioniciListNaziv>
  <DomainObject.Predmet.SudioniciListAdressOIB>
    <izvorni_sadrzaj>
      <item>FINA Regionalni centar Zagreb, OIB 85821130368, Trg svibanjskih žrtava 1995. 1,10000 Zagreb</item>
      <item>ORKA STUDIO d.o.o., OIB 97547107756, Stubička 62/a,10000 Zagreb</item>
      <item>Davor Tiška, OIB 18362961283, Remetski Kamenjak 22,10000 Zagreb</item>
    </izvorni_sadrzaj>
    <derivirana_varijabla naziv="DomainObject.Predmet.SudioniciListAdressOIB_1">
      <item>FINA Regionalni centar Zagreb, OIB 85821130368, Trg svibanjskih žrtava 1995. 1,10000 Zagreb</item>
      <item>ORKA STUDIO d.o.o., OIB 97547107756, Stubička 62/a,10000 Zagreb</item>
      <item>Davor Tiška, OIB 18362961283, Remetski Kamenjak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97547107756</item>
      <item>, OIB 18362961283</item>
    </izvorni_sadrzaj>
    <derivirana_varijabla naziv="DomainObject.Predmet.SudioniciListNazivOIB_1">
      <item>, OIB 85821130368</item>
      <item>, OIB 97547107756</item>
      <item>, OIB 18362961283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A51AE8-5DAE-40DC-94E7-8229CD2BC3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1753</properties:Characters>
  <properties:Lines>54</properties:Lines>
  <properties:Paragraphs>24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2017-07-11T10:07:00Z</dcterms:created>
  <dc:creator>Gordana Grčić</dc:creator>
  <cp:lastModifiedBy>Žana Livaja</cp:lastModifiedBy>
  <cp:lastPrinted>2017-07-11T10:25:00Z</cp:lastPrinted>
  <dcterms:modified xmlns:xsi="http://www.w3.org/2001/XMLSchema-instance" xsi:type="dcterms:W3CDTF">2017-07-11T10:27:00Z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St-5138/2016-21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