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15955c" w14:paraId="315955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F92C8A">
        <w:rPr>
          <w:rFonts w:hAnsi="Times New Roman" w:ascii="Times New Roman"/>
          <w:sz w:val="24"/>
        </w:rPr>
        <w:t>2938</w:t>
      </w:r>
      <w:proofErr w:type="spellEnd"/>
      <w:r w:rsidR="00F92C8A">
        <w:rPr>
          <w:rFonts w:hAnsi="Times New Roman" w:ascii="Times New Roman"/>
          <w:sz w:val="24"/>
        </w:rPr>
        <w:t>/</w:t>
      </w:r>
      <w:proofErr w:type="spellStart"/>
      <w:r w:rsidR="00F92C8A">
        <w:rPr>
          <w:rFonts w:hAnsi="Times New Roman" w:ascii="Times New Roman"/>
          <w:sz w:val="24"/>
        </w:rPr>
        <w:t>16</w:t>
      </w:r>
      <w:proofErr w:type="spellEnd"/>
      <w:r w:rsidR="001B76AA">
        <w:rPr>
          <w:rFonts w:hAnsi="Times New Roman" w:ascii="Times New Roman"/>
          <w:sz w:val="24"/>
        </w:rPr>
        <w:t>-</w:t>
      </w:r>
      <w:proofErr w:type="spellStart"/>
      <w:r w:rsidR="001B76AA">
        <w:rPr>
          <w:rFonts w:hAnsi="Times New Roman" w:ascii="Times New Roman"/>
          <w:sz w:val="24"/>
        </w:rPr>
        <w:t>18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92C8A">
        <w:rPr>
          <w:rFonts w:hAnsi="Times New Roman" w:ascii="Times New Roman"/>
          <w:sz w:val="24"/>
        </w:rPr>
        <w:t xml:space="preserve">FIDES d.o.o. Zagreb, Talajićeva 2, OIB: 62589334755, </w:t>
      </w:r>
      <w:r w:rsidR="00075604">
        <w:rPr>
          <w:rFonts w:hAnsi="Times New Roman" w:ascii="Times New Roman"/>
          <w:sz w:val="24"/>
        </w:rPr>
        <w:t>p</w:t>
      </w:r>
      <w:r w:rsidR="001F6BAC" w:rsidRPr="00AA4DD7">
        <w:rPr>
          <w:rFonts w:hAnsi="Times New Roman" w:ascii="Times New Roman"/>
          <w:sz w:val="24"/>
        </w:rPr>
        <w:t xml:space="preserve">okrenutom na </w:t>
      </w:r>
      <w:r w:rsidR="00A9788A" w:rsidRPr="00AA4DD7">
        <w:rPr>
          <w:rFonts w:hAnsi="Times New Roman" w:ascii="Times New Roman"/>
          <w:sz w:val="24"/>
        </w:rPr>
        <w:t>prijedlog</w:t>
      </w:r>
      <w:r w:rsidR="004C6225">
        <w:rPr>
          <w:rFonts w:hAnsi="Times New Roman" w:ascii="Times New Roman"/>
          <w:sz w:val="24"/>
        </w:rPr>
        <w:t xml:space="preserve"> </w:t>
      </w:r>
      <w:r w:rsidR="00E73785">
        <w:rPr>
          <w:rFonts w:hAnsi="Times New Roman" w:ascii="Times New Roman"/>
          <w:sz w:val="24"/>
        </w:rPr>
        <w:t xml:space="preserve">Financijske agencije, </w:t>
      </w:r>
      <w:r w:rsidR="00E30ADD">
        <w:rPr>
          <w:rFonts w:hAnsi="Times New Roman" w:ascii="Times New Roman"/>
          <w:sz w:val="24"/>
        </w:rPr>
        <w:t xml:space="preserve">temeljem članka </w:t>
      </w:r>
      <w:r w:rsidR="002856A1">
        <w:rPr>
          <w:rFonts w:hAnsi="Times New Roman" w:ascii="Times New Roman"/>
          <w:sz w:val="24"/>
        </w:rPr>
        <w:t>12</w:t>
      </w:r>
      <w:r w:rsidR="00E30ADD">
        <w:rPr>
          <w:rFonts w:hAnsi="Times New Roman" w:ascii="Times New Roman"/>
          <w:sz w:val="24"/>
        </w:rPr>
        <w:t xml:space="preserve">8. stavak </w:t>
      </w:r>
      <w:r w:rsidR="002856A1">
        <w:rPr>
          <w:rFonts w:hAnsi="Times New Roman" w:ascii="Times New Roman"/>
          <w:sz w:val="24"/>
        </w:rPr>
        <w:t>5</w:t>
      </w:r>
      <w:r w:rsidR="00E30ADD">
        <w:rPr>
          <w:rFonts w:hAnsi="Times New Roman" w:ascii="Times New Roman"/>
          <w:sz w:val="24"/>
        </w:rPr>
        <w:t xml:space="preserve">. </w:t>
      </w:r>
      <w:r w:rsidR="00E30ADD" w:rsidRPr="00E30ADD">
        <w:rPr>
          <w:rFonts w:hAnsi="Times New Roman" w:ascii="Times New Roman"/>
          <w:sz w:val="24"/>
        </w:rPr>
        <w:t>Stečajnog zakona (Narodne novine, broj 71/15 i 104/17)</w:t>
      </w:r>
      <w:r w:rsidR="00E30ADD">
        <w:rPr>
          <w:rFonts w:hAnsi="Times New Roman" w:ascii="Times New Roman"/>
          <w:sz w:val="24"/>
        </w:rPr>
        <w:t xml:space="preserve">, </w:t>
      </w:r>
      <w:r w:rsidR="000A7BAF">
        <w:rPr>
          <w:rFonts w:hAnsi="Times New Roman" w:ascii="Times New Roman"/>
          <w:sz w:val="24"/>
        </w:rPr>
        <w:t xml:space="preserve">27. kolovoza </w:t>
      </w:r>
      <w:r w:rsidR="00E26D39">
        <w:rPr>
          <w:rFonts w:hAnsi="Times New Roman" w:ascii="Times New Roman"/>
          <w:sz w:val="24"/>
        </w:rPr>
        <w:t>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742B9" w:rsidP="00AA4DD7" w:rsidR="0046273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121C0E">
        <w:rPr>
          <w:lang w:val="hr-HR"/>
        </w:rPr>
        <w:t>Ispravlja se zaključak ovoga suda posl. broj St-2938/16 od 21. kolovoza 2018. na način da će se ročište zakazano za dan 16. listopada 2018. u 10,00 sati, umjesto u sudnici 70/III</w:t>
      </w:r>
      <w:r w:rsidR="00D84214">
        <w:rPr>
          <w:lang w:val="hr-HR"/>
        </w:rPr>
        <w:t>,</w:t>
      </w:r>
      <w:r w:rsidR="00121C0E">
        <w:rPr>
          <w:lang w:val="hr-HR"/>
        </w:rPr>
        <w:t xml:space="preserve"> održati </w:t>
      </w:r>
      <w:r w:rsidR="00462732">
        <w:rPr>
          <w:lang w:val="hr-HR"/>
        </w:rPr>
        <w:t xml:space="preserve">u sudnici </w:t>
      </w:r>
      <w:r w:rsidR="00462732" w:rsidRPr="00462732">
        <w:rPr>
          <w:b/>
          <w:lang w:val="hr-HR"/>
        </w:rPr>
        <w:t>64/III (dvorišna zgrada).</w:t>
      </w:r>
    </w:p>
    <w:p w:rsidRDefault="00462732" w:rsidP="00AA4DD7" w:rsidR="00462732">
      <w:pPr>
        <w:pStyle w:val="tekst"/>
        <w:spacing w:afterAutospacing="false" w:after="120" w:beforeAutospacing="false" w:before="120"/>
        <w:jc w:val="both"/>
        <w:rPr>
          <w:lang w:val="hr-HR"/>
        </w:rPr>
      </w:pPr>
    </w:p>
    <w:p w:rsidRDefault="00EC5A2B" w:rsidP="000A7BAF" w:rsidR="004C6225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</w:t>
      </w:r>
      <w:r w:rsidR="000A7BAF">
        <w:rPr>
          <w:rFonts w:hAnsi="Times New Roman" w:ascii="Times New Roman"/>
          <w:sz w:val="24"/>
        </w:rPr>
        <w:t xml:space="preserve">U ostalom dijelu zaključak ostaje neizmijenjen. </w:t>
      </w:r>
    </w:p>
    <w:p w:rsidRDefault="000A7BAF" w:rsidP="00A102B0" w:rsidR="000A7BAF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20DB5">
        <w:rPr>
          <w:rFonts w:hAnsi="Times New Roman" w:ascii="Times New Roman"/>
          <w:sz w:val="24"/>
        </w:rPr>
        <w:t>2</w:t>
      </w:r>
      <w:r w:rsidR="000A7BAF">
        <w:rPr>
          <w:rFonts w:hAnsi="Times New Roman" w:ascii="Times New Roman"/>
          <w:sz w:val="24"/>
        </w:rPr>
        <w:t>7</w:t>
      </w:r>
      <w:r w:rsidR="00B20DB5">
        <w:rPr>
          <w:rFonts w:hAnsi="Times New Roman" w:ascii="Times New Roman"/>
          <w:sz w:val="24"/>
        </w:rPr>
        <w:t>. kolovoza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DA31A7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A3698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71A35" w:rsidP="00482439" w:rsidR="00171A3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71A35" w:rsidP="00482439" w:rsidR="00171A3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171A35" w:rsidP="00482439" w:rsidR="00171A3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proofErr w:type="spellStart"/>
      <w:r>
        <w:rPr>
          <w:rFonts w:hAnsi="Times New Roman" w:ascii="Times New Roman"/>
          <w:sz w:val="24"/>
        </w:rPr>
        <w:t>Belma</w:t>
      </w:r>
      <w:proofErr w:type="spellEnd"/>
      <w:r>
        <w:rPr>
          <w:rFonts w:hAnsi="Times New Roman" w:ascii="Times New Roman"/>
          <w:sz w:val="24"/>
        </w:rPr>
        <w:t xml:space="preserve"> Čolić</w:t>
      </w:r>
    </w:p>
    <w:p w:rsidRDefault="00DA31A7" w:rsidP="00482439" w:rsidR="00DA31A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F048E" w:rsidP="00482439" w:rsidR="007F048E" w:rsidRPr="00171A35">
      <w:pPr>
        <w:rPr>
          <w:rFonts w:hAnsi="Times New Roman" w:ascii="Times New Roman"/>
          <w:color w:themeColor="background1" w:val="FFFFFF"/>
          <w:sz w:val="24"/>
        </w:rPr>
      </w:pPr>
      <w:r w:rsidRPr="00171A35">
        <w:rPr>
          <w:rFonts w:hAnsi="Times New Roman" w:ascii="Times New Roman"/>
          <w:color w:themeColor="background1" w:val="FFFFFF"/>
          <w:sz w:val="24"/>
        </w:rPr>
        <w:t>DNA:</w:t>
      </w:r>
    </w:p>
    <w:p w:rsidRDefault="00E76E31" w:rsidP="001E35C6" w:rsidR="004C6225" w:rsidRPr="00171A3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71A35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171A35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926D5" w:rsidP="001E35C6" w:rsidR="001F6BAC" w:rsidRPr="00171A3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71A3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71A35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A36986" w:rsidP="001E35C6" w:rsidR="00A36986" w:rsidRPr="00171A3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71A35">
        <w:rPr>
          <w:rFonts w:hAnsi="Times New Roman" w:ascii="Times New Roman"/>
          <w:color w:themeColor="background1" w:val="FFFFFF"/>
          <w:sz w:val="24"/>
        </w:rPr>
        <w:t>Predlagatelju – FINA, Zagreb</w:t>
      </w:r>
    </w:p>
    <w:p w:rsidRDefault="00E80646" w:rsidP="00182AAF" w:rsidR="00E80646" w:rsidRPr="00171A35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171A3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71A3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33A" w:rsidR="00E8233A">
      <w:r>
        <w:separator/>
      </w:r>
    </w:p>
  </w:endnote>
  <w:endnote w:id="0" w:type="continuationSeparator">
    <w:p w:rsidRDefault="00E8233A" w:rsidR="00E8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33A" w:rsidR="00E8233A">
      <w:r>
        <w:separator/>
      </w:r>
    </w:p>
  </w:footnote>
  <w:footnote w:id="0" w:type="continuationSeparator">
    <w:p w:rsidRDefault="00E8233A" w:rsidR="00E82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6273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C8A"/>
    <w:rsid w:val="00001D13"/>
    <w:rsid w:val="00021028"/>
    <w:rsid w:val="000315B6"/>
    <w:rsid w:val="00052812"/>
    <w:rsid w:val="00062DBB"/>
    <w:rsid w:val="00070CB4"/>
    <w:rsid w:val="00075604"/>
    <w:rsid w:val="000805CF"/>
    <w:rsid w:val="000A046A"/>
    <w:rsid w:val="000A5E52"/>
    <w:rsid w:val="000A7BAF"/>
    <w:rsid w:val="000C5E54"/>
    <w:rsid w:val="000D010B"/>
    <w:rsid w:val="000F553A"/>
    <w:rsid w:val="00121C0E"/>
    <w:rsid w:val="001241C1"/>
    <w:rsid w:val="0016020B"/>
    <w:rsid w:val="00164FDA"/>
    <w:rsid w:val="00171A35"/>
    <w:rsid w:val="00177A30"/>
    <w:rsid w:val="00182AAF"/>
    <w:rsid w:val="001B3A90"/>
    <w:rsid w:val="001B76AA"/>
    <w:rsid w:val="001D258F"/>
    <w:rsid w:val="001E1706"/>
    <w:rsid w:val="001E35C6"/>
    <w:rsid w:val="001E575C"/>
    <w:rsid w:val="001F6BAC"/>
    <w:rsid w:val="00252DE4"/>
    <w:rsid w:val="0026319B"/>
    <w:rsid w:val="002856A1"/>
    <w:rsid w:val="00292A95"/>
    <w:rsid w:val="002C1105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0463"/>
    <w:rsid w:val="00461D65"/>
    <w:rsid w:val="00462732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419C8"/>
    <w:rsid w:val="00545C55"/>
    <w:rsid w:val="0057341F"/>
    <w:rsid w:val="00593FFA"/>
    <w:rsid w:val="005944E7"/>
    <w:rsid w:val="005C4474"/>
    <w:rsid w:val="005D0192"/>
    <w:rsid w:val="005D2FD9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46566"/>
    <w:rsid w:val="0077054E"/>
    <w:rsid w:val="00774AB7"/>
    <w:rsid w:val="0077799D"/>
    <w:rsid w:val="007B04F7"/>
    <w:rsid w:val="007E0A65"/>
    <w:rsid w:val="007E3B92"/>
    <w:rsid w:val="007F048E"/>
    <w:rsid w:val="008217D5"/>
    <w:rsid w:val="00827589"/>
    <w:rsid w:val="008616CA"/>
    <w:rsid w:val="008742B9"/>
    <w:rsid w:val="008774EB"/>
    <w:rsid w:val="008A0B75"/>
    <w:rsid w:val="008B65AF"/>
    <w:rsid w:val="008B65BF"/>
    <w:rsid w:val="008B6BCE"/>
    <w:rsid w:val="008F7361"/>
    <w:rsid w:val="009233BB"/>
    <w:rsid w:val="0094579E"/>
    <w:rsid w:val="00952886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36986"/>
    <w:rsid w:val="00A53527"/>
    <w:rsid w:val="00A77C9E"/>
    <w:rsid w:val="00A9788A"/>
    <w:rsid w:val="00AA4DD7"/>
    <w:rsid w:val="00AC30C2"/>
    <w:rsid w:val="00AC6F23"/>
    <w:rsid w:val="00AD5C0C"/>
    <w:rsid w:val="00AF5B58"/>
    <w:rsid w:val="00B177CA"/>
    <w:rsid w:val="00B20928"/>
    <w:rsid w:val="00B20DB5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82B74"/>
    <w:rsid w:val="00D84214"/>
    <w:rsid w:val="00D97173"/>
    <w:rsid w:val="00DA2602"/>
    <w:rsid w:val="00DA31A7"/>
    <w:rsid w:val="00DB096D"/>
    <w:rsid w:val="00DB5644"/>
    <w:rsid w:val="00E03F66"/>
    <w:rsid w:val="00E066CE"/>
    <w:rsid w:val="00E10AA9"/>
    <w:rsid w:val="00E20B39"/>
    <w:rsid w:val="00E2116A"/>
    <w:rsid w:val="00E24AF4"/>
    <w:rsid w:val="00E26D39"/>
    <w:rsid w:val="00E30ADD"/>
    <w:rsid w:val="00E33BA1"/>
    <w:rsid w:val="00E352ED"/>
    <w:rsid w:val="00E356FC"/>
    <w:rsid w:val="00E4455F"/>
    <w:rsid w:val="00E50768"/>
    <w:rsid w:val="00E73785"/>
    <w:rsid w:val="00E76E31"/>
    <w:rsid w:val="00E80646"/>
    <w:rsid w:val="00E8233A"/>
    <w:rsid w:val="00E91276"/>
    <w:rsid w:val="00EA52A1"/>
    <w:rsid w:val="00EA620F"/>
    <w:rsid w:val="00EC5A2B"/>
    <w:rsid w:val="00ED2CD7"/>
    <w:rsid w:val="00EF42CF"/>
    <w:rsid w:val="00F06C77"/>
    <w:rsid w:val="00F078BA"/>
    <w:rsid w:val="00F2128E"/>
    <w:rsid w:val="00F35635"/>
    <w:rsid w:val="00F926D5"/>
    <w:rsid w:val="00F92C8A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6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5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6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5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d.o.o.</izvorni_sadrzaj>
    <derivirana_varijabla naziv="DomainObject.Predmet.ProtustrankaFormated_1">  FIDES d.o.o.</derivirana_varijabla>
  </DomainObject.Predmet.ProtustrankaFormated>
  <DomainObject.Predmet.ProtustrankaFormatedOIB>
    <izvorni_sadrzaj>  FIDES d.o.o., OIB 62589334755</izvorni_sadrzaj>
    <derivirana_varijabla naziv="DomainObject.Predmet.ProtustrankaFormatedOIB_1">  FIDES d.o.o., OIB 62589334755</derivirana_varijabla>
  </DomainObject.Predmet.ProtustrankaFormatedOIB>
  <DomainObject.Predmet.ProtustrankaFormatedWithAdress>
    <izvorni_sadrzaj> FIDES d.o.o., Talajićeva 2, 10000 Zagreb</izvorni_sadrzaj>
    <derivirana_varijabla naziv="DomainObject.Predmet.ProtustrankaFormatedWithAdress_1"> FIDES d.o.o., Talajićeva 2, 10000 Zagreb</derivirana_varijabla>
  </DomainObject.Predmet.ProtustrankaFormatedWithAdress>
  <DomainObject.Predmet.ProtustrankaFormatedWithAdressOIB>
    <izvorni_sadrzaj> FIDES d.o.o., OIB 62589334755, Talajićeva 2, 10000 Zagreb</izvorni_sadrzaj>
    <derivirana_varijabla naziv="DomainObject.Predmet.ProtustrankaFormatedWithAdressOIB_1"> FIDES d.o.o., OIB 62589334755, Talajićeva 2, 10000 Zagreb</derivirana_varijabla>
  </DomainObject.Predmet.ProtustrankaFormatedWithAdressOIB>
  <DomainObject.Predmet.ProtustrankaWithAdress>
    <izvorni_sadrzaj>FIDES d.o.o. Talajićeva 2, 10000 Zagreb</izvorni_sadrzaj>
    <derivirana_varijabla naziv="DomainObject.Predmet.ProtustrankaWithAdress_1">FIDES d.o.o. Talajićeva 2, 10000 Zagreb</derivirana_varijabla>
  </DomainObject.Predmet.ProtustrankaWithAdress>
  <DomainObject.Predmet.ProtustrankaWithAdressOIB>
    <izvorni_sadrzaj>FIDES d.o.o., OIB 62589334755, Talajićeva 2, 10000 Zagreb</izvorni_sadrzaj>
    <derivirana_varijabla naziv="DomainObject.Predmet.ProtustrankaWithAdressOIB_1">FIDES d.o.o., OIB 62589334755, Talajićeva 2, 10000 Zagreb</derivirana_varijabla>
  </DomainObject.Predmet.ProtustrankaWithAdressOIB>
  <DomainObject.Predmet.ProtustrankaNazivFormated>
    <izvorni_sadrzaj>FIDES d.o.o.</izvorni_sadrzaj>
    <derivirana_varijabla naziv="DomainObject.Predmet.ProtustrankaNazivFormated_1">FIDES d.o.o.</derivirana_varijabla>
  </DomainObject.Predmet.ProtustrankaNazivFormated>
  <DomainObject.Predmet.ProtustrankaNazivFormatedOIB>
    <izvorni_sadrzaj>FIDES d.o.o., OIB 62589334755</izvorni_sadrzaj>
    <derivirana_varijabla naziv="DomainObject.Predmet.ProtustrankaNazivFormatedOIB_1">FIDES d.o.o., OIB 62589334755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Lončarić</izvorni_sadrzaj>
    <derivirana_varijabla naziv="DomainObject.Predmet.StrankaFormated_1">  FINA Regionalni centar Zagreb; Vesna Lončarić</derivirana_varijabla>
  </DomainObject.Predmet.StrankaFormated>
  <DomainObject.Predmet.StrankaFormatedOIB>
    <izvorni_sadrzaj>  FINA Regionalni centar Zagreb, OIB 85821130368; Vesna Lončarić, OIB 86392278187</izvorni_sadrzaj>
    <derivirana_varijabla naziv="DomainObject.Predmet.StrankaFormatedOIB_1">  FINA Regionalni centar Zagreb, OIB 85821130368; Vesna Lončarić, OIB 86392278187</derivirana_varijabla>
  </DomainObject.Predmet.StrankaFormatedOIB>
  <DomainObject.Predmet.StrankaFormatedWithAdress>
    <izvorni_sadrzaj> FINA Regionalni centar Zagreb, Trg svibanjskih žrtava 1995. br. 1, 10000 Zagreb; Vesna Lončarić, Vrapčanska 251, 10000 Zagreb</izvorni_sadrzaj>
    <derivirana_varijabla naziv="DomainObject.Predmet.StrankaFormatedWithAdress_1"> FINA Regionalni centar Zagreb, Trg svibanjskih žrtava 1995. br. 1, 10000 Zagreb; Vesna Lončarić, Vrapčanska 251, 10000 Zagreb</derivirana_varijabla>
  </DomainObject.Predmet.StrankaFormatedWithAdress>
  <DomainObject.Predmet.StrankaFormatedWithAdressOIB>
    <izvorni_sadrzaj> FINA Regionalni centar Zagreb, OIB 85821130368, Trg svibanjskih žrtava 1995. br. 1, 10000 Zagreb; Vesna Lončarić, OIB 86392278187, Vrapčanska 251, 10000 Zagreb</izvorni_sadrzaj>
    <derivirana_varijabla naziv="DomainObject.Predmet.StrankaFormatedWithAdressOIB_1"> FINA Regionalni centar Zagreb, OIB 85821130368, Trg svibanjskih žrtava 1995. br. 1, 10000 Zagreb; Vesna Lončarić, OIB 86392278187, Vrapčanska 251, 10000 Zagreb</derivirana_varijabla>
  </DomainObject.Predmet.StrankaFormatedWithAdressOIB>
  <DomainObject.Predmet.StrankaWithAdress>
    <izvorni_sadrzaj>FINA Regionalni centar Zagreb Trg svibanjskih žrtava 1995. br. 1,10000 Zagreb,Vesna Lončarić Vrapčanska 251,10000 Zagreb</izvorni_sadrzaj>
    <derivirana_varijabla naziv="DomainObject.Predmet.StrankaWithAdress_1">FINA Regionalni centar Zagreb Trg svibanjskih žrtava 1995. br. 1,10000 Zagreb,Vesna Lončarić Vrapčanska 251,10000 Zagreb</derivirana_varijabla>
  </DomainObject.Predmet.StrankaWithAdress>
  <DomainObject.Predmet.StrankaWithAdressOIB>
    <izvorni_sadrzaj>FINA Regionalni centar Zagreb, OIB 85821130368, Trg svibanjskih žrtava 1995. br. 1,10000 Zagreb,Vesna Lončarić, OIB 86392278187, Vrapčanska 251,10000 Zagreb</izvorni_sadrzaj>
    <derivirana_varijabla naziv="DomainObject.Predmet.StrankaWithAdressOIB_1">FINA Regionalni centar Zagreb, OIB 85821130368, Trg svibanjskih žrtava 1995. br. 1,10000 Zagreb,Vesna Lončarić, OIB 86392278187, Vrapčanska 251,10000 Zagreb</derivirana_varijabla>
  </DomainObject.Predmet.StrankaWithAdressOIB>
  <DomainObject.Predmet.StrankaNazivFormated>
    <izvorni_sadrzaj>FINA Regionalni centar Zagreb,Vesna Lončarić</izvorni_sadrzaj>
    <derivirana_varijabla naziv="DomainObject.Predmet.StrankaNazivFormated_1">FINA Regionalni centar Zagreb,Vesna Lončarić</derivirana_varijabla>
  </DomainObject.Predmet.StrankaNazivFormated>
  <DomainObject.Predmet.StrankaNazivFormatedOIB>
    <izvorni_sadrzaj>FINA Regionalni centar Zagreb, OIB 85821130368,Vesna Lončarić, OIB 86392278187</izvorni_sadrzaj>
    <derivirana_varijabla naziv="DomainObject.Predmet.StrankaNazivFormatedOIB_1">FINA Regionalni centar Zagreb, OIB 85821130368,Vesna Lončarić, OIB 86392278187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Vesna Lončarić</item>
    </izvorni_sadrzaj>
    <derivirana_varijabla naziv="DomainObject.Predmet.StrankaListFormated_1">
      <item>FINA Regionalni centar Zagreb</item>
      <item>Vesna Lončarić</item>
    </derivirana_varijabla>
  </DomainObject.Predmet.StrankaListFormated>
  <DomainObject.Predmet.StrankaListFormatedOIB>
    <izvorni_sadrzaj>
      <item>FINA Regionalni centar Zagreb, OIB 85821130368</item>
      <item>Vesna Lončarić, OIB 86392278187</item>
    </izvorni_sadrzaj>
    <derivirana_varijabla naziv="DomainObject.Predmet.StrankaListFormatedOIB_1">
      <item>FINA Regionalni centar Zagreb, OIB 85821130368</item>
      <item>Vesna Lončarić, OIB 86392278187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Lončarić, Vrapčanska 251, 10000 Zagreb</item>
    </izvorni_sadrzaj>
    <derivirana_varijabla naziv="DomainObject.Predmet.StrankaListFormatedWithAdress_1">
      <item>FINA Regionalni centar Zagreb, Trg svibanjskih žrtava 1995. br. 1, 10000 Zagreb</item>
      <item>Vesna Lončarić, Vrapčanska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Lončarić, OIB 86392278187, Vrapčanska 251, 10000 Zagreb</item>
    </izvorni_sadrzaj>
    <derivirana_varijabla naziv="DomainObject.Predmet.StrankaListFormatedWithAdressOIB_1">
      <item>FINA Regionalni centar Zagreb, OIB 85821130368, Trg svibanjskih žrtava 1995. br. 1, 10000 Zagreb</item>
      <item>Vesna Lončarić, OIB 86392278187, Vrapčanska 251, 10000 Zagreb</item>
    </derivirana_varijabla>
  </DomainObject.Predmet.StrankaListFormatedWithAdressOIB>
  <DomainObject.Predmet.StrankaListNazivFormated>
    <izvorni_sadrzaj>
      <item>FINA Regionalni centar Zagreb</item>
      <item>Vesna Lončarić</item>
    </izvorni_sadrzaj>
    <derivirana_varijabla naziv="DomainObject.Predmet.StrankaListNazivFormated_1">
      <item>FINA Regionalni centar Zagreb</item>
      <item>Vesna Lončarić</item>
    </derivirana_varijabla>
  </DomainObject.Predmet.StrankaListNazivFormated>
  <DomainObject.Predmet.StrankaListNazivFormatedOIB>
    <izvorni_sadrzaj>
      <item>FINA Regionalni centar Zagreb, OIB 85821130368</item>
      <item>Vesna Lončarić, OIB 86392278187</item>
    </izvorni_sadrzaj>
    <derivirana_varijabla naziv="DomainObject.Predmet.StrankaListNazivFormatedOIB_1">
      <item>FINA Regionalni centar Zagreb, OIB 85821130368</item>
      <item>Vesna Lončarić, OIB 86392278187</item>
    </derivirana_varijabla>
  </DomainObject.Predmet.StrankaListNazivFormatedOIB>
  <DomainObject.Predmet.ProtuStrankaListFormated>
    <izvorni_sadrzaj>
      <item>FIDES d.o.o.</item>
    </izvorni_sadrzaj>
    <derivirana_varijabla naziv="DomainObject.Predmet.ProtuStrankaListFormated_1">
      <item>FIDES d.o.o.</item>
    </derivirana_varijabla>
  </DomainObject.Predmet.ProtuStrankaListFormated>
  <DomainObject.Predmet.ProtuStrankaListFormatedOIB>
    <izvorni_sadrzaj>
      <item>FIDES d.o.o., OIB 62589334755</item>
    </izvorni_sadrzaj>
    <derivirana_varijabla naziv="DomainObject.Predmet.ProtuStrankaListFormatedOIB_1">
      <item>FIDES d.o.o., OIB 62589334755</item>
    </derivirana_varijabla>
  </DomainObject.Predmet.ProtuStrankaListFormatedOIB>
  <DomainObject.Predmet.ProtuStrankaListFormatedWithAdress>
    <izvorni_sadrzaj>
      <item>FIDES d.o.o., Talajićeva 2, 10000 Zagreb</item>
    </izvorni_sadrzaj>
    <derivirana_varijabla naziv="DomainObject.Predmet.ProtuStrankaListFormatedWithAdress_1">
      <item>FIDES d.o.o., Talajićeva 2, 10000 Zagreb</item>
    </derivirana_varijabla>
  </DomainObject.Predmet.ProtuStrankaListFormatedWithAdress>
  <DomainObject.Predmet.ProtuStrankaListFormatedWithAdressOIB>
    <izvorni_sadrzaj>
      <item>FIDES d.o.o., OIB 62589334755, Talajićeva 2, 10000 Zagreb</item>
    </izvorni_sadrzaj>
    <derivirana_varijabla naziv="DomainObject.Predmet.ProtuStrankaListFormatedWithAdressOIB_1">
      <item>FIDES d.o.o., OIB 62589334755, Talajićeva 2, 10000 Zagreb</item>
    </derivirana_varijabla>
  </DomainObject.Predmet.ProtuStrankaListFormatedWithAdressOIB>
  <DomainObject.Predmet.ProtuStrankaListNazivFormated>
    <izvorni_sadrzaj>
      <item>FIDES d.o.o.</item>
    </izvorni_sadrzaj>
    <derivirana_varijabla naziv="DomainObject.Predmet.ProtuStrankaListNazivFormated_1">
      <item>FIDES d.o.o.</item>
    </derivirana_varijabla>
  </DomainObject.Predmet.ProtuStrankaListNazivFormated>
  <DomainObject.Predmet.ProtuStrankaListNazivFormatedOIB>
    <izvorni_sadrzaj>
      <item>FIDES d.o.o., OIB 62589334755</item>
    </izvorni_sadrzaj>
    <derivirana_varijabla naziv="DomainObject.Predmet.ProtuStrankaListNazivFormatedOIB_1">
      <item>FIDES d.o.o., OIB 62589334755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251, 10000 Zagreb</item>
    </izvorni_sadrzaj>
    <derivirana_varijabla naziv="DomainObject.Predmet.OstaliListFormatedWithAdress_1">
      <item>Vesna Lončarić, Vrapčanska 251, 10000 Zagreb</item>
    </derivirana_varijabla>
  </DomainObject.Predmet.OstaliListFormatedWithAdress>
  <DomainObject.Predmet.OstaliListFormatedWithAdressOIB>
    <izvorni_sadrzaj>
      <item>Vesna Lončarić, OIB 86392278187, Vrapčanska 251, 10000 Zagreb</item>
    </izvorni_sadrzaj>
    <derivirana_varijabla naziv="DomainObject.Predmet.OstaliListFormatedWithAdressOIB_1">
      <item>Vesna Lončarić, OIB 86392278187, Vrapčanska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d.o.o.</izvorni_sadrzaj>
    <derivirana_varijabla naziv="DomainObject.Predmet.ProtustrankaIDrugi_1">FIDES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d.o.o., OIB 62589334755, Talajićeva 2, 10000 Zagreb</izvorni_sadrzaj>
    <derivirana_varijabla naziv="DomainObject.Predmet.ProtustrankaIDrugiAdressOIB_1">FIDES d.o.o., OIB 62589334755, Talajićeva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d.o.o.</item>
      <item>Vesna Lončarić</item>
      <item>Vesna Lončarić</item>
    </izvorni_sadrzaj>
    <derivirana_varijabla naziv="DomainObject.Predmet.SudioniciListNaziv_1">
      <item>FINA Regionalni centar Zagreb</item>
      <item>FIDES d.o.o.</item>
      <item>Vesna Lončarić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izvorni_sadrzaj>
    <derivirana_varijabla naziv="DomainObject.Predmet.SudioniciListAdressOIB_1"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62589334755</item>
      <item>, OIB 86392278187</item>
      <item>, OIB 86392278187</item>
    </izvorni_sadrzaj>
    <derivirana_varijabla naziv="DomainObject.Predmet.SudioniciListNazivOIB_1">
      <item>, OIB 85821130368</item>
      <item>, OIB 62589334755</item>
      <item>, OIB 86392278187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815</properties:Characters>
  <properties:Lines>40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2018-08-27T09:36:00Z</dcterms:created>
  <dc:creator>MK</dc:creator>
  <cp:lastModifiedBy>Belma Čolić</cp:lastModifiedBy>
  <cp:lastPrinted>2018-08-28T06:01:00Z</cp:lastPrinted>
  <dcterms:modified xmlns:xsi="http://www.w3.org/2001/XMLSchema-instance" xsi:type="dcterms:W3CDTF">2018-08-28T06:04:00Z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u PP  2 -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