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db6" w14:paraId="d46edb6" w:rsidRDefault="0077551B" w:rsidP="00910611" w:rsidR="007755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551B" w:rsidP="00844874" w:rsidR="0077551B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77551B" w:rsidP="00844874" w:rsidR="0077551B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77551B" w:rsidP="00844874" w:rsidR="0077551B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</w:t>
      </w:r>
      <w:r w:rsidR="000C12D5">
        <w:rPr>
          <w:rFonts w:hAnsi="Times New Roman" w:ascii="Times New Roman"/>
          <w:b w:val="false"/>
        </w:rPr>
        <w:t>im</w:t>
      </w:r>
      <w:r w:rsidR="00AF1EA9">
        <w:rPr>
          <w:rFonts w:hAnsi="Times New Roman" w:ascii="Times New Roman"/>
          <w:b w:val="false"/>
        </w:rPr>
        <w:t xml:space="preserve"> društv</w:t>
      </w:r>
      <w:r w:rsidR="000C12D5">
        <w:rPr>
          <w:rFonts w:hAnsi="Times New Roman" w:ascii="Times New Roman"/>
          <w:b w:val="false"/>
        </w:rPr>
        <w:t>om</w:t>
      </w:r>
      <w:r w:rsidR="00C6288A">
        <w:rPr>
          <w:rFonts w:hAnsi="Times New Roman" w:ascii="Times New Roman"/>
          <w:b w:val="false"/>
        </w:rPr>
        <w:t xml:space="preserve"> </w:t>
      </w:r>
      <w:r w:rsidR="000C12D5" w:rsidRPr="000C12D5">
        <w:rPr>
          <w:rFonts w:hAnsi="Times New Roman" w:ascii="Times New Roman"/>
          <w:b w:val="false"/>
        </w:rPr>
        <w:t>VITRUM d.o.o. Rijeka (OIB:74564284477, MBS:040056706), Kozala 48</w:t>
      </w:r>
      <w:r w:rsidRPr="006A25CD">
        <w:rPr>
          <w:rFonts w:hAnsi="Times New Roman" w:ascii="Times New Roman"/>
          <w:b w:val="false"/>
        </w:rPr>
        <w:t xml:space="preserve">, </w:t>
      </w:r>
      <w:r w:rsidR="000C12D5">
        <w:rPr>
          <w:rFonts w:hAnsi="Times New Roman" w:ascii="Times New Roman"/>
          <w:b w:val="false"/>
        </w:rPr>
        <w:t>27</w:t>
      </w:r>
      <w:r w:rsidRPr="006A25CD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0C12D5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0C12D5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0C12D5" w:rsidRPr="000C12D5">
        <w:rPr>
          <w:rFonts w:hAnsi="Times New Roman" w:ascii="Times New Roman"/>
          <w:b w:val="false"/>
        </w:rPr>
        <w:t>VITRUM d.o.o. Rijeka (OIB:74564284477, MBS:040056706), Kozala 48</w:t>
      </w:r>
      <w:r w:rsidR="00391055" w:rsidRPr="0067378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27211C">
        <w:rPr>
          <w:rFonts w:hAnsi="Times New Roman" w:ascii="Times New Roman"/>
          <w:b w:val="false"/>
        </w:rPr>
        <w:t>27</w:t>
      </w:r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27211C">
        <w:rPr>
          <w:rFonts w:hAnsi="Times New Roman" w:ascii="Times New Roman"/>
          <w:b w:val="false"/>
        </w:rPr>
        <w:t>15</w:t>
      </w:r>
      <w:r w:rsidR="00AF1EA9">
        <w:rPr>
          <w:rFonts w:hAnsi="Times New Roman" w:ascii="Times New Roman"/>
          <w:b w:val="false"/>
        </w:rPr>
        <w:t xml:space="preserve"> sati i </w:t>
      </w:r>
      <w:r w:rsidR="001C6E84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CE5FC9" w:rsidR="003F137D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3F137D">
        <w:rPr>
          <w:rFonts w:hAnsi="Times New Roman" w:ascii="Times New Roman"/>
          <w:b w:val="false"/>
        </w:rPr>
        <w:t>Za s</w:t>
      </w:r>
      <w:r w:rsidR="00830497" w:rsidRPr="003F137D">
        <w:rPr>
          <w:rFonts w:hAnsi="Times New Roman" w:ascii="Times New Roman"/>
          <w:b w:val="false"/>
        </w:rPr>
        <w:t xml:space="preserve">tečajnog upravitelja imenuje se </w:t>
      </w:r>
      <w:r w:rsidR="003F137D" w:rsidRPr="003F137D">
        <w:rPr>
          <w:rFonts w:hAnsi="Times New Roman" w:ascii="Times New Roman"/>
          <w:b w:val="false"/>
        </w:rPr>
        <w:t>Marina Mamić (OIB:12021589075) iz Zagreba, Kruge 9.</w:t>
      </w:r>
    </w:p>
    <w:p w:rsidRDefault="003F137D" w:rsidP="003F137D" w:rsidR="003F137D">
      <w:pPr>
        <w:pStyle w:val="Odlomakpopisa"/>
        <w:rPr>
          <w:rFonts w:hAnsi="Times New Roman" w:ascii="Times New Roman"/>
          <w:b w:val="false"/>
        </w:rPr>
      </w:pPr>
    </w:p>
    <w:p w:rsidRDefault="003E7392" w:rsidP="00391055" w:rsidR="00391055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3F137D">
        <w:rPr>
          <w:rFonts w:hAnsi="Times New Roman" w:ascii="Times New Roman"/>
          <w:b w:val="false"/>
        </w:rPr>
        <w:t>Z</w:t>
      </w:r>
      <w:r w:rsidR="00E456B2" w:rsidRPr="003F137D">
        <w:rPr>
          <w:rFonts w:hAnsi="Times New Roman" w:ascii="Times New Roman"/>
          <w:b w:val="false"/>
        </w:rPr>
        <w:t xml:space="preserve">aključuje se stečajni postupak nad </w:t>
      </w:r>
      <w:r w:rsidR="007F2605" w:rsidRPr="003F137D">
        <w:rPr>
          <w:rFonts w:hAnsi="Times New Roman" w:ascii="Times New Roman"/>
          <w:b w:val="false"/>
        </w:rPr>
        <w:t xml:space="preserve">dužnikom </w:t>
      </w:r>
      <w:r w:rsidR="00E3226F" w:rsidRPr="003F137D">
        <w:rPr>
          <w:rFonts w:hAnsi="Times New Roman" w:ascii="Times New Roman"/>
          <w:b w:val="false"/>
        </w:rPr>
        <w:t xml:space="preserve">– </w:t>
      </w:r>
      <w:r w:rsidR="003F137D" w:rsidRPr="00E3226F">
        <w:rPr>
          <w:rFonts w:hAnsi="Times New Roman" w:ascii="Times New Roman"/>
          <w:b w:val="false"/>
        </w:rPr>
        <w:t>trgovačk</w:t>
      </w:r>
      <w:r w:rsidR="003F137D">
        <w:rPr>
          <w:rFonts w:hAnsi="Times New Roman" w:ascii="Times New Roman"/>
          <w:b w:val="false"/>
        </w:rPr>
        <w:t>im</w:t>
      </w:r>
      <w:r w:rsidR="003F137D" w:rsidRPr="00E3226F">
        <w:rPr>
          <w:rFonts w:hAnsi="Times New Roman" w:ascii="Times New Roman"/>
          <w:b w:val="false"/>
        </w:rPr>
        <w:t xml:space="preserve"> društvo</w:t>
      </w:r>
      <w:r w:rsidR="003F137D">
        <w:rPr>
          <w:rFonts w:hAnsi="Times New Roman" w:ascii="Times New Roman"/>
          <w:b w:val="false"/>
        </w:rPr>
        <w:t>m</w:t>
      </w:r>
      <w:r w:rsidR="003F137D" w:rsidRPr="00E3226F">
        <w:rPr>
          <w:rFonts w:hAnsi="Times New Roman" w:ascii="Times New Roman"/>
          <w:b w:val="false"/>
        </w:rPr>
        <w:t xml:space="preserve"> </w:t>
      </w:r>
      <w:r w:rsidR="003F137D" w:rsidRPr="000C12D5">
        <w:rPr>
          <w:rFonts w:hAnsi="Times New Roman" w:ascii="Times New Roman"/>
          <w:b w:val="false"/>
        </w:rPr>
        <w:t>VITRUM d.o.o. Rijeka (OIB:74564284477, MBS:040056706), Kozala 48</w:t>
      </w:r>
      <w:r w:rsidR="003F137D" w:rsidRPr="0067378F">
        <w:rPr>
          <w:rFonts w:hAnsi="Times New Roman" w:ascii="Times New Roman"/>
          <w:b w:val="false"/>
        </w:rPr>
        <w:t>.</w:t>
      </w:r>
    </w:p>
    <w:p w:rsidRDefault="003F137D" w:rsidP="003F137D" w:rsidR="003F137D" w:rsidRPr="003F137D">
      <w:pPr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3E644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</w:t>
      </w:r>
      <w:r w:rsidR="003E644F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</w:t>
      </w:r>
      <w:r w:rsidR="003E644F" w:rsidRPr="00E3226F">
        <w:rPr>
          <w:rFonts w:hAnsi="Times New Roman" w:ascii="Times New Roman"/>
          <w:b w:val="false"/>
        </w:rPr>
        <w:t>trgovačk</w:t>
      </w:r>
      <w:r w:rsidR="003E644F">
        <w:rPr>
          <w:rFonts w:hAnsi="Times New Roman" w:ascii="Times New Roman"/>
          <w:b w:val="false"/>
        </w:rPr>
        <w:t>im</w:t>
      </w:r>
      <w:r w:rsidR="003E644F" w:rsidRPr="00E3226F">
        <w:rPr>
          <w:rFonts w:hAnsi="Times New Roman" w:ascii="Times New Roman"/>
          <w:b w:val="false"/>
        </w:rPr>
        <w:t xml:space="preserve"> društvo</w:t>
      </w:r>
      <w:r w:rsidR="003E644F">
        <w:rPr>
          <w:rFonts w:hAnsi="Times New Roman" w:ascii="Times New Roman"/>
          <w:b w:val="false"/>
        </w:rPr>
        <w:t>m</w:t>
      </w:r>
      <w:r w:rsidR="003E644F" w:rsidRPr="00E3226F">
        <w:rPr>
          <w:rFonts w:hAnsi="Times New Roman" w:ascii="Times New Roman"/>
          <w:b w:val="false"/>
        </w:rPr>
        <w:t xml:space="preserve"> </w:t>
      </w:r>
      <w:r w:rsidR="003E644F" w:rsidRPr="000C12D5">
        <w:rPr>
          <w:rFonts w:hAnsi="Times New Roman" w:ascii="Times New Roman"/>
          <w:b w:val="false"/>
        </w:rPr>
        <w:t>VITRUM d.o.o. Rijeka (OIB:74564284477, MBS:040056706), Kozala 48</w:t>
      </w:r>
      <w:r w:rsidR="003E644F" w:rsidRPr="0067378F">
        <w:rPr>
          <w:rFonts w:hAnsi="Times New Roman" w:ascii="Times New Roman"/>
          <w:b w:val="false"/>
        </w:rPr>
        <w:t>.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C7572"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</w:t>
      </w:r>
      <w:r w:rsidR="009C7572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9C7572">
        <w:rPr>
          <w:rFonts w:hAnsi="Times New Roman" w:ascii="Times New Roman"/>
          <w:b w:val="false"/>
        </w:rPr>
        <w:t>27</w:t>
      </w:r>
      <w:r w:rsidRPr="000F1246">
        <w:rPr>
          <w:rFonts w:hAnsi="Times New Roman" w:ascii="Times New Roman"/>
          <w:b w:val="false"/>
        </w:rPr>
        <w:t xml:space="preserve">. </w:t>
      </w:r>
      <w:r w:rsidR="000A19A7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sectPr w:rsidR="00E456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36B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DA188B">
      <w:rPr>
        <w:rFonts w:hAnsi="Times New Roman" w:ascii="Times New Roman"/>
        <w:b w:val="false"/>
      </w:rPr>
      <w:t>256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472CA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A19A7"/>
    <w:rsid w:val="000B53F4"/>
    <w:rsid w:val="000B67B0"/>
    <w:rsid w:val="000C12D5"/>
    <w:rsid w:val="000C3F9C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6E84"/>
    <w:rsid w:val="001E0174"/>
    <w:rsid w:val="001E79C9"/>
    <w:rsid w:val="001F2570"/>
    <w:rsid w:val="002035BA"/>
    <w:rsid w:val="00230A28"/>
    <w:rsid w:val="00247176"/>
    <w:rsid w:val="002545D9"/>
    <w:rsid w:val="002658E8"/>
    <w:rsid w:val="0027211C"/>
    <w:rsid w:val="00285B2B"/>
    <w:rsid w:val="00293C9E"/>
    <w:rsid w:val="002A4754"/>
    <w:rsid w:val="002A71FC"/>
    <w:rsid w:val="002A7FE6"/>
    <w:rsid w:val="002C605A"/>
    <w:rsid w:val="002E0118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91055"/>
    <w:rsid w:val="003B4E43"/>
    <w:rsid w:val="003C2722"/>
    <w:rsid w:val="003D3BEB"/>
    <w:rsid w:val="003D5322"/>
    <w:rsid w:val="003E644F"/>
    <w:rsid w:val="003E6D11"/>
    <w:rsid w:val="003E7392"/>
    <w:rsid w:val="003F137D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95332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08DA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378F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2061"/>
    <w:rsid w:val="0075271A"/>
    <w:rsid w:val="0077551B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0070"/>
    <w:rsid w:val="008752B2"/>
    <w:rsid w:val="008767D0"/>
    <w:rsid w:val="00882894"/>
    <w:rsid w:val="008840E1"/>
    <w:rsid w:val="00892F63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1F1"/>
    <w:rsid w:val="009C0731"/>
    <w:rsid w:val="009C2075"/>
    <w:rsid w:val="009C7572"/>
    <w:rsid w:val="009D4834"/>
    <w:rsid w:val="009E436B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0638B"/>
    <w:rsid w:val="00B2419F"/>
    <w:rsid w:val="00B24511"/>
    <w:rsid w:val="00B257CC"/>
    <w:rsid w:val="00B32559"/>
    <w:rsid w:val="00B40FF4"/>
    <w:rsid w:val="00B52B3F"/>
    <w:rsid w:val="00B756AF"/>
    <w:rsid w:val="00B96486"/>
    <w:rsid w:val="00BA00AD"/>
    <w:rsid w:val="00BA2BE5"/>
    <w:rsid w:val="00BA3DAC"/>
    <w:rsid w:val="00BB4796"/>
    <w:rsid w:val="00BB79EE"/>
    <w:rsid w:val="00BC5A40"/>
    <w:rsid w:val="00BD077C"/>
    <w:rsid w:val="00BE4670"/>
    <w:rsid w:val="00C03BFB"/>
    <w:rsid w:val="00C04685"/>
    <w:rsid w:val="00C169E8"/>
    <w:rsid w:val="00C25D16"/>
    <w:rsid w:val="00C32F4E"/>
    <w:rsid w:val="00C4608F"/>
    <w:rsid w:val="00C476A1"/>
    <w:rsid w:val="00C50EC1"/>
    <w:rsid w:val="00C54023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188B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5129C"/>
    <w:rsid w:val="00E63EF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5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5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VITRUM d.o.o.</izvorni_sadrzaj>
    <derivirana_varijabla naziv="DomainObject.Predmet.ProtustrankaFormated_1">  VITRUM d.o.o.</derivirana_varijabla>
  </DomainObject.Predmet.ProtustrankaFormated>
  <DomainObject.Predmet.ProtustrankaFormatedOIB>
    <izvorni_sadrzaj>  VITRUM d.o.o., OIB 74564284477</izvorni_sadrzaj>
    <derivirana_varijabla naziv="DomainObject.Predmet.ProtustrankaFormatedOIB_1">  VITRUM d.o.o., OIB 74564284477</derivirana_varijabla>
  </DomainObject.Predmet.ProtustrankaFormatedOIB>
  <DomainObject.Predmet.ProtustrankaFormatedWithAdress>
    <izvorni_sadrzaj> VITRUM d.o.o., Kozala 48, 51000 Rijeka</izvorni_sadrzaj>
    <derivirana_varijabla naziv="DomainObject.Predmet.ProtustrankaFormatedWithAdress_1"> VITRUM d.o.o., Kozala 48, 51000 Rijeka</derivirana_varijabla>
  </DomainObject.Predmet.ProtustrankaFormatedWithAdress>
  <DomainObject.Predmet.ProtustrankaFormatedWithAdressOIB>
    <izvorni_sadrzaj> VITRUM d.o.o., OIB 74564284477, Kozala 48, 51000 Rijeka</izvorni_sadrzaj>
    <derivirana_varijabla naziv="DomainObject.Predmet.ProtustrankaFormatedWithAdressOIB_1"> VITRUM d.o.o., OIB 74564284477, Kozala 48, 51000 Rijeka</derivirana_varijabla>
  </DomainObject.Predmet.ProtustrankaFormatedWithAdressOIB>
  <DomainObject.Predmet.ProtustrankaWithAdress>
    <izvorni_sadrzaj>VITRUM d.o.o. Kozala 48, 51000 Rijeka</izvorni_sadrzaj>
    <derivirana_varijabla naziv="DomainObject.Predmet.ProtustrankaWithAdress_1">VITRUM d.o.o. Kozala 48, 51000 Rijeka</derivirana_varijabla>
  </DomainObject.Predmet.ProtustrankaWithAdress>
  <DomainObject.Predmet.ProtustrankaWithAdressOIB>
    <izvorni_sadrzaj>VITRUM d.o.o., OIB 74564284477, Kozala 48, 51000 Rijeka</izvorni_sadrzaj>
    <derivirana_varijabla naziv="DomainObject.Predmet.ProtustrankaWithAdressOIB_1">VITRUM d.o.o., OIB 74564284477, Kozala 48, 51000 Rijeka</derivirana_varijabla>
  </DomainObject.Predmet.ProtustrankaWithAdressOIB>
  <DomainObject.Predmet.ProtustrankaNazivFormated>
    <izvorni_sadrzaj>VITRUM d.o.o.</izvorni_sadrzaj>
    <derivirana_varijabla naziv="DomainObject.Predmet.ProtustrankaNazivFormated_1">VITRUM d.o.o.</derivirana_varijabla>
  </DomainObject.Predmet.ProtustrankaNazivFormated>
  <DomainObject.Predmet.ProtustrankaNazivFormatedOIB>
    <izvorni_sadrzaj>VITRUM d.o.o., OIB 74564284477</izvorni_sadrzaj>
    <derivirana_varijabla naziv="DomainObject.Predmet.ProtustrankaNazivFormatedOIB_1">VITRUM d.o.o., OIB 74564284477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VITRUM d.o.o.</item>
    </izvorni_sadrzaj>
    <derivirana_varijabla naziv="DomainObject.Predmet.ProtuStrankaListFormated_1">
      <item>VITRUM d.o.o.</item>
    </derivirana_varijabla>
  </DomainObject.Predmet.ProtuStrankaListFormated>
  <DomainObject.Predmet.ProtuStrankaListFormatedOIB>
    <izvorni_sadrzaj>
      <item>VITRUM d.o.o., OIB 74564284477</item>
    </izvorni_sadrzaj>
    <derivirana_varijabla naziv="DomainObject.Predmet.ProtuStrankaListFormatedOIB_1">
      <item>VITRUM d.o.o., OIB 74564284477</item>
    </derivirana_varijabla>
  </DomainObject.Predmet.ProtuStrankaListFormatedOIB>
  <DomainObject.Predmet.ProtuStrankaListFormatedWithAdress>
    <izvorni_sadrzaj>
      <item>VITRUM d.o.o., Kozala 48, 51000 Rijeka</item>
    </izvorni_sadrzaj>
    <derivirana_varijabla naziv="DomainObject.Predmet.ProtuStrankaListFormatedWithAdress_1">
      <item>VITRUM d.o.o., Kozala 48, 51000 Rijeka</item>
    </derivirana_varijabla>
  </DomainObject.Predmet.ProtuStrankaListFormatedWithAdress>
  <DomainObject.Predmet.ProtuStrankaListFormatedWithAdressOIB>
    <izvorni_sadrzaj>
      <item>VITRUM d.o.o., OIB 74564284477, Kozala 48, 51000 Rijeka</item>
    </izvorni_sadrzaj>
    <derivirana_varijabla naziv="DomainObject.Predmet.ProtuStrankaListFormatedWithAdressOIB_1">
      <item>VITRUM d.o.o., OIB 74564284477, Kozala 48, 51000 Rijeka</item>
    </derivirana_varijabla>
  </DomainObject.Predmet.ProtuStrankaListFormatedWithAdressOIB>
  <DomainObject.Predmet.ProtuStrankaListNazivFormated>
    <izvorni_sadrzaj>
      <item>VITRUM d.o.o.</item>
    </izvorni_sadrzaj>
    <derivirana_varijabla naziv="DomainObject.Predmet.ProtuStrankaListNazivFormated_1">
      <item>VITRUM d.o.o.</item>
    </derivirana_varijabla>
  </DomainObject.Predmet.ProtuStrankaListNazivFormated>
  <DomainObject.Predmet.ProtuStrankaListNazivFormatedOIB>
    <izvorni_sadrzaj>
      <item>VITRUM d.o.o., OIB 74564284477</item>
    </izvorni_sadrzaj>
    <derivirana_varijabla naziv="DomainObject.Predmet.ProtuStrankaListNazivFormatedOIB_1">
      <item>VITRUM d.o.o., OIB 74564284477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VITRUM d.o.o.</izvorni_sadrzaj>
    <derivirana_varijabla naziv="DomainObject.Predmet.ProtustrankaIDrugi_1">VITRUM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VITRUM d.o.o., OIB 74564284477, Kozala 48, 51000 Rijeka</izvorni_sadrzaj>
    <derivirana_varijabla naziv="DomainObject.Predmet.ProtustrankaIDrugiAdressOIB_1">VITRUM d.o.o., OIB 74564284477, Kozala 48,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VITRUM d.o.o.</item>
    </izvorni_sadrzaj>
    <derivirana_varijabla naziv="DomainObject.Predmet.SudioniciListNaziv_1">
      <item>FINA  Rijeka</item>
      <item>VITRUM d.o.o.</item>
    </derivirana_varijabla>
  </DomainObject.Predmet.SudioniciListNaziv>
  <DomainObject.Predmet.SudioniciListAdressOIB>
    <izvorni_sadrzaj>
      <item>FINA  Rijeka, OIB 85821130368, Frana Kurelca 8,51000 Rijeka</item>
      <item>VITRUM d.o.o., OIB 74564284477, Kozala 48,51000 Rijeka</item>
    </izvorni_sadrzaj>
    <derivirana_varijabla naziv="DomainObject.Predmet.SudioniciListAdressOIB_1">
      <item>FINA  Rijeka, OIB 85821130368, Frana Kurelca 8,51000 Rijeka</item>
      <item>VITRUM d.o.o., OIB 74564284477, Kozala 48,51000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74564284477</item>
    </izvorni_sadrzaj>
    <derivirana_varijabla naziv="DomainObject.Predmet.SudioniciListNazivOIB_1">
      <item>, OIB 85821130368</item>
      <item>, OIB 74564284477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A77EA-A820-46DB-B771-7E006AF48D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2659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2018-06-27T12:19:00Z</dcterms:created>
  <dc:creator>Željka Matovina</dc:creator>
  <cp:lastModifiedBy>Željka Matovina</cp:lastModifiedBy>
  <cp:lastPrinted>2018-06-11T08:41:00Z</cp:lastPrinted>
  <dcterms:modified xmlns:xsi="http://www.w3.org/2001/XMLSchema-instance" xsi:type="dcterms:W3CDTF">2018-06-27T12:25:00Z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(256-18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