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2320" w14:paraId="0a52320" w:rsidRDefault="00EE39ED" w:rsidP="00EE39ED" w:rsidR="00EE39ED">
      <w:pPr>
        <w:jc w:val="both"/>
        <w15:collapsed w:val="false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bookmarkStart w:name="_GoBack" w:id="0"/>
      <w:bookmarkEnd w:id="0"/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NOVOGRADNJA d.o.o. u stečaju</w:t>
      </w:r>
    </w:p>
    <w:p w:rsidRDefault="00EE39ED" w:rsidP="00EE39ED" w:rsidR="00EE39ED">
      <w:pPr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Virovska 38</w:t>
      </w:r>
    </w:p>
    <w:p w:rsidRDefault="00EE39ED" w:rsidP="00EE39ED" w:rsidR="00EE39ED">
      <w:pPr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330D0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Novigrad </w:t>
      </w: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Podravski</w:t>
      </w:r>
    </w:p>
    <w:p w:rsidRDefault="00EE39ED" w:rsidP="00EE39ED" w:rsidR="00EE39ED">
      <w:pPr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330D0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OIB: 41234782776</w:t>
      </w:r>
    </w:p>
    <w:p w:rsidRDefault="00EE39ED" w:rsidP="00EE39ED" w:rsidR="00EE39ED" w:rsidRPr="00CB6E86">
      <w:pPr>
        <w:jc w:val="right"/>
        <w:rPr>
          <w:rFonts w:hAnsi="Times New Roman" w:ascii="Times New Roman"/>
          <w:sz w:val="24"/>
          <w:szCs w:val="24"/>
          <w:lang w:val="pl-PL"/>
        </w:rPr>
      </w:pPr>
      <w:r w:rsidRPr="00CB6E86">
        <w:rPr>
          <w:rFonts w:hAnsi="Times New Roman" w:ascii="Times New Roman"/>
          <w:sz w:val="24"/>
          <w:szCs w:val="24"/>
          <w:lang w:val="pl-PL"/>
        </w:rPr>
        <w:t>Nadle</w:t>
      </w:r>
      <w:r w:rsidRPr="00CB6E86">
        <w:rPr>
          <w:rFonts w:hAnsi="Times New Roman" w:ascii="Times New Roman"/>
          <w:sz w:val="24"/>
          <w:szCs w:val="24"/>
        </w:rPr>
        <w:t>ž</w:t>
      </w:r>
      <w:r w:rsidRPr="00CB6E86">
        <w:rPr>
          <w:rFonts w:hAnsi="Times New Roman" w:ascii="Times New Roman"/>
          <w:sz w:val="24"/>
          <w:szCs w:val="24"/>
          <w:lang w:val="pl-PL"/>
        </w:rPr>
        <w:t>ni</w:t>
      </w:r>
      <w:r w:rsidRPr="00CB6E86">
        <w:rPr>
          <w:rFonts w:hAnsi="Times New Roman" w:ascii="Times New Roman"/>
          <w:sz w:val="24"/>
          <w:szCs w:val="24"/>
        </w:rPr>
        <w:t xml:space="preserve"> </w:t>
      </w:r>
      <w:r w:rsidRPr="00CB6E86">
        <w:rPr>
          <w:rFonts w:hAnsi="Times New Roman" w:ascii="Times New Roman"/>
          <w:sz w:val="24"/>
          <w:szCs w:val="24"/>
          <w:lang w:val="pl-PL"/>
        </w:rPr>
        <w:t>trgova</w:t>
      </w:r>
      <w:r w:rsidRPr="00CB6E86">
        <w:rPr>
          <w:rFonts w:hAnsi="Times New Roman" w:ascii="Times New Roman"/>
          <w:sz w:val="24"/>
          <w:szCs w:val="24"/>
        </w:rPr>
        <w:t>č</w:t>
      </w:r>
      <w:r w:rsidRPr="00CB6E86">
        <w:rPr>
          <w:rFonts w:hAnsi="Times New Roman" w:ascii="Times New Roman"/>
          <w:sz w:val="24"/>
          <w:szCs w:val="24"/>
          <w:lang w:val="pl-PL"/>
        </w:rPr>
        <w:t>ki</w:t>
      </w:r>
      <w:r w:rsidRPr="00CB6E86">
        <w:rPr>
          <w:rFonts w:hAnsi="Times New Roman" w:ascii="Times New Roman"/>
          <w:sz w:val="24"/>
          <w:szCs w:val="24"/>
        </w:rPr>
        <w:t xml:space="preserve"> </w:t>
      </w:r>
      <w:r w:rsidRPr="00CB6E86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 xml:space="preserve"> u VARAŽDINU</w:t>
      </w:r>
    </w:p>
    <w:p w:rsidRDefault="00EE39ED" w:rsidP="00EE39ED" w:rsidR="00EE39ED">
      <w:pPr>
        <w:jc w:val="right"/>
        <w:rPr>
          <w:rFonts w:hAnsi="Times New Roman" w:ascii="Times New Roman"/>
          <w:sz w:val="24"/>
          <w:szCs w:val="24"/>
          <w:lang w:val="pl-PL"/>
        </w:rPr>
      </w:pPr>
      <w:r w:rsidRPr="00CB6E86">
        <w:rPr>
          <w:rFonts w:hAnsi="Times New Roman" w:ascii="Times New Roman"/>
          <w:sz w:val="24"/>
          <w:szCs w:val="24"/>
          <w:lang w:val="pl-PL"/>
        </w:rPr>
        <w:t>Poslovni bro</w:t>
      </w:r>
      <w:r>
        <w:rPr>
          <w:rFonts w:hAnsi="Times New Roman" w:ascii="Times New Roman"/>
          <w:sz w:val="24"/>
          <w:szCs w:val="24"/>
          <w:lang w:val="pl-PL"/>
        </w:rPr>
        <w:t>j spisa ST 397-17</w:t>
      </w:r>
    </w:p>
    <w:p w:rsidRDefault="0057689B" w:rsidR="0057689B"/>
    <w:p w:rsidRDefault="00597904" w:rsidR="00597904"/>
    <w:p w:rsidRDefault="00597904" w:rsidR="00597904">
      <w:r>
        <w:t>Zagreb, 26. ožujak 2018.</w:t>
      </w:r>
    </w:p>
    <w:p w:rsidRDefault="00EE39ED" w:rsidR="00EE39ED"/>
    <w:p w:rsidRDefault="00597904" w:rsidR="00597904"/>
    <w:p w:rsidRDefault="00EE39ED" w:rsidP="00EE39ED" w:rsidR="00A41A69">
      <w:pPr>
        <w:spacing w:after="0"/>
        <w:rPr>
          <w:rFonts w:cs="David"/>
          <w:b/>
          <w:sz w:val="32"/>
          <w:szCs w:val="32"/>
          <w:u w:val="single"/>
        </w:rPr>
      </w:pPr>
      <w:r w:rsidRPr="002520B4">
        <w:rPr>
          <w:rFonts w:cs="David"/>
          <w:b/>
          <w:sz w:val="32"/>
          <w:szCs w:val="32"/>
          <w:u w:val="single"/>
        </w:rPr>
        <w:t xml:space="preserve">PREDMET: PRIJEDLOG </w:t>
      </w:r>
      <w:r w:rsidR="000301FE">
        <w:rPr>
          <w:rFonts w:cs="David"/>
          <w:b/>
          <w:sz w:val="32"/>
          <w:szCs w:val="32"/>
          <w:u w:val="single"/>
        </w:rPr>
        <w:t xml:space="preserve"> DIOBE</w:t>
      </w:r>
    </w:p>
    <w:p w:rsidRDefault="00EE39ED" w:rsidP="00EE39ED" w:rsidR="00EE39ED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</w:p>
    <w:p w:rsidRDefault="00EE39ED" w:rsidP="00EE39ED" w:rsidR="00597904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EE39ED" w:rsidP="00EE39ED" w:rsidR="00EE39ED" w:rsidRPr="006777DC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Nastavno na odluku S</w:t>
      </w:r>
      <w:r w:rsidRPr="006777DC">
        <w:rPr>
          <w:rFonts w:hAnsi="Times New Roman" w:ascii="Times New Roman"/>
          <w:sz w:val="24"/>
          <w:szCs w:val="24"/>
        </w:rPr>
        <w:t xml:space="preserve">kupštine vjerovnika, stečajna upraviteljica </w:t>
      </w:r>
      <w:r>
        <w:rPr>
          <w:rFonts w:hAnsi="Times New Roman" w:ascii="Times New Roman"/>
          <w:sz w:val="24"/>
          <w:szCs w:val="24"/>
        </w:rPr>
        <w:t xml:space="preserve">unovčila je </w:t>
      </w:r>
      <w:r w:rsidRPr="006777DC">
        <w:rPr>
          <w:rFonts w:hAnsi="Times New Roman" w:ascii="Times New Roman"/>
          <w:sz w:val="24"/>
          <w:szCs w:val="24"/>
        </w:rPr>
        <w:t>pokretnine slo</w:t>
      </w:r>
      <w:r>
        <w:rPr>
          <w:rFonts w:hAnsi="Times New Roman" w:ascii="Times New Roman"/>
          <w:sz w:val="24"/>
          <w:szCs w:val="24"/>
        </w:rPr>
        <w:t>bodnom pogodbom, uz suglasnost</w:t>
      </w:r>
      <w:r w:rsidRPr="006777DC">
        <w:rPr>
          <w:rFonts w:hAnsi="Times New Roman" w:ascii="Times New Roman"/>
          <w:sz w:val="24"/>
          <w:szCs w:val="24"/>
        </w:rPr>
        <w:t xml:space="preserve"> vjerovnika na postignutu cijenu.</w:t>
      </w:r>
    </w:p>
    <w:p w:rsidRDefault="00EE39ED" w:rsidP="00EE39ED" w:rsidR="00EE39ED">
      <w:pPr>
        <w:jc w:val="both"/>
        <w:rPr>
          <w:rFonts w:hAnsi="Times New Roman" w:ascii="Times New Roman"/>
          <w:sz w:val="24"/>
          <w:szCs w:val="24"/>
        </w:rPr>
      </w:pPr>
      <w:r>
        <w:t xml:space="preserve">       </w:t>
      </w:r>
      <w:r w:rsidRPr="006777DC">
        <w:rPr>
          <w:rFonts w:hAnsi="Times New Roman" w:ascii="Times New Roman"/>
          <w:sz w:val="24"/>
          <w:szCs w:val="24"/>
        </w:rPr>
        <w:t xml:space="preserve">Prihvaćena je ponuda ponuđača </w:t>
      </w:r>
      <w:r>
        <w:rPr>
          <w:rFonts w:hAnsi="Times New Roman" w:ascii="Times New Roman"/>
          <w:sz w:val="24"/>
          <w:szCs w:val="24"/>
        </w:rPr>
        <w:t>ARON d.o.o., Kralja Tomislava 55, Đurđevac, na iznos 40.300,00 kuna bez pdv-a, pdv 10.075,00</w:t>
      </w:r>
      <w:r w:rsidR="00A41A69">
        <w:rPr>
          <w:rFonts w:hAnsi="Times New Roman" w:ascii="Times New Roman"/>
          <w:sz w:val="24"/>
          <w:szCs w:val="24"/>
        </w:rPr>
        <w:t>, ukupno naplaćeno 50.375,00 kn za pokretnine kako slijedi:</w:t>
      </w:r>
    </w:p>
    <w:p w:rsidRDefault="00A41A69" w:rsidP="00A41A69" w:rsidR="00A41A69" w:rsidRPr="00A41A69">
      <w:pPr>
        <w:pStyle w:val="Odlomakpopisa"/>
        <w:numPr>
          <w:ilvl w:val="0"/>
          <w:numId w:val="4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teretno vozilO marke MERCEDES 208 SPRINTER D,  godina proizvodnje 1996., broj šasije WDB9023621P655622, reg. oznaka KC 473 DK</w:t>
      </w:r>
      <w:r w:rsidRPr="00447E0E">
        <w:rPr>
          <w:rFonts w:hAnsi="Times New Roman" w:ascii="Times New Roman"/>
          <w:sz w:val="24"/>
          <w:szCs w:val="24"/>
        </w:rPr>
        <w:t xml:space="preserve">;  </w:t>
      </w:r>
      <w:r w:rsidRPr="00A41A69">
        <w:rPr>
          <w:rFonts w:hAnsi="Times New Roman" w:ascii="Times New Roman"/>
          <w:sz w:val="24"/>
          <w:szCs w:val="24"/>
        </w:rPr>
        <w:t>odjavljeno  14.09.2015. godine,</w:t>
      </w:r>
    </w:p>
    <w:p w:rsidRDefault="00A41A69" w:rsidP="00A41A69" w:rsidR="00A41A69" w:rsidRPr="00A41A6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176062">
        <w:rPr>
          <w:rFonts w:hAnsi="Times New Roman" w:ascii="Times New Roman"/>
          <w:sz w:val="24"/>
          <w:szCs w:val="24"/>
        </w:rPr>
        <w:t xml:space="preserve">TERETNO vozilo marke MAN 18.272 C-103502, godina proizvodnje 1992., broj šasije WMAM062839Y005417, reg. oznaka KR 629 CM;  </w:t>
      </w:r>
      <w:r w:rsidRPr="00A41A69">
        <w:rPr>
          <w:rFonts w:hAnsi="Times New Roman" w:ascii="Times New Roman"/>
          <w:sz w:val="24"/>
          <w:szCs w:val="24"/>
        </w:rPr>
        <w:t>odjavljeno 21.11.2011</w:t>
      </w:r>
    </w:p>
    <w:p w:rsidRDefault="00A41A69" w:rsidP="00A41A69" w:rsidR="00A41A69" w:rsidRPr="00A41A69">
      <w:pPr>
        <w:pStyle w:val="Odlomakpopisa"/>
        <w:numPr>
          <w:ilvl w:val="0"/>
          <w:numId w:val="4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teretno vozilo</w:t>
      </w:r>
      <w:r w:rsidRPr="00176062">
        <w:rPr>
          <w:rFonts w:hAnsi="Times New Roman" w:ascii="Times New Roman"/>
          <w:sz w:val="24"/>
          <w:szCs w:val="24"/>
        </w:rPr>
        <w:t xml:space="preserve"> marke </w:t>
      </w:r>
      <w:r>
        <w:rPr>
          <w:rFonts w:hAnsi="Times New Roman" w:ascii="Times New Roman"/>
          <w:sz w:val="24"/>
          <w:szCs w:val="24"/>
        </w:rPr>
        <w:t>MERCE</w:t>
      </w:r>
      <w:r w:rsidRPr="00176062">
        <w:rPr>
          <w:rFonts w:hAnsi="Times New Roman" w:ascii="Times New Roman"/>
          <w:sz w:val="24"/>
          <w:szCs w:val="24"/>
        </w:rPr>
        <w:t>D</w:t>
      </w:r>
      <w:r>
        <w:rPr>
          <w:rFonts w:hAnsi="Times New Roman" w:ascii="Times New Roman"/>
          <w:sz w:val="24"/>
          <w:szCs w:val="24"/>
        </w:rPr>
        <w:t>ES VARIO 814 DK, godina proizvodnje 1998</w:t>
      </w:r>
      <w:r w:rsidRPr="00176062">
        <w:rPr>
          <w:rFonts w:hAnsi="Times New Roman" w:ascii="Times New Roman"/>
          <w:sz w:val="24"/>
          <w:szCs w:val="24"/>
        </w:rPr>
        <w:t>., bro</w:t>
      </w:r>
      <w:r>
        <w:rPr>
          <w:rFonts w:hAnsi="Times New Roman" w:ascii="Times New Roman"/>
          <w:sz w:val="24"/>
          <w:szCs w:val="24"/>
        </w:rPr>
        <w:t>j šasije WDB6703321N073717, reg. oznaka KC 434 EI</w:t>
      </w:r>
      <w:r w:rsidRPr="00176062">
        <w:rPr>
          <w:rFonts w:hAnsi="Times New Roman" w:ascii="Times New Roman"/>
          <w:sz w:val="24"/>
          <w:szCs w:val="24"/>
        </w:rPr>
        <w:t xml:space="preserve">, </w:t>
      </w:r>
      <w:r w:rsidRPr="00A41A69">
        <w:rPr>
          <w:rFonts w:hAnsi="Times New Roman" w:ascii="Times New Roman"/>
          <w:sz w:val="24"/>
          <w:szCs w:val="24"/>
        </w:rPr>
        <w:t>odjavljeno 30. 07. 2015. godine</w:t>
      </w:r>
    </w:p>
    <w:p w:rsidRDefault="00EE39ED" w:rsidR="00EE39ED" w:rsidRPr="00A41A69">
      <w:pPr>
        <w:rPr>
          <w:rFonts w:hAnsi="Times New Roman" w:ascii="Times New Roman"/>
          <w:bCs/>
          <w:sz w:val="24"/>
          <w:szCs w:val="24"/>
          <w:lang w:eastAsia="hr-HR"/>
        </w:rPr>
      </w:pPr>
      <w:r w:rsidRPr="00A41A69">
        <w:rPr>
          <w:rFonts w:hAnsi="Times New Roman" w:ascii="Times New Roman"/>
          <w:bCs/>
          <w:sz w:val="24"/>
          <w:szCs w:val="24"/>
          <w:lang w:eastAsia="hr-HR"/>
        </w:rPr>
        <w:t xml:space="preserve">Na račun stečajnog dužnika prebačeni su </w:t>
      </w:r>
      <w:r w:rsidR="00A41A69">
        <w:rPr>
          <w:rFonts w:hAnsi="Times New Roman" w:ascii="Times New Roman"/>
          <w:bCs/>
          <w:sz w:val="24"/>
          <w:szCs w:val="24"/>
          <w:lang w:eastAsia="hr-HR"/>
        </w:rPr>
        <w:t xml:space="preserve">još </w:t>
      </w:r>
      <w:r w:rsidRPr="00A41A69">
        <w:rPr>
          <w:rFonts w:hAnsi="Times New Roman" w:ascii="Times New Roman"/>
          <w:bCs/>
          <w:sz w:val="24"/>
          <w:szCs w:val="24"/>
          <w:lang w:eastAsia="hr-HR"/>
        </w:rPr>
        <w:t>novčani iznosi kako slijedi:</w:t>
      </w:r>
    </w:p>
    <w:p w:rsidRDefault="00EE39ED" w:rsidP="00A41A69" w:rsidR="00EE39ED" w:rsidRPr="00A41A69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A41A69">
        <w:rPr>
          <w:rFonts w:hAnsi="Times New Roman" w:ascii="Times New Roman"/>
          <w:sz w:val="24"/>
          <w:szCs w:val="24"/>
        </w:rPr>
        <w:t xml:space="preserve">Fina – zapljenjena sredstva dužnika za obveze iz radnog odnosa </w:t>
      </w:r>
      <w:r w:rsidR="00A41A69" w:rsidRPr="00A41A69">
        <w:rPr>
          <w:rFonts w:hAnsi="Times New Roman" w:ascii="Times New Roman"/>
          <w:sz w:val="24"/>
          <w:szCs w:val="24"/>
        </w:rPr>
        <w:t>–</w:t>
      </w:r>
      <w:r w:rsidRPr="00A41A69">
        <w:rPr>
          <w:rFonts w:hAnsi="Times New Roman" w:ascii="Times New Roman"/>
          <w:sz w:val="24"/>
          <w:szCs w:val="24"/>
        </w:rPr>
        <w:t xml:space="preserve"> </w:t>
      </w:r>
      <w:r w:rsidR="00A41A69" w:rsidRPr="00A41A69">
        <w:rPr>
          <w:rFonts w:hAnsi="Times New Roman" w:ascii="Times New Roman"/>
          <w:sz w:val="24"/>
          <w:szCs w:val="24"/>
        </w:rPr>
        <w:t xml:space="preserve"> </w:t>
      </w:r>
      <w:r w:rsidR="00A41A69">
        <w:rPr>
          <w:rFonts w:hAnsi="Times New Roman" w:ascii="Times New Roman"/>
          <w:sz w:val="24"/>
          <w:szCs w:val="24"/>
        </w:rPr>
        <w:t xml:space="preserve">   </w:t>
      </w:r>
      <w:r w:rsidR="00A41A69" w:rsidRPr="00A41A69">
        <w:rPr>
          <w:rFonts w:hAnsi="Times New Roman" w:ascii="Times New Roman"/>
          <w:sz w:val="24"/>
          <w:szCs w:val="24"/>
        </w:rPr>
        <w:t>6.552,00 kn</w:t>
      </w:r>
    </w:p>
    <w:p w:rsidRDefault="00A41A69" w:rsidP="00A41A69" w:rsidR="00A41A69" w:rsidRPr="00A41A69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A41A69">
        <w:rPr>
          <w:rFonts w:hAnsi="Times New Roman" w:ascii="Times New Roman"/>
          <w:sz w:val="24"/>
          <w:szCs w:val="24"/>
        </w:rPr>
        <w:t>Trgovački sud</w:t>
      </w:r>
      <w:r>
        <w:rPr>
          <w:rFonts w:hAnsi="Times New Roman" w:ascii="Times New Roman"/>
          <w:sz w:val="24"/>
          <w:szCs w:val="24"/>
        </w:rPr>
        <w:t xml:space="preserve"> -</w:t>
      </w:r>
      <w:r w:rsidRPr="00A41A69">
        <w:rPr>
          <w:rFonts w:hAnsi="Times New Roman" w:ascii="Times New Roman"/>
          <w:sz w:val="24"/>
          <w:szCs w:val="24"/>
        </w:rPr>
        <w:t xml:space="preserve"> sredstva za namirenje troškova stečajnog postupka –5.000,00 kn</w:t>
      </w:r>
    </w:p>
    <w:p w:rsidRDefault="00A41A69" w:rsidP="00A41A69" w:rsidR="00A41A69">
      <w:pPr>
        <w:rPr>
          <w:rFonts w:hAnsi="Times New Roman" w:ascii="Times New Roman"/>
          <w:sz w:val="24"/>
          <w:szCs w:val="24"/>
        </w:rPr>
      </w:pPr>
    </w:p>
    <w:p w:rsidRDefault="00A41A69" w:rsidP="00A41A69" w:rsidR="00A41A69" w:rsidRPr="00A41A69">
      <w:pPr>
        <w:rPr>
          <w:rFonts w:hAnsi="Times New Roman" w:ascii="Times New Roman"/>
          <w:sz w:val="24"/>
          <w:szCs w:val="24"/>
        </w:rPr>
      </w:pPr>
      <w:r w:rsidRPr="00A41A69">
        <w:rPr>
          <w:rFonts w:hAnsi="Times New Roman" w:ascii="Times New Roman"/>
          <w:b/>
          <w:sz w:val="24"/>
          <w:szCs w:val="24"/>
        </w:rPr>
        <w:t>Ukupan iznos unovčenja 61.927,00 kuna</w:t>
      </w:r>
      <w:r w:rsidRPr="00A41A69">
        <w:rPr>
          <w:rFonts w:hAnsi="Times New Roman" w:ascii="Times New Roman"/>
          <w:sz w:val="24"/>
          <w:szCs w:val="24"/>
        </w:rPr>
        <w:t xml:space="preserve"> (50.375,00 + 6552,00 + 5.000,00kn)</w:t>
      </w:r>
    </w:p>
    <w:p w:rsidRDefault="00A41A69" w:rsidP="00A41A69" w:rsidR="00A41A6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41A69" w:rsidP="00A41A69" w:rsidR="00A41A69" w:rsidRPr="00FA08C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FA08CD">
        <w:rPr>
          <w:rFonts w:hAnsi="Times New Roman" w:ascii="Times New Roman"/>
          <w:sz w:val="24"/>
          <w:szCs w:val="24"/>
        </w:rPr>
        <w:t xml:space="preserve">Stečajna upraviteljica obračunala je troškove kako slijedi: </w:t>
      </w:r>
    </w:p>
    <w:p w:rsidRDefault="00A41A69" w:rsidP="00A41A69" w:rsidR="00A41A69">
      <w:pPr>
        <w:rPr>
          <w:rFonts w:hAnsi="Times New Roman" w:ascii="Times New Roman"/>
          <w:sz w:val="24"/>
          <w:szCs w:val="24"/>
        </w:rPr>
      </w:pPr>
    </w:p>
    <w:tbl>
      <w:tblPr>
        <w:tblpPr w:tblpY="-11" w:tblpXSpec="center" w:horzAnchor="margin" w:vertAnchor="text" w:rightFromText="180" w:leftFromText="180"/>
        <w:tblW w:type="dxa" w:w="8046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17"/>
        <w:gridCol w:w="5812"/>
        <w:gridCol w:w="1417"/>
      </w:tblGrid>
      <w:tr w:rsidTr="00597904" w:rsidR="00A41A69">
        <w:trPr>
          <w:trHeight w:val="278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41A69" w:rsidP="00C97C4B" w:rsidR="00A41A69" w:rsidRPr="002520B4">
            <w:pPr>
              <w:jc w:val="center"/>
              <w:rPr>
                <w:rFonts w:eastAsiaTheme="minorHAnsi" w:hAnsi="Times New Roman" w:ascii="Times New Roman"/>
                <w:sz w:val="20"/>
                <w:szCs w:val="20"/>
              </w:rPr>
            </w:pPr>
            <w:r w:rsidRPr="002520B4">
              <w:rPr>
                <w:rFonts w:hAnsi="Times New Roman" w:ascii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7229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41A69" w:rsidP="00C97C4B" w:rsidR="00A41A69" w:rsidRPr="002520B4">
            <w:pPr>
              <w:jc w:val="center"/>
              <w:rPr>
                <w:rFonts w:eastAsiaTheme="minorHAnsi" w:hAnsi="Times New Roman" w:ascii="Times New Roman"/>
                <w:sz w:val="20"/>
                <w:szCs w:val="20"/>
              </w:rPr>
            </w:pPr>
            <w:r w:rsidRPr="002520B4">
              <w:rPr>
                <w:rFonts w:hAnsi="Times New Roman" w:asci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OBRAČUN TROŠKOVA NAMIRENJA RAZLUČNOG VJEROVNIKA </w:t>
            </w:r>
          </w:p>
        </w:tc>
      </w:tr>
      <w:tr w:rsidTr="00597904" w:rsidR="00A41A69">
        <w:trPr>
          <w:trHeight w:val="226"/>
        </w:trPr>
        <w:tc>
          <w:tcPr>
            <w:tcW w:type="dxa" w:w="817"/>
            <w:tcBorders>
              <w:top w:val="nil"/>
              <w:left w:space="0" w:sz="8" w:color="auto" w:val="single"/>
              <w:bottom w:space="0" w:sz="6" w:color="auto" w:val="doub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41A69" w:rsidP="00C97C4B" w:rsidR="00A41A69" w:rsidRPr="002520B4">
            <w:pPr>
              <w:jc w:val="center"/>
              <w:rPr>
                <w:rFonts w:eastAsiaTheme="minorHAnsi" w:hAnsi="Times New Roman" w:ascii="Times New Roman"/>
                <w:sz w:val="20"/>
                <w:szCs w:val="20"/>
              </w:rPr>
            </w:pPr>
            <w:r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5812"/>
            <w:tcBorders>
              <w:top w:val="nil"/>
              <w:left w:val="nil"/>
              <w:bottom w:space="0" w:sz="6" w:color="auto" w:val="double"/>
              <w:right w:val="nil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41A69" w:rsidP="00C97C4B" w:rsidR="00A41A69" w:rsidRPr="002520B4">
            <w:pPr>
              <w:rPr>
                <w:rFonts w:eastAsiaTheme="minorHAnsi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Unovčena imovina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space="0" w:sz="6" w:color="auto" w:val="doub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41A69" w:rsidP="00C97C4B" w:rsidR="00A41A69" w:rsidRPr="002520B4">
            <w:pPr>
              <w:jc w:val="right"/>
              <w:rPr>
                <w:rFonts w:eastAsiaTheme="minorHAnsi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61.927</w:t>
            </w:r>
            <w:r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>,00 kn</w:t>
            </w:r>
          </w:p>
        </w:tc>
      </w:tr>
      <w:tr w:rsidTr="00597904" w:rsidR="00A41A69">
        <w:trPr>
          <w:trHeight w:val="161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41A69" w:rsidP="00C97C4B" w:rsidR="00A41A69" w:rsidRPr="002520B4">
            <w:pPr>
              <w:jc w:val="center"/>
              <w:rPr>
                <w:rFonts w:eastAsiaTheme="minorHAnsi" w:hAnsi="Times New Roman" w:ascii="Times New Roman"/>
                <w:sz w:val="20"/>
                <w:szCs w:val="20"/>
              </w:rPr>
            </w:pPr>
            <w:r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5812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97904" w:rsidP="00C97C4B" w:rsidR="00A41A69" w:rsidRPr="002520B4">
            <w:pPr>
              <w:rPr>
                <w:rFonts w:eastAsiaTheme="minorHAnsi" w:hAnsi="Times New Roman" w:ascii="Times New Roman"/>
                <w:sz w:val="20"/>
                <w:szCs w:val="20"/>
              </w:rPr>
            </w:pPr>
            <w:r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>O</w:t>
            </w:r>
            <w:r w:rsidR="00A41A69"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>bračunati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</w:t>
            </w:r>
            <w:r w:rsidR="00A41A69"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pdv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C77B8" w:rsidP="00C97C4B" w:rsidR="00A41A69" w:rsidRPr="002520B4">
            <w:pPr>
              <w:jc w:val="right"/>
              <w:rPr>
                <w:rFonts w:eastAsiaTheme="minorHAnsi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8.900</w:t>
            </w:r>
            <w:r w:rsidR="00A41A69"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>,00 kn</w:t>
            </w:r>
          </w:p>
        </w:tc>
      </w:tr>
      <w:tr w:rsidTr="00597904" w:rsidR="00A41A69">
        <w:trPr>
          <w:trHeight w:val="15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41A69" w:rsidP="00C97C4B" w:rsidR="00A41A69" w:rsidRPr="002520B4">
            <w:pPr>
              <w:jc w:val="center"/>
              <w:rPr>
                <w:rFonts w:eastAsiaTheme="minorHAnsi" w:hAnsi="Times New Roman" w:ascii="Times New Roman"/>
                <w:sz w:val="20"/>
                <w:szCs w:val="20"/>
              </w:rPr>
            </w:pPr>
            <w:r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5812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41A69" w:rsidP="00C97C4B" w:rsidR="00A41A69" w:rsidRPr="002520B4">
            <w:pPr>
              <w:rPr>
                <w:rFonts w:eastAsiaTheme="minorHAnsi" w:hAnsi="Times New Roman" w:ascii="Times New Roman"/>
                <w:sz w:val="20"/>
                <w:szCs w:val="20"/>
              </w:rPr>
            </w:pPr>
            <w:r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>nagrada stečajnom upravitelju bruto – prema  Uredbi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C77B8" w:rsidP="00C97C4B" w:rsidR="00A41A69" w:rsidRPr="002520B4">
            <w:pPr>
              <w:jc w:val="right"/>
              <w:rPr>
                <w:rFonts w:eastAsiaTheme="minorHAnsi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18.204,32 </w:t>
            </w:r>
            <w:r w:rsidR="00A41A69"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>kn</w:t>
            </w:r>
          </w:p>
        </w:tc>
      </w:tr>
      <w:tr w:rsidTr="00597904" w:rsidR="00FC77B8">
        <w:trPr>
          <w:trHeight w:val="15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C77B8" w:rsidP="00597904" w:rsidR="00FC77B8" w:rsidRPr="002520B4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5812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C77B8" w:rsidP="00C97C4B" w:rsidR="00FC77B8" w:rsidRPr="002520B4">
            <w:pPr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Doprinosi na bruto 7,5 %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C77B8" w:rsidP="00C97C4B" w:rsidR="00FC77B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1.365,32 kn</w:t>
            </w:r>
          </w:p>
        </w:tc>
      </w:tr>
      <w:tr w:rsidTr="00597904" w:rsidR="00A41A69">
        <w:trPr>
          <w:trHeight w:val="15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97904" w:rsidP="00C97C4B" w:rsidR="00A41A69" w:rsidRPr="002520B4">
            <w:pPr>
              <w:jc w:val="center"/>
              <w:rPr>
                <w:rFonts w:eastAsiaTheme="minorHAnsi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5</w:t>
            </w:r>
            <w:r w:rsidR="00A41A69"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5812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C77B8" w:rsidP="00C97C4B" w:rsidR="00A41A69" w:rsidRPr="002520B4">
            <w:pPr>
              <w:rPr>
                <w:rFonts w:eastAsiaTheme="minorHAnsi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Isplata Željko Petonjić – plaća u stečaju, ukupan trošak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C77B8" w:rsidP="00C97C4B" w:rsidR="00A41A69" w:rsidRPr="002520B4">
            <w:pPr>
              <w:jc w:val="right"/>
              <w:rPr>
                <w:rFonts w:eastAsiaTheme="minorHAnsi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6.132,00</w:t>
            </w:r>
            <w:r w:rsidR="00A41A69"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kn</w:t>
            </w:r>
          </w:p>
        </w:tc>
      </w:tr>
      <w:tr w:rsidTr="00597904" w:rsidR="00A41A69">
        <w:trPr>
          <w:trHeight w:val="15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97904" w:rsidP="00C97C4B" w:rsidR="00A41A69" w:rsidRPr="002520B4">
            <w:pPr>
              <w:jc w:val="center"/>
              <w:rPr>
                <w:rFonts w:eastAsiaTheme="minorHAnsi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6</w:t>
            </w:r>
            <w:r w:rsidR="00A41A69"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5812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C77B8" w:rsidP="00C97C4B" w:rsidR="00A41A69" w:rsidRPr="002520B4">
            <w:pPr>
              <w:rPr>
                <w:rFonts w:eastAsiaTheme="minorHAnsi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Trošak računovodstva</w:t>
            </w:r>
          </w:p>
        </w:tc>
        <w:tc>
          <w:tcPr>
            <w:tcW w:type="dxa" w:w="14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C77B8" w:rsidP="00C97C4B" w:rsidR="00A41A69" w:rsidRPr="002520B4">
            <w:pPr>
              <w:jc w:val="right"/>
              <w:rPr>
                <w:rFonts w:eastAsiaTheme="minorHAnsi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5</w:t>
            </w:r>
            <w:r w:rsidR="00A41A69"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>.000,00 kn</w:t>
            </w:r>
          </w:p>
        </w:tc>
      </w:tr>
      <w:tr w:rsidTr="00597904" w:rsidR="00FC77B8">
        <w:trPr>
          <w:trHeight w:val="15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97904" w:rsidP="00597904" w:rsidR="00FC77B8" w:rsidRPr="002520B4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7</w:t>
            </w:r>
            <w:r w:rsidR="00FC77B8">
              <w:rPr>
                <w:rFonts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5812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C77B8" w:rsidP="00C97C4B" w:rsidR="00FC77B8">
            <w:pPr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Trošak izvlačenja kamiona sa nedostupnog terena</w:t>
            </w:r>
            <w:r w:rsidR="00597904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14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C77B8" w:rsidP="00C97C4B" w:rsidR="00FC77B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3.000,00 kn</w:t>
            </w:r>
          </w:p>
        </w:tc>
      </w:tr>
      <w:tr w:rsidTr="00597904" w:rsidR="00A41A69">
        <w:trPr>
          <w:trHeight w:val="15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97904" w:rsidP="00C97C4B" w:rsidR="00A41A69" w:rsidRPr="002520B4">
            <w:pPr>
              <w:jc w:val="center"/>
              <w:rPr>
                <w:rFonts w:eastAsiaTheme="minorHAnsi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8</w:t>
            </w:r>
            <w:r w:rsidR="00A41A69"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5812"/>
            <w:tcBorders>
              <w:top w:space="0" w:sz="8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97904" w:rsidP="00C97C4B" w:rsidR="00A41A69" w:rsidRPr="002520B4">
            <w:pPr>
              <w:rPr>
                <w:rFonts w:eastAsiaTheme="minorHAnsi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Bankarski troškovi </w:t>
            </w:r>
            <w:r w:rsidR="00FC77B8">
              <w:rPr>
                <w:rFonts w:hAnsi="Times New Roman" w:ascii="Times New Roman"/>
                <w:color w:val="000000"/>
                <w:sz w:val="20"/>
                <w:szCs w:val="20"/>
              </w:rPr>
              <w:t>otvaranja računa, naknada, zatvaranja – do sada</w:t>
            </w:r>
          </w:p>
        </w:tc>
        <w:tc>
          <w:tcPr>
            <w:tcW w:type="dxa" w:w="1417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F63A4" w:rsidP="00C97C4B" w:rsidR="00A41A69" w:rsidRPr="002520B4">
            <w:pPr>
              <w:jc w:val="right"/>
              <w:rPr>
                <w:rFonts w:eastAsiaTheme="minorHAnsi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284,9</w:t>
            </w:r>
            <w:r w:rsidR="00A41A69"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>0 kn</w:t>
            </w:r>
          </w:p>
        </w:tc>
      </w:tr>
      <w:tr w:rsidTr="00597904" w:rsidR="00FC77B8">
        <w:trPr>
          <w:trHeight w:val="154"/>
        </w:trPr>
        <w:tc>
          <w:tcPr>
            <w:tcW w:type="dxa" w:w="81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97904" w:rsidP="00597904" w:rsidR="00FC77B8" w:rsidRPr="002520B4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581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C77B8" w:rsidP="00C97C4B" w:rsidR="00FC77B8">
            <w:pPr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Troškovi izrade pečata, administrativni</w:t>
            </w:r>
            <w:r w:rsidR="00597904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tr.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, pošta, telefon, prijevoz</w:t>
            </w:r>
          </w:p>
        </w:tc>
        <w:tc>
          <w:tcPr>
            <w:tcW w:type="dxa" w:w="141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97904" w:rsidP="00C97C4B" w:rsidR="00FC77B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</w:t>
            </w:r>
            <w:r w:rsidR="00FC77B8">
              <w:rPr>
                <w:rFonts w:hAnsi="Times New Roman" w:ascii="Times New Roman"/>
                <w:color w:val="000000"/>
                <w:sz w:val="20"/>
                <w:szCs w:val="20"/>
              </w:rPr>
              <w:t>.500,00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kn</w:t>
            </w:r>
          </w:p>
        </w:tc>
      </w:tr>
      <w:tr w:rsidTr="00597904" w:rsidR="00FC77B8">
        <w:trPr>
          <w:trHeight w:val="154"/>
        </w:trPr>
        <w:tc>
          <w:tcPr>
            <w:tcW w:type="dxa" w:w="81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97904" w:rsidP="00597904" w:rsidR="00FC77B8" w:rsidRPr="002520B4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581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FC77B8" w:rsidP="00C97C4B" w:rsidR="00FC77B8">
            <w:pPr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Predvidivi troškovi do zatvaranja</w:t>
            </w:r>
          </w:p>
        </w:tc>
        <w:tc>
          <w:tcPr>
            <w:tcW w:type="dxa" w:w="141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97904" w:rsidP="00C97C4B" w:rsidR="00FC77B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1.2</w:t>
            </w:r>
            <w:r w:rsidR="00FC77B8">
              <w:rPr>
                <w:rFonts w:hAnsi="Times New Roman" w:ascii="Times New Roman"/>
                <w:color w:val="000000"/>
                <w:sz w:val="20"/>
                <w:szCs w:val="20"/>
              </w:rPr>
              <w:t>00,00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kn</w:t>
            </w:r>
          </w:p>
        </w:tc>
      </w:tr>
      <w:tr w:rsidTr="00597904" w:rsidR="00597904">
        <w:trPr>
          <w:trHeight w:val="154"/>
        </w:trPr>
        <w:tc>
          <w:tcPr>
            <w:tcW w:type="dxa" w:w="817"/>
            <w:tcBorders>
              <w:top w:space="0" w:sz="4" w:color="auto" w:val="single"/>
              <w:left w:space="0" w:sz="8" w:color="auto" w:val="single"/>
              <w:bottom w:space="0" w:sz="6" w:color="auto" w:val="doub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97904" w:rsidP="00597904" w:rsidR="00597904" w:rsidRPr="002520B4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5812"/>
            <w:tcBorders>
              <w:top w:space="0" w:sz="4" w:color="auto" w:val="single"/>
              <w:left w:val="nil"/>
              <w:bottom w:space="0" w:sz="6" w:color="auto" w:val="double"/>
              <w:right w:val="nil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97904" w:rsidP="00C97C4B" w:rsidR="00597904">
            <w:pPr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Ukupni troškovi   (2+3+4+5+6+7+8+9+10)</w:t>
            </w:r>
          </w:p>
        </w:tc>
        <w:tc>
          <w:tcPr>
            <w:tcW w:type="dxa" w:w="1417"/>
            <w:tcBorders>
              <w:top w:space="0" w:sz="4" w:color="auto" w:val="single"/>
              <w:left w:space="0" w:sz="8" w:color="auto" w:val="single"/>
              <w:bottom w:space="0" w:sz="6" w:color="auto" w:val="doub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F63A4" w:rsidP="00C97C4B" w:rsidR="00597904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45.586,5</w:t>
            </w:r>
            <w:r w:rsidR="00597904">
              <w:rPr>
                <w:rFonts w:hAnsi="Times New Roman" w:ascii="Times New Roman"/>
                <w:color w:val="000000"/>
                <w:sz w:val="20"/>
                <w:szCs w:val="20"/>
              </w:rPr>
              <w:t>4 kn</w:t>
            </w:r>
          </w:p>
        </w:tc>
      </w:tr>
      <w:tr w:rsidTr="00597904" w:rsidR="00A41A69">
        <w:trPr>
          <w:trHeight w:val="369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97904" w:rsidP="00C97C4B" w:rsidR="00A41A69" w:rsidRPr="002520B4">
            <w:pPr>
              <w:jc w:val="center"/>
              <w:rPr>
                <w:rFonts w:eastAsiaTheme="minorHAnsi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12</w:t>
            </w:r>
            <w:r w:rsidR="00A41A69" w:rsidRPr="002520B4">
              <w:rPr>
                <w:rFonts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5812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97904" w:rsidP="00597904" w:rsidR="00A41A69" w:rsidRPr="002520B4">
            <w:pPr>
              <w:rPr>
                <w:rFonts w:eastAsiaTheme="minorHAnsi"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iznos za namirenje vjerovnika </w:t>
            </w:r>
            <w:r w:rsidR="00A41A69" w:rsidRPr="002520B4">
              <w:rPr>
                <w:rFonts w:hAnsi="Times New Roman" w:asci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b/>
                <w:bCs/>
                <w:i/>
                <w:iCs/>
                <w:color w:val="000000"/>
                <w:sz w:val="20"/>
                <w:szCs w:val="20"/>
              </w:rPr>
              <w:t>(1-11)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F63A4" w:rsidP="00597904" w:rsidR="00A41A69" w:rsidRPr="002520B4">
            <w:pPr>
              <w:jc w:val="right"/>
              <w:rPr>
                <w:rFonts w:eastAsiaTheme="minorHAnsi" w:hAnsi="Times New Roman" w:ascii="Times New Roman"/>
                <w:sz w:val="20"/>
                <w:szCs w:val="20"/>
              </w:rPr>
            </w:pPr>
            <w:r>
              <w:rPr>
                <w:rFonts w:eastAsiaTheme="minorHAnsi" w:hAnsi="Times New Roman" w:ascii="Times New Roman"/>
                <w:sz w:val="20"/>
                <w:szCs w:val="20"/>
              </w:rPr>
              <w:t>16.340,4</w:t>
            </w:r>
            <w:r w:rsidR="00597904">
              <w:rPr>
                <w:rFonts w:eastAsiaTheme="minorHAnsi" w:hAnsi="Times New Roman" w:ascii="Times New Roman"/>
                <w:sz w:val="20"/>
                <w:szCs w:val="20"/>
              </w:rPr>
              <w:t>6 kn</w:t>
            </w:r>
          </w:p>
        </w:tc>
      </w:tr>
    </w:tbl>
    <w:p w:rsidRDefault="00A41A69" w:rsidP="00A41A69" w:rsidR="00A41A69">
      <w:pPr>
        <w:rPr>
          <w:rFonts w:hAnsi="Times New Roman" w:ascii="Times New Roman"/>
          <w:sz w:val="24"/>
          <w:szCs w:val="24"/>
        </w:rPr>
      </w:pPr>
    </w:p>
    <w:p w:rsidRDefault="00597904" w:rsidP="00A41A69" w:rsidR="00597904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 iznosom za namirenje vjerovnika, namirili bi se vjerovnici I. višeg isplatnog reda  18,45%, prema iznosima kako slijedi:</w:t>
      </w: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05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701"/>
        <w:gridCol w:w="1278"/>
        <w:gridCol w:w="1275"/>
        <w:gridCol w:w="1142"/>
        <w:gridCol w:w="1046"/>
        <w:gridCol w:w="1092"/>
      </w:tblGrid>
      <w:tr w:rsidTr="007F63A4" w:rsidR="007F63A4" w:rsidRPr="00B40BEB">
        <w:trPr>
          <w:trHeight w:val="467"/>
          <w:jc w:val="center"/>
        </w:trPr>
        <w:tc>
          <w:tcPr>
            <w:tcW w:type="pct" w:w="1129"/>
            <w:vAlign w:val="center"/>
          </w:tcPr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848"/>
            <w:vAlign w:val="center"/>
          </w:tcPr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846"/>
            <w:vAlign w:val="center"/>
          </w:tcPr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pct" w:w="758"/>
            <w:vAlign w:val="center"/>
          </w:tcPr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694"/>
            <w:vAlign w:val="center"/>
          </w:tcPr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>%</w:t>
            </w:r>
          </w:p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>namirenja</w:t>
            </w:r>
          </w:p>
        </w:tc>
        <w:tc>
          <w:tcPr>
            <w:tcW w:type="pct" w:w="725"/>
          </w:tcPr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>Iznos namirenja</w:t>
            </w:r>
          </w:p>
        </w:tc>
      </w:tr>
      <w:tr w:rsidTr="007F63A4" w:rsidR="007F63A4" w:rsidRPr="00900CC0">
        <w:trPr>
          <w:trHeight w:val="686"/>
          <w:jc w:val="center"/>
        </w:trPr>
        <w:tc>
          <w:tcPr>
            <w:tcW w:type="pct" w:w="1129"/>
          </w:tcPr>
          <w:p w:rsidRDefault="007F63A4" w:rsidP="00C97C4B" w:rsidR="007F63A4" w:rsidRPr="00F1747A">
            <w:pPr>
              <w:jc w:val="center"/>
              <w:rPr>
                <w:rFonts w:hAnsi="Times New Roman" w:ascii="Times New Roman"/>
                <w:color w:val="000000"/>
                <w:sz w:val="18"/>
                <w:szCs w:val="18"/>
              </w:rPr>
            </w:pPr>
          </w:p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>PETONJIĆ</w:t>
            </w:r>
          </w:p>
          <w:p w:rsidRDefault="007F63A4" w:rsidP="00C97C4B" w:rsidR="007F63A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>IVICA</w:t>
            </w:r>
          </w:p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848"/>
          </w:tcPr>
          <w:p w:rsidRDefault="007F63A4" w:rsidP="00C97C4B" w:rsidR="007F63A4" w:rsidRPr="00F1747A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F63A4" w:rsidP="00C97C4B" w:rsidR="007F63A4">
            <w:pPr>
              <w:rPr>
                <w:rFonts w:eastAsiaTheme="minorEastAsia" w:hAnsi="Times New Roman" w:ascii="Times New Roman"/>
                <w:sz w:val="18"/>
                <w:szCs w:val="18"/>
                <w:lang w:eastAsia="zh-CN"/>
              </w:rPr>
            </w:pPr>
          </w:p>
          <w:p w:rsidRDefault="007F63A4" w:rsidP="00C97C4B" w:rsidR="007F63A4" w:rsidRPr="00F1747A">
            <w:pPr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eastAsiaTheme="minorEastAsia" w:hAnsi="Times New Roman" w:ascii="Times New Roman"/>
                <w:sz w:val="18"/>
                <w:szCs w:val="18"/>
                <w:lang w:eastAsia="zh-CN"/>
              </w:rPr>
              <w:t>15832217492</w:t>
            </w:r>
          </w:p>
        </w:tc>
        <w:tc>
          <w:tcPr>
            <w:tcW w:type="pct" w:w="846"/>
          </w:tcPr>
          <w:p w:rsidRDefault="007F63A4" w:rsidP="00C97C4B" w:rsidR="007F63A4" w:rsidRPr="00F1747A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F63A4" w:rsidP="00C97C4B" w:rsidR="007F63A4" w:rsidRPr="00F1747A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>Trnovec 41, Novigrad Podravski</w:t>
            </w:r>
          </w:p>
        </w:tc>
        <w:tc>
          <w:tcPr>
            <w:tcW w:type="pct" w:w="758"/>
          </w:tcPr>
          <w:p w:rsidRDefault="007F63A4" w:rsidP="00C97C4B" w:rsidR="007F63A4" w:rsidRPr="00F1747A">
            <w:pPr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7F63A4" w:rsidP="00C97C4B" w:rsidR="007F63A4">
            <w:pPr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7F63A4" w:rsidP="00C97C4B" w:rsidR="007F63A4" w:rsidRPr="00F1747A">
            <w:pPr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>18,900,84</w:t>
            </w:r>
          </w:p>
          <w:p w:rsidRDefault="007F63A4" w:rsidP="00C97C4B" w:rsidR="007F63A4" w:rsidRPr="00F1747A">
            <w:pPr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694"/>
          </w:tcPr>
          <w:p w:rsidRDefault="007F63A4" w:rsidP="00C97C4B" w:rsidR="007F63A4" w:rsidRPr="00F1747A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F63A4" w:rsidP="00C97C4B" w:rsidR="007F63A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>18,45%</w:t>
            </w:r>
          </w:p>
        </w:tc>
        <w:tc>
          <w:tcPr>
            <w:tcW w:type="pct" w:w="725"/>
          </w:tcPr>
          <w:p w:rsidRDefault="007F63A4" w:rsidP="00C97C4B" w:rsidR="007F63A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F63A4" w:rsidP="00C97C4B" w:rsidR="007F63A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>3.487,20</w:t>
            </w:r>
          </w:p>
        </w:tc>
      </w:tr>
      <w:tr w:rsidTr="007F63A4" w:rsidR="007F63A4" w:rsidRPr="00900CC0">
        <w:trPr>
          <w:trHeight w:val="652"/>
          <w:jc w:val="center"/>
        </w:trPr>
        <w:tc>
          <w:tcPr>
            <w:tcW w:type="pct" w:w="1129"/>
          </w:tcPr>
          <w:p w:rsidRDefault="007F63A4" w:rsidP="00C97C4B" w:rsidR="007F63A4">
            <w:pPr>
              <w:jc w:val="center"/>
              <w:rPr>
                <w:rFonts w:hAnsi="Times New Roman" w:ascii="Times New Roman"/>
                <w:color w:val="000000"/>
                <w:sz w:val="18"/>
                <w:szCs w:val="18"/>
              </w:rPr>
            </w:pPr>
          </w:p>
          <w:p w:rsidRDefault="007F63A4" w:rsidP="00C97C4B" w:rsidR="007F63A4" w:rsidRPr="00F1747A">
            <w:pPr>
              <w:jc w:val="center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color w:val="000000"/>
                <w:sz w:val="18"/>
                <w:szCs w:val="18"/>
              </w:rPr>
              <w:t>PETONJIĆ</w:t>
            </w:r>
          </w:p>
          <w:p w:rsidRDefault="007F63A4" w:rsidP="00C97C4B" w:rsidR="007F63A4">
            <w:pPr>
              <w:jc w:val="center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color w:val="000000"/>
                <w:sz w:val="18"/>
                <w:szCs w:val="18"/>
              </w:rPr>
              <w:t>ŽELJKO</w:t>
            </w:r>
          </w:p>
          <w:p w:rsidRDefault="007F63A4" w:rsidP="00C97C4B" w:rsidR="007F63A4" w:rsidRPr="00F1747A">
            <w:pPr>
              <w:jc w:val="center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(preminuo, nasljednici)</w:t>
            </w:r>
          </w:p>
        </w:tc>
        <w:tc>
          <w:tcPr>
            <w:tcW w:type="pct" w:w="848"/>
          </w:tcPr>
          <w:p w:rsidRDefault="007F63A4" w:rsidP="00C97C4B" w:rsidR="007F63A4" w:rsidRPr="00F1747A">
            <w:pPr>
              <w:rPr>
                <w:rFonts w:hAnsi="Times New Roman" w:ascii="Times New Roman"/>
                <w:color w:val="000000"/>
                <w:sz w:val="18"/>
                <w:szCs w:val="18"/>
              </w:rPr>
            </w:pPr>
          </w:p>
          <w:p w:rsidRDefault="007F63A4" w:rsidP="00C97C4B" w:rsidR="007F63A4" w:rsidRPr="00F1747A">
            <w:pPr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F1747A">
              <w:rPr>
                <w:rFonts w:eastAsiaTheme="minorEastAsia" w:hAnsi="Times New Roman" w:ascii="Times New Roman"/>
                <w:sz w:val="18"/>
                <w:szCs w:val="18"/>
                <w:lang w:eastAsia="zh-CN"/>
              </w:rPr>
              <w:t>70807160298</w:t>
            </w:r>
          </w:p>
        </w:tc>
        <w:tc>
          <w:tcPr>
            <w:tcW w:type="pct" w:w="846"/>
          </w:tcPr>
          <w:p w:rsidRDefault="007F63A4" w:rsidP="00C97C4B" w:rsidR="007F63A4" w:rsidRPr="00F1747A">
            <w:pPr>
              <w:rPr>
                <w:rFonts w:hAnsi="Times New Roman" w:ascii="Times New Roman"/>
                <w:color w:val="000000"/>
                <w:sz w:val="18"/>
                <w:szCs w:val="18"/>
              </w:rPr>
            </w:pPr>
          </w:p>
          <w:p w:rsidRDefault="007F63A4" w:rsidP="00C97C4B" w:rsidR="007F63A4" w:rsidRPr="00F1747A">
            <w:pPr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color w:val="000000"/>
                <w:sz w:val="18"/>
                <w:szCs w:val="18"/>
              </w:rPr>
              <w:t>Virovska 38,</w:t>
            </w:r>
          </w:p>
          <w:p w:rsidRDefault="007F63A4" w:rsidP="00C97C4B" w:rsidR="007F63A4" w:rsidRPr="00F1747A">
            <w:pPr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color w:val="000000"/>
                <w:sz w:val="18"/>
                <w:szCs w:val="18"/>
              </w:rPr>
              <w:t>Novigrad</w:t>
            </w:r>
            <w:r>
              <w:rPr>
                <w:rFonts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Pr="00F1747A">
              <w:rPr>
                <w:rFonts w:hAnsi="Times New Roman" w:ascii="Times New Roman"/>
                <w:color w:val="000000"/>
                <w:sz w:val="18"/>
                <w:szCs w:val="18"/>
              </w:rPr>
              <w:t>Podravski</w:t>
            </w:r>
          </w:p>
        </w:tc>
        <w:tc>
          <w:tcPr>
            <w:tcW w:type="pct" w:w="758"/>
          </w:tcPr>
          <w:p w:rsidRDefault="007F63A4" w:rsidP="00C97C4B" w:rsidR="007F63A4" w:rsidRPr="00F1747A">
            <w:pPr>
              <w:rPr>
                <w:rFonts w:hAnsi="Times New Roman" w:ascii="Times New Roman"/>
                <w:color w:val="000000"/>
                <w:sz w:val="18"/>
                <w:szCs w:val="18"/>
              </w:rPr>
            </w:pPr>
          </w:p>
          <w:p w:rsidRDefault="007F63A4" w:rsidP="00C97C4B" w:rsidR="007F63A4" w:rsidRPr="00F1747A">
            <w:pPr>
              <w:jc w:val="center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color w:val="000000"/>
                <w:sz w:val="18"/>
                <w:szCs w:val="18"/>
              </w:rPr>
              <w:t>69.665,34</w:t>
            </w:r>
          </w:p>
          <w:p w:rsidRDefault="007F63A4" w:rsidP="00C97C4B" w:rsidR="007F63A4" w:rsidRPr="00F1747A">
            <w:pPr>
              <w:rPr>
                <w:rFonts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pct" w:w="694"/>
          </w:tcPr>
          <w:p w:rsidRDefault="007F63A4" w:rsidP="00C97C4B" w:rsidR="007F63A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>18,45%</w:t>
            </w:r>
          </w:p>
        </w:tc>
        <w:tc>
          <w:tcPr>
            <w:tcW w:type="pct" w:w="725"/>
          </w:tcPr>
          <w:p w:rsidRDefault="007F63A4" w:rsidP="00C97C4B" w:rsidR="007F63A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>12.853,26</w:t>
            </w:r>
          </w:p>
        </w:tc>
      </w:tr>
      <w:tr w:rsidTr="007F63A4" w:rsidR="007F63A4" w:rsidRPr="00900CC0">
        <w:trPr>
          <w:trHeight w:val="271"/>
          <w:jc w:val="center"/>
        </w:trPr>
        <w:tc>
          <w:tcPr>
            <w:tcW w:type="pct" w:w="1129"/>
          </w:tcPr>
          <w:p w:rsidRDefault="007F63A4" w:rsidP="00C97C4B" w:rsidR="007F63A4" w:rsidRPr="00F1747A">
            <w:pPr>
              <w:rPr>
                <w:rFonts w:hAnsi="Times New Roman" w:ascii="Times New Roman"/>
                <w:color w:val="000000"/>
                <w:sz w:val="18"/>
                <w:szCs w:val="18"/>
              </w:rPr>
            </w:pPr>
          </w:p>
          <w:p w:rsidRDefault="007F63A4" w:rsidP="007F63A4" w:rsidR="007F63A4" w:rsidRPr="00F1747A">
            <w:pPr>
              <w:jc w:val="center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type="pct" w:w="848"/>
          </w:tcPr>
          <w:p w:rsidRDefault="007F63A4" w:rsidP="00C97C4B" w:rsidR="007F63A4" w:rsidRPr="00F1747A">
            <w:pPr>
              <w:rPr>
                <w:rFonts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pct" w:w="846"/>
          </w:tcPr>
          <w:p w:rsidRDefault="007F63A4" w:rsidP="00C97C4B" w:rsidR="007F63A4" w:rsidRPr="00F1747A">
            <w:pPr>
              <w:rPr>
                <w:rFonts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pct" w:w="758"/>
          </w:tcPr>
          <w:p w:rsidRDefault="007F63A4" w:rsidP="00C97C4B" w:rsidR="007F63A4" w:rsidRPr="00F1747A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7F63A4" w:rsidP="00C97C4B" w:rsidR="007F63A4" w:rsidRPr="00F1747A">
            <w:pPr>
              <w:jc w:val="center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F1747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88.566,18</w:t>
            </w:r>
          </w:p>
        </w:tc>
        <w:tc>
          <w:tcPr>
            <w:tcW w:type="pct" w:w="694"/>
          </w:tcPr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sz w:val="18"/>
                <w:szCs w:val="18"/>
              </w:rPr>
              <w:t>18,45%</w:t>
            </w:r>
          </w:p>
        </w:tc>
        <w:tc>
          <w:tcPr>
            <w:tcW w:type="pct" w:w="725"/>
          </w:tcPr>
          <w:p w:rsidRDefault="007F63A4" w:rsidP="00C97C4B" w:rsidR="007F63A4" w:rsidRPr="00F1747A">
            <w:pPr>
              <w:jc w:val="center"/>
              <w:rPr>
                <w:rFonts w:hAnsi="Times New Roman" w:ascii="Times New Roman"/>
                <w:color w:val="000000"/>
                <w:sz w:val="18"/>
                <w:szCs w:val="18"/>
              </w:rPr>
            </w:pPr>
          </w:p>
          <w:p w:rsidRDefault="007F63A4" w:rsidP="00C97C4B" w:rsidR="007F63A4" w:rsidRPr="00F1747A">
            <w:pPr>
              <w:jc w:val="center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F1747A">
              <w:rPr>
                <w:rFonts w:hAnsi="Times New Roman" w:ascii="Times New Roman"/>
                <w:color w:val="000000"/>
                <w:sz w:val="18"/>
                <w:szCs w:val="18"/>
              </w:rPr>
              <w:t>16.340,46</w:t>
            </w:r>
          </w:p>
          <w:p w:rsidRDefault="007F63A4" w:rsidP="00C97C4B" w:rsidR="007F63A4" w:rsidRPr="00F1747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</w:tr>
    </w:tbl>
    <w:p w:rsidRDefault="00081716" w:rsidP="00A41A69" w:rsidR="00081716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II. isplatnog reda namirili bi se sa 0,00 kn.</w:t>
      </w: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upraviteljica:</w:t>
      </w: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</w:p>
    <w:p w:rsidRDefault="007F63A4" w:rsidP="00A41A69" w:rsidR="007F63A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___________________</w:t>
      </w:r>
    </w:p>
    <w:p w:rsidRDefault="007F63A4" w:rsidP="00A41A69" w:rsidR="007F63A4" w:rsidRPr="00A41A6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Sandra Gregorić Jeline</w:t>
      </w:r>
      <w:r w:rsidR="000301FE">
        <w:rPr>
          <w:rFonts w:hAnsi="Times New Roman" w:ascii="Times New Roman"/>
          <w:sz w:val="24"/>
          <w:szCs w:val="24"/>
        </w:rPr>
        <w:t>k</w:t>
      </w:r>
    </w:p>
    <w:sectPr w:rsidSect="0057689B" w:rsidR="007F63A4" w:rsidRPr="00A41A6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98E" w:rsidP="00EE39ED" w:rsidR="006F198E">
      <w:pPr>
        <w:spacing w:after="0"/>
      </w:pPr>
      <w:r>
        <w:separator/>
      </w:r>
    </w:p>
  </w:endnote>
  <w:endnote w:id="0" w:type="continuationSeparator">
    <w:p w:rsidRDefault="006F198E" w:rsidP="00EE39ED" w:rsidR="006F19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David">
    <w:panose1 w:val="020E0502060401010101"/>
    <w:charset w:val="B1"/>
    <w:family w:val="swiss"/>
    <w:pitch w:val="variable"/>
    <w:sig w:csb1="00000000" w:csb0="00000020" w:usb3="00000000" w:usb2="00000000" w:usb1="00000000" w:usb0="000008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98E" w:rsidP="00EE39ED" w:rsidR="006F198E">
      <w:pPr>
        <w:spacing w:after="0"/>
      </w:pPr>
      <w:r>
        <w:separator/>
      </w:r>
    </w:p>
  </w:footnote>
  <w:footnote w:id="0" w:type="continuationSeparator">
    <w:p w:rsidRDefault="006F198E" w:rsidP="00EE39ED" w:rsidR="006F198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9ED" w:rsidP="00EE39ED" w:rsidR="00EE39ED">
    <w:pPr>
      <w:pStyle w:val="Zaglavlje"/>
      <w:jc w:val="center"/>
      <w:rPr>
        <w:color w:themeShade="80" w:themeColor="background1" w:val="808080"/>
        <w:sz w:val="18"/>
        <w:szCs w:val="18"/>
      </w:rPr>
    </w:pPr>
    <w:r w:rsidRPr="00296AB5">
      <w:rPr>
        <w:color w:themeShade="80" w:themeColor="background1" w:val="808080"/>
        <w:sz w:val="18"/>
        <w:szCs w:val="18"/>
      </w:rPr>
      <w:t xml:space="preserve">SANDRA GREGORIĆ JELINEK,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STEČAJNI UPRAVITELJ,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KLENOVAC 5,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10 000 ZAGREB, </w:t>
    </w:r>
    <w:r>
      <w:rPr>
        <w:color w:themeShade="80" w:themeColor="background1" w:val="808080"/>
        <w:sz w:val="18"/>
        <w:szCs w:val="18"/>
      </w:rPr>
      <w:t xml:space="preserve">  tel: </w:t>
    </w:r>
    <w:r w:rsidRPr="00296AB5">
      <w:rPr>
        <w:color w:themeShade="80" w:themeColor="background1" w:val="808080"/>
        <w:sz w:val="18"/>
        <w:szCs w:val="18"/>
      </w:rPr>
      <w:t>091 4079 501</w:t>
    </w:r>
  </w:p>
  <w:p w:rsidRDefault="00EE39ED" w:rsidP="00EE39ED" w:rsidR="00EE39ED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 xml:space="preserve">mail: </w:t>
    </w:r>
    <w:hyperlink r:id="rId1" w:history="true">
      <w:r w:rsidRPr="00A821D7">
        <w:rPr>
          <w:rStyle w:val="Hiperveza"/>
          <w:sz w:val="18"/>
          <w:szCs w:val="18"/>
        </w:rPr>
        <w:t>sandra.jelinek@zg.t-com.hr</w:t>
      </w:r>
    </w:hyperlink>
    <w:r>
      <w:rPr>
        <w:color w:themeShade="80" w:themeColor="background1" w:val="808080"/>
        <w:sz w:val="18"/>
        <w:szCs w:val="18"/>
      </w:rPr>
      <w:t xml:space="preserve"> </w:t>
    </w:r>
  </w:p>
  <w:p w:rsidRDefault="00EE39ED" w:rsidP="00EE39ED" w:rsidR="00EE39ED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>OIB: 76527594917</w:t>
    </w:r>
  </w:p>
  <w:p w:rsidRDefault="00EE39ED" w:rsidP="00EE39ED" w:rsidR="00EE39ED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>_______________________________________________________________________________</w:t>
    </w:r>
  </w:p>
  <w:p w:rsidRDefault="00EE39ED" w:rsidP="00EE39ED" w:rsidR="00EE39ED">
    <w:pPr>
      <w:pStyle w:val="Zaglavlje"/>
      <w:jc w:val="center"/>
      <w:rPr>
        <w:color w:themeShade="80" w:themeColor="background1" w:val="808080"/>
        <w:sz w:val="18"/>
        <w:szCs w:val="18"/>
      </w:rPr>
    </w:pPr>
  </w:p>
  <w:p w:rsidRDefault="00EE39ED" w:rsidP="00EE39ED" w:rsidR="00EE39ED" w:rsidRPr="00EE39E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E42C5"/>
    <w:multiLevelType w:val="hybridMultilevel"/>
    <w:tmpl w:val="92A0B29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4C63C3B"/>
    <w:multiLevelType w:val="hybridMultilevel"/>
    <w:tmpl w:val="22CE929A"/>
    <w:lvl w:tplc="1934299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2D5040"/>
    <w:multiLevelType w:val="hybridMultilevel"/>
    <w:tmpl w:val="B92EA9B4"/>
    <w:lvl w:tplc="19342990" w:ilvl="0">
      <w:start w:val="1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4BB050D1"/>
    <w:multiLevelType w:val="hybridMultilevel"/>
    <w:tmpl w:val="6632F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8D36A3B"/>
    <w:multiLevelType w:val="hybridMultilevel"/>
    <w:tmpl w:val="5D061272"/>
    <w:lvl w:tplc="1934299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DC6413"/>
    <w:multiLevelType w:val="hybridMultilevel"/>
    <w:tmpl w:val="D8F83D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A54153"/>
    <w:multiLevelType w:val="hybridMultilevel"/>
    <w:tmpl w:val="8CD2E7A4"/>
    <w:lvl w:tplc="19342990" w:ilvl="0">
      <w:start w:val="1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E39ED"/>
    <w:rsid w:val="000301FE"/>
    <w:rsid w:val="00081716"/>
    <w:rsid w:val="00421419"/>
    <w:rsid w:val="0057689B"/>
    <w:rsid w:val="00597904"/>
    <w:rsid w:val="006F198E"/>
    <w:rsid w:val="007F63A4"/>
    <w:rsid w:val="00A41A69"/>
    <w:rsid w:val="00E62930"/>
    <w:rsid w:val="00EE39ED"/>
    <w:rsid w:val="00FC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9E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E39E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E39ED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EE39E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E39ED"/>
    <w:rPr>
      <w:rFonts w:cs="Times New Roman" w:eastAsia="Calibri" w:hAnsi="Calibri" w:ascii="Calibri"/>
    </w:rPr>
  </w:style>
  <w:style w:styleId="Hiperveza" w:type="character">
    <w:name w:val="Hyperlink"/>
    <w:basedOn w:val="Zadanifontodlomka"/>
    <w:uiPriority w:val="99"/>
    <w:unhideWhenUsed/>
    <w:rsid w:val="00EE39ED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EE39ED"/>
    <w:pPr>
      <w:ind w:left="720"/>
      <w:contextualSpacing/>
    </w:pPr>
  </w:style>
  <w:style w:styleId="Bezproreda" w:type="paragraph">
    <w:name w:val="No Spacing"/>
    <w:uiPriority w:val="99"/>
    <w:qFormat/>
    <w:rsid w:val="007F63A4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421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419"/>
    <w:rPr>
      <w:rFonts w:cs="Times New Roman" w:eastAsia="SimSun" w:hAnsi="Times New Roman" w:ascii="Times New Roman"/>
      <w:kern w:val="1"/>
      <w:sz w:val="24"/>
      <w:szCs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421419"/>
    <w:rPr>
      <w:rFonts w:cs="Mangal" w:eastAsia="SimSun" w:hAnsi="Times New Roman" w:ascii="Times New Roman"/>
      <w:kern w:val="1"/>
      <w:sz w:val="24"/>
      <w:szCs w:val="24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421419"/>
    <w:rPr>
      <w:rFonts w:cs="Mangal" w:eastAsia="SimSun" w:hAnsi="Times New Roman" w:ascii="Times New Roman"/>
      <w:kern w:val="1"/>
      <w:sz w:val="24"/>
      <w:szCs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421419"/>
    <w:rPr>
      <w:rFonts w:cs="Mangal" w:eastAsia="SimSun" w:hAnsi="Times New Roman" w:ascii="Times New Roman"/>
      <w:kern w:val="1"/>
      <w:sz w:val="24"/>
      <w:szCs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1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549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858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56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855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9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2316</properties:Characters>
  <properties:Lines>165</properties:Lines>
  <properties:Paragraphs>88</properties:Paragraphs>
  <properties:TotalTime>58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2018-03-26T07:46:00Z</dcterms:created>
  <dc:creator>pc</dc:creator>
  <dc:description/>
  <cp:keywords/>
  <cp:lastModifiedBy>Lea Rogina</cp:lastModifiedBy>
  <cp:lastPrinted>2018-03-26T08:53:00Z</cp:lastPrinted>
  <dcterms:modified xmlns:xsi="http://www.w3.org/2001/XMLSchema-instance" xsi:type="dcterms:W3CDTF">2018-03-27T12:20:00Z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St-397/2017-27 / Podnesak - Prijedlog stečajnog upravitelja (NOVOGRADNJA 397-17 prijedlog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